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A6AD" w14:textId="1D620169" w:rsidR="00D979B0" w:rsidRPr="00A17805" w:rsidRDefault="00165471" w:rsidP="00D979B0">
      <w:pPr>
        <w:pStyle w:val="Heading3"/>
        <w:shd w:val="clear" w:color="auto" w:fill="FFFFFF"/>
        <w:spacing w:before="0" w:after="0"/>
        <w:jc w:val="center"/>
        <w:rPr>
          <w:rFonts w:ascii="Times New Roman" w:hAnsi="Times New Roman"/>
          <w:color w:val="FF0000"/>
          <w:szCs w:val="26"/>
        </w:rPr>
      </w:pPr>
      <w:r w:rsidRPr="00A17805">
        <w:rPr>
          <w:rFonts w:ascii="Times New Roman" w:hAnsi="Times New Roman"/>
          <w:color w:val="FF0000"/>
          <w:szCs w:val="26"/>
        </w:rPr>
        <w:t>ĐỀ CƯƠNG ÔN TẬP GIỮA KÌ 1 CÔNG NGHỆ 8</w:t>
      </w:r>
    </w:p>
    <w:p w14:paraId="3D9C6BD0" w14:textId="2B06271D" w:rsidR="00BA3D9D" w:rsidRPr="00A17805" w:rsidRDefault="00BA3D9D" w:rsidP="00BA3D9D">
      <w:pPr>
        <w:spacing w:before="0" w:after="0"/>
        <w:rPr>
          <w:b/>
          <w:i/>
          <w:sz w:val="26"/>
          <w:szCs w:val="26"/>
        </w:rPr>
      </w:pPr>
      <w:r w:rsidRPr="00A17805">
        <w:rPr>
          <w:b/>
          <w:bCs/>
          <w:color w:val="FF0000"/>
          <w:sz w:val="26"/>
          <w:szCs w:val="26"/>
        </w:rPr>
        <w:t>I. MỤC TIÊU</w:t>
      </w:r>
      <w:r w:rsidRPr="00A17805">
        <w:rPr>
          <w:b/>
          <w:i/>
          <w:sz w:val="26"/>
          <w:szCs w:val="26"/>
        </w:rPr>
        <w:t xml:space="preserve"> </w:t>
      </w:r>
    </w:p>
    <w:p w14:paraId="34E0D9C4" w14:textId="77777777" w:rsidR="00BA3D9D" w:rsidRPr="00A17805" w:rsidRDefault="00BA3D9D" w:rsidP="00BA3D9D">
      <w:pPr>
        <w:tabs>
          <w:tab w:val="left" w:pos="7080"/>
        </w:tabs>
        <w:spacing w:before="0" w:after="0"/>
        <w:rPr>
          <w:i/>
          <w:sz w:val="26"/>
          <w:szCs w:val="26"/>
        </w:rPr>
      </w:pPr>
      <w:r w:rsidRPr="00A17805">
        <w:rPr>
          <w:b/>
          <w:i/>
          <w:sz w:val="26"/>
          <w:szCs w:val="26"/>
        </w:rPr>
        <w:t>1. Kiến thức</w:t>
      </w:r>
      <w:r w:rsidRPr="00A17805">
        <w:rPr>
          <w:i/>
          <w:sz w:val="26"/>
          <w:szCs w:val="26"/>
        </w:rPr>
        <w:tab/>
      </w:r>
    </w:p>
    <w:p w14:paraId="310EFE75" w14:textId="17A5FAE8" w:rsidR="00BA3D9D" w:rsidRPr="00A17805" w:rsidRDefault="006B7F8B" w:rsidP="006B7F8B">
      <w:pPr>
        <w:spacing w:before="0" w:after="0"/>
        <w:rPr>
          <w:bCs/>
          <w:sz w:val="26"/>
          <w:szCs w:val="26"/>
        </w:rPr>
      </w:pPr>
      <w:r w:rsidRPr="00A17805">
        <w:rPr>
          <w:sz w:val="26"/>
          <w:szCs w:val="26"/>
        </w:rPr>
        <w:t>*</w:t>
      </w:r>
      <w:r w:rsidR="00BA3D9D" w:rsidRPr="00A17805">
        <w:rPr>
          <w:bCs/>
          <w:sz w:val="26"/>
          <w:szCs w:val="26"/>
        </w:rPr>
        <w:t>Hệ thống hóa kiến thức về vẽ kỹ thuật</w:t>
      </w:r>
    </w:p>
    <w:p w14:paraId="7A32F864" w14:textId="77777777" w:rsidR="006B7F8B" w:rsidRPr="00A17805" w:rsidRDefault="006B7F8B" w:rsidP="006B7F8B">
      <w:pPr>
        <w:spacing w:before="0" w:after="0"/>
        <w:rPr>
          <w:color w:val="000000" w:themeColor="text1"/>
          <w:sz w:val="26"/>
          <w:szCs w:val="26"/>
        </w:rPr>
      </w:pPr>
      <w:r w:rsidRPr="00A17805">
        <w:rPr>
          <w:color w:val="000000" w:themeColor="text1"/>
          <w:sz w:val="26"/>
          <w:szCs w:val="26"/>
        </w:rPr>
        <w:t>-Mô tả được tiêu chuẩn về khổ giấy, tỉ lệ, đường nét và ghi kích thước của bản vẽ kỹ thuật.</w:t>
      </w:r>
    </w:p>
    <w:p w14:paraId="5779A4CF" w14:textId="77777777" w:rsidR="006B7F8B" w:rsidRPr="00A17805" w:rsidRDefault="006B7F8B" w:rsidP="006B7F8B">
      <w:pPr>
        <w:spacing w:before="0" w:after="0"/>
        <w:rPr>
          <w:color w:val="000000" w:themeColor="text1"/>
          <w:sz w:val="26"/>
          <w:szCs w:val="26"/>
        </w:rPr>
      </w:pPr>
      <w:r w:rsidRPr="00A17805">
        <w:rPr>
          <w:color w:val="000000" w:themeColor="text1"/>
          <w:sz w:val="26"/>
          <w:szCs w:val="26"/>
        </w:rPr>
        <w:t>-Biết khái niệm hình chiếu, các mặt phảng hình chiếu.</w:t>
      </w:r>
    </w:p>
    <w:p w14:paraId="756E0CE4" w14:textId="70B47522" w:rsidR="006B7F8B" w:rsidRPr="00A17805" w:rsidRDefault="006B7F8B" w:rsidP="006B7F8B">
      <w:pPr>
        <w:spacing w:before="0" w:after="0"/>
        <w:rPr>
          <w:color w:val="000000" w:themeColor="text1"/>
          <w:sz w:val="26"/>
          <w:szCs w:val="26"/>
        </w:rPr>
      </w:pPr>
      <w:r w:rsidRPr="00A17805">
        <w:rPr>
          <w:color w:val="000000" w:themeColor="text1"/>
          <w:sz w:val="26"/>
          <w:szCs w:val="26"/>
        </w:rPr>
        <w:t>-Vẽ được hình chiếu vuông góc của một số khối đa diện, khối tròn xoay thường gặp theo phương pháp chiếu thứ nhất.</w:t>
      </w:r>
    </w:p>
    <w:p w14:paraId="19F18C81" w14:textId="55FE94AF" w:rsidR="006B7F8B" w:rsidRPr="00A17805" w:rsidRDefault="006B7F8B" w:rsidP="006B7F8B">
      <w:pPr>
        <w:spacing w:before="0" w:after="0"/>
        <w:rPr>
          <w:color w:val="000000" w:themeColor="text1"/>
          <w:sz w:val="26"/>
          <w:szCs w:val="26"/>
        </w:rPr>
      </w:pPr>
      <w:r w:rsidRPr="00A17805">
        <w:rPr>
          <w:color w:val="000000" w:themeColor="text1"/>
          <w:sz w:val="26"/>
          <w:szCs w:val="26"/>
        </w:rPr>
        <w:t>-Vẽ và ghi được kích thước các hình chiếu vuông góc của vật thể đơn giản.</w:t>
      </w:r>
    </w:p>
    <w:p w14:paraId="31CAC2A6" w14:textId="77777777" w:rsidR="006B7F8B" w:rsidRPr="00A17805" w:rsidRDefault="006B7F8B" w:rsidP="006B7F8B">
      <w:pPr>
        <w:spacing w:before="0" w:after="0"/>
        <w:rPr>
          <w:sz w:val="26"/>
          <w:szCs w:val="26"/>
        </w:rPr>
      </w:pPr>
      <w:r w:rsidRPr="00A17805">
        <w:rPr>
          <w:sz w:val="26"/>
          <w:szCs w:val="26"/>
        </w:rPr>
        <w:t>-Biết được nội dung của bản vẽ chi tiết.</w:t>
      </w:r>
    </w:p>
    <w:p w14:paraId="4753F035" w14:textId="164B5E16" w:rsidR="006B7F8B" w:rsidRPr="00A17805" w:rsidRDefault="006B7F8B" w:rsidP="006B7F8B">
      <w:pPr>
        <w:spacing w:before="0" w:after="0"/>
        <w:rPr>
          <w:sz w:val="26"/>
          <w:szCs w:val="26"/>
        </w:rPr>
      </w:pPr>
      <w:r w:rsidRPr="00A17805">
        <w:rPr>
          <w:sz w:val="26"/>
          <w:szCs w:val="26"/>
        </w:rPr>
        <w:t>-Đọc được bản vẽ chi tiết.</w:t>
      </w:r>
    </w:p>
    <w:p w14:paraId="2744A892" w14:textId="30121D0A" w:rsidR="00BA3D9D" w:rsidRPr="00A17805" w:rsidRDefault="00BA3D9D" w:rsidP="006B7F8B">
      <w:pPr>
        <w:spacing w:before="0" w:after="0"/>
        <w:rPr>
          <w:bCs/>
          <w:sz w:val="26"/>
          <w:szCs w:val="26"/>
        </w:rPr>
      </w:pPr>
      <w:r w:rsidRPr="00A17805">
        <w:rPr>
          <w:bCs/>
          <w:sz w:val="26"/>
          <w:szCs w:val="26"/>
        </w:rPr>
        <w:t>-Vận dụng kiến thức về vẽ kỹ thuật để giải quyết các câu hỏi xung quanh về vẽ kỹ thuật trong thực tế.</w:t>
      </w:r>
    </w:p>
    <w:p w14:paraId="1003A942" w14:textId="77777777" w:rsidR="00BA3D9D" w:rsidRPr="00A17805" w:rsidRDefault="00BA3D9D" w:rsidP="00BA3D9D">
      <w:pPr>
        <w:spacing w:before="0" w:after="0"/>
        <w:rPr>
          <w:b/>
          <w:i/>
          <w:sz w:val="26"/>
          <w:szCs w:val="26"/>
        </w:rPr>
      </w:pPr>
      <w:r w:rsidRPr="00A17805">
        <w:rPr>
          <w:b/>
          <w:i/>
          <w:sz w:val="26"/>
          <w:szCs w:val="26"/>
        </w:rPr>
        <w:t>2. Năng lực</w:t>
      </w:r>
    </w:p>
    <w:p w14:paraId="7780EFA3" w14:textId="77777777" w:rsidR="00BA3D9D" w:rsidRPr="00A17805" w:rsidRDefault="00BA3D9D" w:rsidP="00BA3D9D">
      <w:pPr>
        <w:spacing w:before="0" w:after="0"/>
        <w:rPr>
          <w:b/>
          <w:i/>
          <w:sz w:val="26"/>
          <w:szCs w:val="26"/>
        </w:rPr>
      </w:pPr>
      <w:r w:rsidRPr="00A17805">
        <w:rPr>
          <w:b/>
          <w:i/>
          <w:sz w:val="26"/>
          <w:szCs w:val="26"/>
        </w:rPr>
        <w:t>2.1. Năng lực công nghệ</w:t>
      </w:r>
    </w:p>
    <w:p w14:paraId="287635EE" w14:textId="41F0D07D" w:rsidR="00BA3D9D" w:rsidRPr="00A17805" w:rsidRDefault="00BA3D9D" w:rsidP="00BA3D9D">
      <w:pPr>
        <w:spacing w:before="0" w:after="0"/>
        <w:rPr>
          <w:bCs/>
          <w:sz w:val="26"/>
          <w:szCs w:val="26"/>
        </w:rPr>
      </w:pPr>
      <w:r w:rsidRPr="00A17805">
        <w:rPr>
          <w:sz w:val="26"/>
          <w:szCs w:val="26"/>
        </w:rPr>
        <w:t xml:space="preserve">-Nhận thức công nghệ: </w:t>
      </w:r>
      <w:r w:rsidRPr="00A17805">
        <w:rPr>
          <w:bCs/>
          <w:sz w:val="26"/>
          <w:szCs w:val="26"/>
        </w:rPr>
        <w:t>Nhận biết được tiêu chuẩn vẽ kỹ thuật, hình chiếu vuồng góc, vẽ kỹ thuật.</w:t>
      </w:r>
    </w:p>
    <w:p w14:paraId="59FFACB9" w14:textId="4E7B2CAB" w:rsidR="00BA3D9D" w:rsidRPr="00A17805" w:rsidRDefault="00BA3D9D" w:rsidP="00BA3D9D">
      <w:pPr>
        <w:spacing w:before="0" w:after="0"/>
        <w:rPr>
          <w:sz w:val="26"/>
          <w:szCs w:val="26"/>
        </w:rPr>
      </w:pPr>
      <w:r w:rsidRPr="00A17805">
        <w:rPr>
          <w:sz w:val="26"/>
          <w:szCs w:val="26"/>
        </w:rPr>
        <w:t>-Giao tiếp công nghệ: Đọc được một số thuật ngữ dùng trong vẽ kỹ thuật.</w:t>
      </w:r>
    </w:p>
    <w:p w14:paraId="40921710" w14:textId="5EE6B748" w:rsidR="00BA3D9D" w:rsidRPr="00A17805" w:rsidRDefault="00BA3D9D" w:rsidP="00BA3D9D">
      <w:pPr>
        <w:spacing w:before="0" w:after="0"/>
        <w:rPr>
          <w:sz w:val="26"/>
          <w:szCs w:val="26"/>
        </w:rPr>
      </w:pPr>
      <w:r w:rsidRPr="00A17805">
        <w:rPr>
          <w:sz w:val="26"/>
          <w:szCs w:val="26"/>
        </w:rPr>
        <w:t>-Đánh giá công nghệ: Đưa ra đánh giá, nhận xét về q</w:t>
      </w:r>
      <w:r w:rsidR="009936DD" w:rsidRPr="00A17805">
        <w:rPr>
          <w:sz w:val="26"/>
          <w:szCs w:val="26"/>
        </w:rPr>
        <w:t>t</w:t>
      </w:r>
      <w:r w:rsidRPr="00A17805">
        <w:rPr>
          <w:sz w:val="26"/>
          <w:szCs w:val="26"/>
        </w:rPr>
        <w:t xml:space="preserve"> đọc các vẽ kỹ thuật.</w:t>
      </w:r>
    </w:p>
    <w:p w14:paraId="3F8BA332" w14:textId="0EFFFF4E" w:rsidR="00BA3D9D" w:rsidRPr="00A17805" w:rsidRDefault="00BA3D9D" w:rsidP="00BA3D9D">
      <w:pPr>
        <w:spacing w:before="0" w:after="0"/>
        <w:rPr>
          <w:sz w:val="26"/>
          <w:szCs w:val="26"/>
        </w:rPr>
      </w:pPr>
      <w:r w:rsidRPr="00A17805">
        <w:rPr>
          <w:sz w:val="26"/>
          <w:szCs w:val="26"/>
        </w:rPr>
        <w:t>-Thiết kế kỹ thuật: Ghi kích thước của vẽ kỹ thuật.</w:t>
      </w:r>
    </w:p>
    <w:p w14:paraId="6B007B98" w14:textId="77777777" w:rsidR="00BA3D9D" w:rsidRPr="00A17805" w:rsidRDefault="00BA3D9D" w:rsidP="00BA3D9D">
      <w:pPr>
        <w:spacing w:before="0" w:after="0"/>
        <w:rPr>
          <w:b/>
          <w:i/>
          <w:sz w:val="26"/>
          <w:szCs w:val="26"/>
        </w:rPr>
      </w:pPr>
      <w:r w:rsidRPr="00A17805">
        <w:rPr>
          <w:b/>
          <w:i/>
          <w:sz w:val="26"/>
          <w:szCs w:val="26"/>
        </w:rPr>
        <w:t>2.2. Năng lực chung</w:t>
      </w:r>
    </w:p>
    <w:p w14:paraId="0C926C89" w14:textId="170DC17B" w:rsidR="00BA3D9D" w:rsidRPr="00A17805" w:rsidRDefault="00BA3D9D" w:rsidP="00BA3D9D">
      <w:pPr>
        <w:spacing w:before="0" w:after="0"/>
        <w:rPr>
          <w:sz w:val="26"/>
          <w:szCs w:val="26"/>
        </w:rPr>
      </w:pPr>
      <w:r w:rsidRPr="00A17805">
        <w:rPr>
          <w:sz w:val="26"/>
          <w:szCs w:val="26"/>
        </w:rPr>
        <w:t>-Năng lực tự chủ, tự học.</w:t>
      </w:r>
      <w:r w:rsidRPr="00A17805">
        <w:rPr>
          <w:sz w:val="26"/>
          <w:szCs w:val="26"/>
        </w:rPr>
        <w:tab/>
      </w:r>
    </w:p>
    <w:p w14:paraId="685A700D" w14:textId="05C450FF" w:rsidR="00BA3D9D" w:rsidRPr="00A17805" w:rsidRDefault="00BA3D9D" w:rsidP="00BA3D9D">
      <w:pPr>
        <w:spacing w:before="0" w:after="0"/>
        <w:rPr>
          <w:sz w:val="26"/>
          <w:szCs w:val="26"/>
        </w:rPr>
      </w:pPr>
      <w:r w:rsidRPr="00A17805">
        <w:rPr>
          <w:sz w:val="26"/>
          <w:szCs w:val="26"/>
        </w:rPr>
        <w:t>-Năng lực giao tiếp và hợp tác: Biết sử dụng thông tin để trình bày, thảo luận các vấn đề liên quan đến vẽ kỹ thuật, lắng nghe và phản hồi tích cực trong quá trình hoạt động nhóm</w:t>
      </w:r>
    </w:p>
    <w:p w14:paraId="708989F9" w14:textId="5763FAC9" w:rsidR="00BA3D9D" w:rsidRPr="00A17805" w:rsidRDefault="00BA3D9D" w:rsidP="00BA3D9D">
      <w:pPr>
        <w:spacing w:before="0" w:after="0"/>
        <w:rPr>
          <w:sz w:val="26"/>
          <w:szCs w:val="26"/>
        </w:rPr>
      </w:pPr>
      <w:r w:rsidRPr="00A17805">
        <w:rPr>
          <w:sz w:val="26"/>
          <w:szCs w:val="26"/>
        </w:rPr>
        <w:t>-Năng lực giải quyết vấn đề: Giải quyết được các tình huống đặt ra có liên quan đến vẽ kỹ thuật.</w:t>
      </w:r>
    </w:p>
    <w:p w14:paraId="677EFAD5" w14:textId="77777777" w:rsidR="00BA3D9D" w:rsidRPr="00A17805" w:rsidRDefault="00BA3D9D" w:rsidP="00BA3D9D">
      <w:pPr>
        <w:spacing w:before="0" w:after="0"/>
        <w:rPr>
          <w:b/>
          <w:i/>
          <w:sz w:val="26"/>
          <w:szCs w:val="26"/>
        </w:rPr>
      </w:pPr>
      <w:r w:rsidRPr="00A17805">
        <w:rPr>
          <w:b/>
          <w:i/>
          <w:sz w:val="26"/>
          <w:szCs w:val="26"/>
        </w:rPr>
        <w:t>3. Phẩm chất</w:t>
      </w:r>
    </w:p>
    <w:p w14:paraId="0D69B472" w14:textId="1A78F13D" w:rsidR="00BA3D9D" w:rsidRPr="00A17805" w:rsidRDefault="00BA3D9D" w:rsidP="00BA3D9D">
      <w:pPr>
        <w:spacing w:before="0" w:after="0"/>
        <w:rPr>
          <w:sz w:val="26"/>
          <w:szCs w:val="26"/>
        </w:rPr>
      </w:pPr>
      <w:r w:rsidRPr="00A17805">
        <w:rPr>
          <w:sz w:val="26"/>
          <w:szCs w:val="26"/>
        </w:rPr>
        <w:t>-Chăm chỉ: Có ý thức vận dụng kiến thức vẽ k</w:t>
      </w:r>
      <w:r w:rsidR="009936DD" w:rsidRPr="00A17805">
        <w:rPr>
          <w:sz w:val="26"/>
          <w:szCs w:val="26"/>
        </w:rPr>
        <w:t>t</w:t>
      </w:r>
      <w:r w:rsidRPr="00A17805">
        <w:rPr>
          <w:sz w:val="26"/>
          <w:szCs w:val="26"/>
        </w:rPr>
        <w:t xml:space="preserve"> đã học vào thực tiễn cuộc sống.</w:t>
      </w:r>
    </w:p>
    <w:p w14:paraId="266CE077" w14:textId="461D97FE" w:rsidR="00D979B0" w:rsidRPr="00A17805" w:rsidRDefault="00BA3D9D" w:rsidP="00BA3D9D">
      <w:pPr>
        <w:spacing w:before="0" w:after="0"/>
        <w:rPr>
          <w:sz w:val="26"/>
          <w:szCs w:val="26"/>
        </w:rPr>
      </w:pPr>
      <w:r w:rsidRPr="00A17805">
        <w:rPr>
          <w:sz w:val="26"/>
          <w:szCs w:val="26"/>
        </w:rPr>
        <w:t>-Trách nhiệm: Tham gia tích cực vào vào các hoạt động.</w:t>
      </w:r>
    </w:p>
    <w:p w14:paraId="39EBEFC0" w14:textId="785CBDB1" w:rsidR="00D979B0" w:rsidRPr="00A17805" w:rsidRDefault="00D979B0" w:rsidP="00D979B0">
      <w:pPr>
        <w:pStyle w:val="Heading3"/>
        <w:shd w:val="clear" w:color="auto" w:fill="FFFFFF"/>
        <w:spacing w:before="0" w:after="0"/>
        <w:rPr>
          <w:rFonts w:ascii="Times New Roman" w:hAnsi="Times New Roman"/>
          <w:color w:val="FF0000"/>
          <w:szCs w:val="26"/>
        </w:rPr>
      </w:pPr>
      <w:r w:rsidRPr="00A17805">
        <w:rPr>
          <w:rFonts w:ascii="Times New Roman" w:hAnsi="Times New Roman"/>
          <w:color w:val="FF0000"/>
          <w:szCs w:val="26"/>
        </w:rPr>
        <w:t>I</w:t>
      </w:r>
      <w:r w:rsidR="00BA3D9D" w:rsidRPr="00A17805">
        <w:rPr>
          <w:rFonts w:ascii="Times New Roman" w:hAnsi="Times New Roman"/>
          <w:color w:val="FF0000"/>
          <w:szCs w:val="26"/>
        </w:rPr>
        <w:t>I</w:t>
      </w:r>
      <w:r w:rsidRPr="00A17805">
        <w:rPr>
          <w:rFonts w:ascii="Times New Roman" w:hAnsi="Times New Roman"/>
          <w:color w:val="FF0000"/>
          <w:szCs w:val="26"/>
        </w:rPr>
        <w:t>. TÓM TẮT NỘI DUNG</w:t>
      </w:r>
    </w:p>
    <w:p w14:paraId="57070C25" w14:textId="3FDB153F" w:rsidR="00D979B0" w:rsidRPr="00A17805" w:rsidRDefault="001A255E" w:rsidP="001B5B89">
      <w:pPr>
        <w:spacing w:before="0" w:after="0"/>
        <w:rPr>
          <w:b/>
          <w:bCs/>
          <w:sz w:val="26"/>
          <w:szCs w:val="26"/>
          <w:lang w:eastAsia="zh-CN"/>
        </w:rPr>
      </w:pPr>
      <w:r w:rsidRPr="00A17805">
        <w:rPr>
          <w:b/>
          <w:bCs/>
          <w:sz w:val="26"/>
          <w:szCs w:val="26"/>
          <w:lang w:eastAsia="zh-CN"/>
        </w:rPr>
        <w:t xml:space="preserve">1. </w:t>
      </w:r>
      <w:r w:rsidR="00D979B0" w:rsidRPr="00A17805">
        <w:rPr>
          <w:b/>
          <w:bCs/>
          <w:sz w:val="26"/>
          <w:szCs w:val="26"/>
          <w:lang w:eastAsia="zh-CN"/>
        </w:rPr>
        <w:t>Tiêu chuẩn trình bày bản vẽ</w:t>
      </w:r>
    </w:p>
    <w:p w14:paraId="3D7B6886" w14:textId="77777777" w:rsidR="001A255E" w:rsidRPr="00A17805" w:rsidRDefault="001A255E" w:rsidP="001B5B89">
      <w:pPr>
        <w:spacing w:before="0" w:after="0"/>
        <w:rPr>
          <w:sz w:val="26"/>
          <w:szCs w:val="26"/>
          <w:lang w:eastAsia="zh-CN"/>
        </w:rPr>
      </w:pPr>
      <w:r w:rsidRPr="00A17805">
        <w:rPr>
          <w:sz w:val="26"/>
          <w:szCs w:val="26"/>
          <w:lang w:eastAsia="zh-CN"/>
        </w:rPr>
        <w:t>-Biết công dụng của khổ giấy</w:t>
      </w:r>
    </w:p>
    <w:p w14:paraId="4FC1B939" w14:textId="12D1B635" w:rsidR="001A255E" w:rsidRPr="00A17805" w:rsidRDefault="001A255E" w:rsidP="001B5B89">
      <w:pPr>
        <w:spacing w:before="0" w:after="0"/>
        <w:rPr>
          <w:sz w:val="26"/>
          <w:szCs w:val="26"/>
          <w:lang w:eastAsia="zh-CN"/>
        </w:rPr>
      </w:pPr>
      <w:r w:rsidRPr="00A17805">
        <w:rPr>
          <w:sz w:val="26"/>
          <w:szCs w:val="26"/>
          <w:lang w:eastAsia="zh-CN"/>
        </w:rPr>
        <w:t>-So sánh dộ lớn giữa các khổ giấy</w:t>
      </w:r>
    </w:p>
    <w:p w14:paraId="637CD83F" w14:textId="4FA5CAEF" w:rsidR="001A255E" w:rsidRPr="00A17805" w:rsidRDefault="001A255E" w:rsidP="001B5B89">
      <w:pPr>
        <w:spacing w:before="0" w:after="0"/>
        <w:rPr>
          <w:sz w:val="26"/>
          <w:szCs w:val="26"/>
          <w:lang w:eastAsia="zh-CN"/>
        </w:rPr>
      </w:pPr>
      <w:r w:rsidRPr="00A17805">
        <w:rPr>
          <w:sz w:val="26"/>
          <w:szCs w:val="26"/>
          <w:lang w:eastAsia="zh-CN"/>
        </w:rPr>
        <w:t>-Vẽ lại hình 1.1 trong sgk/6 theo tỉ lệ 2:1</w:t>
      </w:r>
    </w:p>
    <w:p w14:paraId="5BB3B80A" w14:textId="5EA1C500" w:rsidR="001A255E" w:rsidRPr="00A17805" w:rsidRDefault="001A255E" w:rsidP="001B5B89">
      <w:pPr>
        <w:spacing w:before="0" w:after="0"/>
        <w:rPr>
          <w:sz w:val="26"/>
          <w:szCs w:val="26"/>
          <w:lang w:eastAsia="zh-CN"/>
        </w:rPr>
      </w:pPr>
      <w:r w:rsidRPr="00A17805">
        <w:rPr>
          <w:sz w:val="26"/>
          <w:szCs w:val="26"/>
          <w:lang w:eastAsia="zh-CN"/>
        </w:rPr>
        <w:t>-Sưu tầm một bản vẽ kĩ thuật cho biết khổ giấy và tỉ lệ của bản vẽ</w:t>
      </w:r>
    </w:p>
    <w:p w14:paraId="5DC25B06" w14:textId="5D2FA1AA" w:rsidR="00D979B0" w:rsidRPr="00A17805" w:rsidRDefault="001A255E" w:rsidP="001B5B89">
      <w:pPr>
        <w:spacing w:before="0" w:after="0"/>
        <w:rPr>
          <w:b/>
          <w:bCs/>
          <w:sz w:val="26"/>
          <w:szCs w:val="26"/>
          <w:lang w:eastAsia="zh-CN"/>
        </w:rPr>
      </w:pPr>
      <w:r w:rsidRPr="00A17805">
        <w:rPr>
          <w:b/>
          <w:bCs/>
          <w:sz w:val="26"/>
          <w:szCs w:val="26"/>
          <w:lang w:eastAsia="zh-CN"/>
        </w:rPr>
        <w:t xml:space="preserve">2. </w:t>
      </w:r>
      <w:r w:rsidR="00D979B0" w:rsidRPr="00A17805">
        <w:rPr>
          <w:b/>
          <w:bCs/>
          <w:sz w:val="26"/>
          <w:szCs w:val="26"/>
          <w:lang w:eastAsia="zh-CN"/>
        </w:rPr>
        <w:t>Hình chiếu vuông góc của khối hình học cơ bản</w:t>
      </w:r>
    </w:p>
    <w:p w14:paraId="1D8179CA" w14:textId="1D6C4635" w:rsidR="001A255E" w:rsidRPr="00A17805" w:rsidRDefault="001A255E" w:rsidP="001B5B89">
      <w:pPr>
        <w:spacing w:before="0" w:after="0"/>
        <w:rPr>
          <w:sz w:val="26"/>
          <w:szCs w:val="26"/>
          <w:lang w:eastAsia="zh-CN"/>
        </w:rPr>
      </w:pPr>
      <w:r w:rsidRPr="00A17805">
        <w:rPr>
          <w:sz w:val="26"/>
          <w:szCs w:val="26"/>
          <w:lang w:eastAsia="zh-CN"/>
        </w:rPr>
        <w:t>-Biết khái niệm hình chiếu</w:t>
      </w:r>
    </w:p>
    <w:p w14:paraId="49579793" w14:textId="757CB659" w:rsidR="001A255E" w:rsidRPr="00A17805" w:rsidRDefault="001A255E" w:rsidP="001B5B89">
      <w:pPr>
        <w:spacing w:before="0" w:after="0"/>
        <w:rPr>
          <w:sz w:val="26"/>
          <w:szCs w:val="26"/>
          <w:lang w:eastAsia="zh-CN"/>
        </w:rPr>
      </w:pPr>
      <w:r w:rsidRPr="00A17805">
        <w:rPr>
          <w:sz w:val="26"/>
          <w:szCs w:val="26"/>
          <w:lang w:eastAsia="zh-CN"/>
        </w:rPr>
        <w:t>-Nêu được phương pháp xây dựng hình chiếu vuông góc</w:t>
      </w:r>
    </w:p>
    <w:p w14:paraId="76440E96" w14:textId="62C5285D" w:rsidR="001A255E" w:rsidRPr="00A17805" w:rsidRDefault="001A255E" w:rsidP="001B5B89">
      <w:pPr>
        <w:spacing w:before="0" w:after="0"/>
        <w:rPr>
          <w:sz w:val="26"/>
          <w:szCs w:val="26"/>
          <w:lang w:eastAsia="zh-CN"/>
        </w:rPr>
      </w:pPr>
      <w:r w:rsidRPr="00A17805">
        <w:rPr>
          <w:sz w:val="26"/>
          <w:szCs w:val="26"/>
          <w:lang w:eastAsia="zh-CN"/>
        </w:rPr>
        <w:t>-Nhận biết các hình chiếu của khối đa diện, khối tròn xoay</w:t>
      </w:r>
    </w:p>
    <w:p w14:paraId="626EA8C2" w14:textId="7C7A7C80" w:rsidR="001A255E" w:rsidRPr="00A17805" w:rsidRDefault="001A255E" w:rsidP="001B5B89">
      <w:pPr>
        <w:spacing w:before="0" w:after="0"/>
        <w:rPr>
          <w:sz w:val="26"/>
          <w:szCs w:val="26"/>
          <w:lang w:eastAsia="zh-CN"/>
        </w:rPr>
      </w:pPr>
      <w:r w:rsidRPr="00A17805">
        <w:rPr>
          <w:sz w:val="26"/>
          <w:szCs w:val="26"/>
          <w:lang w:eastAsia="zh-CN"/>
        </w:rPr>
        <w:t>-Các bước vẽ hình c</w:t>
      </w:r>
      <w:r w:rsidR="00680704" w:rsidRPr="00A17805">
        <w:rPr>
          <w:sz w:val="26"/>
          <w:szCs w:val="26"/>
          <w:lang w:eastAsia="zh-CN"/>
        </w:rPr>
        <w:t>hiếu</w:t>
      </w:r>
      <w:r w:rsidRPr="00A17805">
        <w:rPr>
          <w:sz w:val="26"/>
          <w:szCs w:val="26"/>
          <w:lang w:eastAsia="zh-CN"/>
        </w:rPr>
        <w:t xml:space="preserve"> vuông góc của khối đa diện, khối tròn xoay</w:t>
      </w:r>
    </w:p>
    <w:p w14:paraId="7866AA25" w14:textId="3093F26A" w:rsidR="001A255E" w:rsidRPr="00A17805" w:rsidRDefault="001A255E" w:rsidP="001B5B89">
      <w:pPr>
        <w:spacing w:before="0" w:after="0"/>
        <w:rPr>
          <w:sz w:val="26"/>
          <w:szCs w:val="26"/>
          <w:lang w:eastAsia="zh-CN"/>
        </w:rPr>
      </w:pPr>
      <w:r w:rsidRPr="00A17805">
        <w:rPr>
          <w:sz w:val="26"/>
          <w:szCs w:val="26"/>
          <w:lang w:eastAsia="zh-CN"/>
        </w:rPr>
        <w:t>-Vẽ dược hình chiếu của khối Gối đỡ, Ống trụ trong sgk/15</w:t>
      </w:r>
    </w:p>
    <w:p w14:paraId="243716A7" w14:textId="0E1B175E" w:rsidR="001A255E" w:rsidRPr="00A17805" w:rsidRDefault="001A255E" w:rsidP="001B5B89">
      <w:pPr>
        <w:spacing w:before="0" w:after="0"/>
        <w:rPr>
          <w:sz w:val="26"/>
          <w:szCs w:val="26"/>
          <w:lang w:eastAsia="zh-CN"/>
        </w:rPr>
      </w:pPr>
      <w:r w:rsidRPr="00A17805">
        <w:rPr>
          <w:sz w:val="26"/>
          <w:szCs w:val="26"/>
          <w:lang w:eastAsia="zh-CN"/>
        </w:rPr>
        <w:t>-Sưu tầm một số sản ph</w:t>
      </w:r>
      <w:r w:rsidR="00680704" w:rsidRPr="00A17805">
        <w:rPr>
          <w:sz w:val="26"/>
          <w:szCs w:val="26"/>
          <w:lang w:eastAsia="zh-CN"/>
        </w:rPr>
        <w:t>ẩm có</w:t>
      </w:r>
      <w:r w:rsidRPr="00A17805">
        <w:rPr>
          <w:sz w:val="26"/>
          <w:szCs w:val="26"/>
          <w:lang w:eastAsia="zh-CN"/>
        </w:rPr>
        <w:t xml:space="preserve"> hình dạng là khối đa diện, khối tròn xoay</w:t>
      </w:r>
    </w:p>
    <w:p w14:paraId="1BA92B32" w14:textId="084DDE82" w:rsidR="00D979B0" w:rsidRPr="00A17805" w:rsidRDefault="00680704" w:rsidP="001B5B89">
      <w:pPr>
        <w:spacing w:before="0" w:after="0"/>
        <w:rPr>
          <w:b/>
          <w:bCs/>
          <w:sz w:val="26"/>
          <w:szCs w:val="26"/>
          <w:lang w:eastAsia="zh-CN"/>
        </w:rPr>
      </w:pPr>
      <w:r w:rsidRPr="00A17805">
        <w:rPr>
          <w:b/>
          <w:bCs/>
          <w:sz w:val="26"/>
          <w:szCs w:val="26"/>
          <w:lang w:eastAsia="zh-CN"/>
        </w:rPr>
        <w:t xml:space="preserve">3. </w:t>
      </w:r>
      <w:r w:rsidR="00D979B0" w:rsidRPr="00A17805">
        <w:rPr>
          <w:b/>
          <w:bCs/>
          <w:sz w:val="26"/>
          <w:szCs w:val="26"/>
          <w:lang w:eastAsia="zh-CN"/>
        </w:rPr>
        <w:t>Bản vẽ chi tiết</w:t>
      </w:r>
    </w:p>
    <w:p w14:paraId="61092B4F" w14:textId="0D247E77" w:rsidR="00680704" w:rsidRPr="00A17805" w:rsidRDefault="00680704" w:rsidP="001B5B89">
      <w:pPr>
        <w:spacing w:before="0" w:after="0"/>
        <w:rPr>
          <w:sz w:val="26"/>
          <w:szCs w:val="26"/>
          <w:lang w:eastAsia="zh-CN"/>
        </w:rPr>
      </w:pPr>
      <w:r w:rsidRPr="00A17805">
        <w:rPr>
          <w:sz w:val="26"/>
          <w:szCs w:val="26"/>
          <w:lang w:eastAsia="zh-CN"/>
        </w:rPr>
        <w:t>-Biết nội dung bản vẽ chi tiết</w:t>
      </w:r>
    </w:p>
    <w:p w14:paraId="455DE1EC" w14:textId="4E5C6785" w:rsidR="00680704" w:rsidRPr="00A17805" w:rsidRDefault="00680704" w:rsidP="001B5B89">
      <w:pPr>
        <w:spacing w:before="0" w:after="0"/>
        <w:rPr>
          <w:sz w:val="26"/>
          <w:szCs w:val="26"/>
          <w:lang w:eastAsia="zh-CN"/>
        </w:rPr>
      </w:pPr>
      <w:r w:rsidRPr="00A17805">
        <w:rPr>
          <w:sz w:val="26"/>
          <w:szCs w:val="26"/>
          <w:lang w:eastAsia="zh-CN"/>
        </w:rPr>
        <w:t>-Trình tự đọc bản vẽ chi tiết</w:t>
      </w:r>
    </w:p>
    <w:p w14:paraId="6BA232EF" w14:textId="2E032171" w:rsidR="00680704" w:rsidRPr="00A17805" w:rsidRDefault="00680704" w:rsidP="001B5B89">
      <w:pPr>
        <w:spacing w:before="0" w:after="0"/>
        <w:rPr>
          <w:sz w:val="26"/>
          <w:szCs w:val="26"/>
          <w:lang w:eastAsia="zh-CN"/>
        </w:rPr>
      </w:pPr>
      <w:r w:rsidRPr="00A17805">
        <w:rPr>
          <w:sz w:val="26"/>
          <w:szCs w:val="26"/>
          <w:lang w:eastAsia="zh-CN"/>
        </w:rPr>
        <w:t>-Sưu tầm và đọc một bản vẽ chi tiết</w:t>
      </w:r>
    </w:p>
    <w:p w14:paraId="4ECF9C2E" w14:textId="1F6DF825" w:rsidR="009410CF" w:rsidRPr="00A17805" w:rsidRDefault="00D979B0" w:rsidP="009410CF">
      <w:pPr>
        <w:pStyle w:val="Heading3"/>
        <w:shd w:val="clear" w:color="auto" w:fill="FFFFFF"/>
        <w:spacing w:before="0" w:after="0"/>
        <w:rPr>
          <w:rFonts w:ascii="Times New Roman" w:hAnsi="Times New Roman"/>
          <w:color w:val="FF0000"/>
          <w:szCs w:val="26"/>
        </w:rPr>
      </w:pPr>
      <w:r w:rsidRPr="00A17805">
        <w:rPr>
          <w:rFonts w:ascii="Times New Roman" w:hAnsi="Times New Roman"/>
          <w:color w:val="FF0000"/>
          <w:szCs w:val="26"/>
        </w:rPr>
        <w:t>II</w:t>
      </w:r>
      <w:r w:rsidR="00BA3D9D" w:rsidRPr="00A17805">
        <w:rPr>
          <w:rFonts w:ascii="Times New Roman" w:hAnsi="Times New Roman"/>
          <w:color w:val="FF0000"/>
          <w:szCs w:val="26"/>
        </w:rPr>
        <w:t>I</w:t>
      </w:r>
      <w:r w:rsidRPr="00A17805">
        <w:rPr>
          <w:rFonts w:ascii="Times New Roman" w:hAnsi="Times New Roman"/>
          <w:color w:val="FF0000"/>
          <w:szCs w:val="26"/>
        </w:rPr>
        <w:t xml:space="preserve">. </w:t>
      </w:r>
      <w:r w:rsidR="00E00270" w:rsidRPr="00A17805">
        <w:rPr>
          <w:rFonts w:ascii="Times New Roman" w:hAnsi="Times New Roman"/>
          <w:color w:val="FF0000"/>
          <w:szCs w:val="26"/>
        </w:rPr>
        <w:t xml:space="preserve">LUYỆN </w:t>
      </w:r>
      <w:r w:rsidRPr="00A17805">
        <w:rPr>
          <w:rFonts w:ascii="Times New Roman" w:hAnsi="Times New Roman"/>
          <w:color w:val="FF0000"/>
          <w:szCs w:val="26"/>
        </w:rPr>
        <w:t>TẬP</w:t>
      </w:r>
    </w:p>
    <w:p w14:paraId="38114045" w14:textId="371CF7B0" w:rsidR="001B5B89" w:rsidRPr="00A17805" w:rsidRDefault="00E00270" w:rsidP="00A17805">
      <w:pPr>
        <w:spacing w:before="0" w:after="0"/>
        <w:rPr>
          <w:b/>
          <w:bCs/>
          <w:sz w:val="26"/>
          <w:szCs w:val="26"/>
          <w:lang w:eastAsia="zh-CN"/>
        </w:rPr>
      </w:pPr>
      <w:r w:rsidRPr="00A17805">
        <w:rPr>
          <w:b/>
          <w:bCs/>
          <w:sz w:val="26"/>
          <w:szCs w:val="26"/>
          <w:lang w:eastAsia="zh-CN"/>
        </w:rPr>
        <w:t>A.TRẮC NGHIỆM</w:t>
      </w:r>
    </w:p>
    <w:p w14:paraId="4C71C508" w14:textId="77777777" w:rsidR="00A17805" w:rsidRPr="00A17805" w:rsidRDefault="00A17805" w:rsidP="00A17805">
      <w:pPr>
        <w:spacing w:before="0" w:after="0"/>
        <w:rPr>
          <w:rStyle w:val="Strong"/>
          <w:sz w:val="26"/>
          <w:szCs w:val="26"/>
        </w:rPr>
      </w:pPr>
      <w:r w:rsidRPr="00A17805">
        <w:rPr>
          <w:rStyle w:val="Strong"/>
          <w:sz w:val="26"/>
          <w:szCs w:val="26"/>
        </w:rPr>
        <w:t>1, Trắc nhiệm nhiều lựa chọn: (3 điểm)</w:t>
      </w:r>
    </w:p>
    <w:p w14:paraId="43A0B486" w14:textId="77777777" w:rsidR="00A17805" w:rsidRPr="00A17805" w:rsidRDefault="00A17805" w:rsidP="00A17805">
      <w:pPr>
        <w:spacing w:before="0" w:after="0"/>
        <w:rPr>
          <w:i/>
          <w:iCs/>
          <w:color w:val="000000" w:themeColor="text1"/>
          <w:sz w:val="26"/>
          <w:szCs w:val="26"/>
          <w:lang w:val="vi-VN"/>
        </w:rPr>
      </w:pPr>
      <w:r w:rsidRPr="00A17805">
        <w:rPr>
          <w:i/>
          <w:iCs/>
          <w:sz w:val="26"/>
          <w:szCs w:val="26"/>
          <w:lang w:val="vi-VN"/>
        </w:rPr>
        <w:t xml:space="preserve">(Thí sinh trả lời từ câu </w:t>
      </w:r>
      <w:r w:rsidRPr="00A17805">
        <w:rPr>
          <w:i/>
          <w:iCs/>
          <w:color w:val="000000" w:themeColor="text1"/>
          <w:sz w:val="26"/>
          <w:szCs w:val="26"/>
          <w:lang w:val="vi-VN"/>
        </w:rPr>
        <w:t>1 đến câu 12. Mỗi câu hỏi thí sinh chỉ chọn một phương án đúng.)</w:t>
      </w:r>
    </w:p>
    <w:p w14:paraId="073A52BF"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lastRenderedPageBreak/>
        <w:t>Câu 1:</w:t>
      </w:r>
      <w:r w:rsidRPr="00A17805">
        <w:rPr>
          <w:color w:val="000000" w:themeColor="text1"/>
          <w:sz w:val="26"/>
          <w:szCs w:val="26"/>
        </w:rPr>
        <w:t> Tên các khổ giấy chính là:</w:t>
      </w:r>
    </w:p>
    <w:p w14:paraId="63852999"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A0, A1, A2     B. A0, A1, A2, A3  C. A3, A1, A2, A4  D. A0, A1, A2, A3, A4</w:t>
      </w:r>
    </w:p>
    <w:p w14:paraId="0699C5FA"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2:</w:t>
      </w:r>
      <w:r w:rsidRPr="00A17805">
        <w:rPr>
          <w:color w:val="000000" w:themeColor="text1"/>
          <w:sz w:val="26"/>
          <w:szCs w:val="26"/>
        </w:rPr>
        <w:t> Kích thước trên bản vẽ kĩ thuật có đơn vị:</w:t>
      </w:r>
    </w:p>
    <w:p w14:paraId="544CB0CE" w14:textId="7A73FBD5" w:rsidR="00A17805" w:rsidRPr="00A17805" w:rsidRDefault="00A17805" w:rsidP="00A17805">
      <w:pPr>
        <w:spacing w:before="0" w:after="0"/>
        <w:rPr>
          <w:color w:val="000000" w:themeColor="text1"/>
          <w:sz w:val="26"/>
          <w:szCs w:val="26"/>
        </w:rPr>
      </w:pPr>
      <w:r w:rsidRPr="00A17805">
        <w:rPr>
          <w:color w:val="000000" w:themeColor="text1"/>
          <w:sz w:val="26"/>
          <w:szCs w:val="26"/>
        </w:rPr>
        <w:t>A. Mm        B. dm         C. cm        D. Tùy từng bản vẽ</w:t>
      </w:r>
    </w:p>
    <w:p w14:paraId="4C276710" w14:textId="77777777" w:rsid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3:</w:t>
      </w:r>
      <w:r w:rsidRPr="00A17805">
        <w:rPr>
          <w:color w:val="000000" w:themeColor="text1"/>
          <w:sz w:val="26"/>
          <w:szCs w:val="26"/>
        </w:rPr>
        <w:t> Đâu là kích thước của khổ giấy A1?</w:t>
      </w:r>
    </w:p>
    <w:p w14:paraId="178CCEDB" w14:textId="2EA35CAF" w:rsidR="00A17805" w:rsidRPr="00A17805" w:rsidRDefault="00A17805" w:rsidP="00A17805">
      <w:pPr>
        <w:pStyle w:val="NormalWeb"/>
        <w:spacing w:before="0" w:beforeAutospacing="0" w:after="0" w:afterAutospacing="0"/>
        <w:rPr>
          <w:color w:val="000000" w:themeColor="text1"/>
          <w:sz w:val="26"/>
          <w:szCs w:val="26"/>
        </w:rPr>
      </w:pPr>
      <w:r w:rsidRPr="00A17805">
        <w:rPr>
          <w:color w:val="000000" w:themeColor="text1"/>
          <w:sz w:val="26"/>
          <w:szCs w:val="26"/>
        </w:rPr>
        <w:t>A. 1 189 x 841        B. 841 x 594        C. 420 x 297       D. 297 x 210</w:t>
      </w:r>
    </w:p>
    <w:p w14:paraId="0FE867B3"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4:</w:t>
      </w:r>
      <w:r w:rsidRPr="00A17805">
        <w:rPr>
          <w:color w:val="000000" w:themeColor="text1"/>
          <w:sz w:val="26"/>
          <w:szCs w:val="26"/>
        </w:rPr>
        <w:t> Trên bản vẽ kí thuật có các tỉ lệ là:</w:t>
      </w:r>
    </w:p>
    <w:p w14:paraId="61DF0415"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Tỉ lệ thu nhỏ   B. Tỉ lệ phóng to   C. Tỉ lệ nguyên hình  D. Cả 3 đáp án trên</w:t>
      </w:r>
    </w:p>
    <w:p w14:paraId="43AC9376"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5:</w:t>
      </w:r>
      <w:r w:rsidRPr="00A17805">
        <w:rPr>
          <w:color w:val="000000" w:themeColor="text1"/>
          <w:sz w:val="26"/>
          <w:szCs w:val="26"/>
        </w:rPr>
        <w:t> Khi chiếu một vật thể lên một mặt phẳng, hình nhận được trên mặt phẳng đó gọi là:</w:t>
      </w:r>
    </w:p>
    <w:p w14:paraId="4EA1FD0B"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 xml:space="preserve"> A. hình chiếu         B. vật chiếu       C. mặt phẳng chiếu       D. vật thể</w:t>
      </w:r>
    </w:p>
    <w:p w14:paraId="37756D68"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6:</w:t>
      </w:r>
      <w:r w:rsidRPr="00A17805">
        <w:rPr>
          <w:color w:val="000000" w:themeColor="text1"/>
          <w:sz w:val="26"/>
          <w:szCs w:val="26"/>
        </w:rPr>
        <w:t> Mặt phẳng thẳng đứng ở chính diện gọi là:</w:t>
      </w:r>
    </w:p>
    <w:p w14:paraId="2EF30387" w14:textId="77777777" w:rsidR="00A17805" w:rsidRPr="00A17805" w:rsidRDefault="00A17805" w:rsidP="00A17805">
      <w:pPr>
        <w:pStyle w:val="Heading6"/>
        <w:spacing w:before="0"/>
        <w:rPr>
          <w:rFonts w:ascii="Times New Roman" w:hAnsi="Times New Roman" w:cs="Times New Roman"/>
          <w:color w:val="000000" w:themeColor="text1"/>
          <w:sz w:val="26"/>
          <w:szCs w:val="26"/>
        </w:rPr>
      </w:pPr>
      <w:r w:rsidRPr="00A17805">
        <w:rPr>
          <w:rFonts w:ascii="Times New Roman" w:hAnsi="Times New Roman" w:cs="Times New Roman"/>
          <w:color w:val="000000" w:themeColor="text1"/>
          <w:sz w:val="26"/>
          <w:szCs w:val="26"/>
        </w:rPr>
        <w:t>A. Mặt phẳng hình chiếu đứng              B. Mặt phẳng hình chiếu bằng</w:t>
      </w:r>
    </w:p>
    <w:p w14:paraId="3BDB163A"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C. Mặt phẳng hình chiếu cạnh              D. Mặt phẳng hình chiếu</w:t>
      </w:r>
    </w:p>
    <w:p w14:paraId="5EF09426"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7:</w:t>
      </w:r>
      <w:r w:rsidRPr="00A17805">
        <w:rPr>
          <w:color w:val="000000" w:themeColor="text1"/>
          <w:sz w:val="26"/>
          <w:szCs w:val="26"/>
        </w:rPr>
        <w:t> Khối đa diện được bao bởi:</w:t>
      </w:r>
    </w:p>
    <w:p w14:paraId="4E7050EB"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Các hình chữ nhật    B. Các hình tam giác cân</w:t>
      </w:r>
    </w:p>
    <w:p w14:paraId="45DD1C6A"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C. Các hình trụ             D. Các hình đa giác phẳng     </w:t>
      </w:r>
    </w:p>
    <w:p w14:paraId="4E97EE91" w14:textId="77777777" w:rsidR="00A17805" w:rsidRPr="00A17805" w:rsidRDefault="00A17805" w:rsidP="00A17805">
      <w:pPr>
        <w:spacing w:before="0" w:after="0"/>
        <w:rPr>
          <w:color w:val="000000" w:themeColor="text1"/>
          <w:sz w:val="26"/>
          <w:szCs w:val="26"/>
        </w:rPr>
      </w:pPr>
      <w:r w:rsidRPr="00A17805">
        <w:rPr>
          <w:b/>
          <w:color w:val="000000" w:themeColor="text1"/>
          <w:sz w:val="26"/>
          <w:szCs w:val="26"/>
        </w:rPr>
        <w:t>Câu 8:</w:t>
      </w:r>
      <w:r w:rsidRPr="00A17805">
        <w:rPr>
          <w:color w:val="000000" w:themeColor="text1"/>
          <w:sz w:val="26"/>
          <w:szCs w:val="26"/>
        </w:rPr>
        <w:t xml:space="preserve"> Mặt đáy của khối lăng trụ tam giác đều là hình gì?</w:t>
      </w:r>
    </w:p>
    <w:p w14:paraId="35A80545"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Hình chữ nhậtB. Hình tam giác đềuC. Hình vuôngD. Hình tam giác cân</w:t>
      </w:r>
    </w:p>
    <w:p w14:paraId="09DF04AE"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9:</w:t>
      </w:r>
      <w:r w:rsidRPr="00A17805">
        <w:rPr>
          <w:color w:val="000000" w:themeColor="text1"/>
          <w:sz w:val="26"/>
          <w:szCs w:val="26"/>
        </w:rPr>
        <w:t> Nội dung bản vẽ chi tiết gồm có những gì?</w:t>
      </w:r>
    </w:p>
    <w:p w14:paraId="4BC34E2B" w14:textId="77777777" w:rsidR="00A17805" w:rsidRPr="00A17805" w:rsidRDefault="00A17805" w:rsidP="00A17805">
      <w:pPr>
        <w:pStyle w:val="Heading6"/>
        <w:spacing w:before="0"/>
        <w:rPr>
          <w:rFonts w:ascii="Times New Roman" w:hAnsi="Times New Roman" w:cs="Times New Roman"/>
          <w:color w:val="000000" w:themeColor="text1"/>
          <w:sz w:val="26"/>
          <w:szCs w:val="26"/>
        </w:rPr>
      </w:pPr>
      <w:r w:rsidRPr="00A17805">
        <w:rPr>
          <w:rFonts w:ascii="Times New Roman" w:hAnsi="Times New Roman" w:cs="Times New Roman"/>
          <w:color w:val="000000" w:themeColor="text1"/>
          <w:sz w:val="26"/>
          <w:szCs w:val="26"/>
        </w:rPr>
        <w:t>A. Các hình biểu diễn, kích thước, các yêu cầu kĩ thuật, khung tên</w:t>
      </w:r>
    </w:p>
    <w:p w14:paraId="1E9AA1FD"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B. Các hình biểu diễn, khung bản vẽ, các con số kích thước, các yêu cầu kĩ thuật</w:t>
      </w:r>
    </w:p>
    <w:p w14:paraId="2D451CA3"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C. Các hình chiếu, khung bản vẽ, khung tên, các con số kích thước, các yêu cầu kĩ thuật</w:t>
      </w:r>
    </w:p>
    <w:p w14:paraId="4F6855C2"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D. Tất cả đều sai</w:t>
      </w:r>
    </w:p>
    <w:p w14:paraId="70AEC452"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10:</w:t>
      </w:r>
      <w:r w:rsidRPr="00A17805">
        <w:rPr>
          <w:color w:val="000000" w:themeColor="text1"/>
          <w:sz w:val="26"/>
          <w:szCs w:val="26"/>
        </w:rPr>
        <w:t> Công dụng của bản vẽ chi tiết là:</w:t>
      </w:r>
    </w:p>
    <w:p w14:paraId="7BAE7D9D"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Dùng để chế tạo chi tiết máy  B. Dùng để kiểm tra chi tiết máy</w:t>
      </w:r>
    </w:p>
    <w:p w14:paraId="7015EBBD" w14:textId="77777777" w:rsidR="00A17805" w:rsidRPr="00A17805" w:rsidRDefault="00A17805" w:rsidP="00A17805">
      <w:pPr>
        <w:pStyle w:val="Heading6"/>
        <w:spacing w:before="0"/>
        <w:rPr>
          <w:rFonts w:ascii="Times New Roman" w:hAnsi="Times New Roman" w:cs="Times New Roman"/>
          <w:color w:val="000000" w:themeColor="text1"/>
          <w:sz w:val="26"/>
          <w:szCs w:val="26"/>
        </w:rPr>
      </w:pPr>
      <w:r w:rsidRPr="00A17805">
        <w:rPr>
          <w:rFonts w:ascii="Times New Roman" w:hAnsi="Times New Roman" w:cs="Times New Roman"/>
          <w:color w:val="000000" w:themeColor="text1"/>
          <w:sz w:val="26"/>
          <w:szCs w:val="26"/>
        </w:rPr>
        <w:t>C. Dùng để chế tạo và kiểm tra chi tiết máy                  D. Đáp án khác</w:t>
      </w:r>
    </w:p>
    <w:p w14:paraId="1401ADAB"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11:</w:t>
      </w:r>
      <w:r w:rsidRPr="00A17805">
        <w:rPr>
          <w:color w:val="000000" w:themeColor="text1"/>
          <w:sz w:val="26"/>
          <w:szCs w:val="26"/>
        </w:rPr>
        <w:t> Trình tự đọc bản vẽ chi tiết là:</w:t>
      </w:r>
    </w:p>
    <w:p w14:paraId="1F704447" w14:textId="77777777" w:rsidR="00A17805" w:rsidRPr="00A17805" w:rsidRDefault="00A17805" w:rsidP="00A17805">
      <w:pPr>
        <w:pStyle w:val="Heading6"/>
        <w:spacing w:before="0"/>
        <w:rPr>
          <w:rFonts w:ascii="Times New Roman" w:hAnsi="Times New Roman" w:cs="Times New Roman"/>
          <w:color w:val="000000" w:themeColor="text1"/>
          <w:sz w:val="26"/>
          <w:szCs w:val="26"/>
        </w:rPr>
      </w:pPr>
      <w:r w:rsidRPr="00A17805">
        <w:rPr>
          <w:rFonts w:ascii="Times New Roman" w:hAnsi="Times New Roman" w:cs="Times New Roman"/>
          <w:color w:val="000000" w:themeColor="text1"/>
          <w:sz w:val="26"/>
          <w:szCs w:val="26"/>
        </w:rPr>
        <w:t>A. Khung tên, hình biểu diễn, kích thước, yêu cầu kĩ thuật</w:t>
      </w:r>
    </w:p>
    <w:p w14:paraId="30F81263"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B. Khung tên, kích thước, hình biểu diễn, yêu cầu kĩ thuật</w:t>
      </w:r>
    </w:p>
    <w:p w14:paraId="37E63B74"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C. Hình biểu diễn, khung tên, kích thước, yêu cầu kĩ thuật</w:t>
      </w:r>
    </w:p>
    <w:p w14:paraId="1683A2AA"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D. Hình biểu diễn, kích thước, khung tên, yêu cầu kĩ thuật</w:t>
      </w:r>
    </w:p>
    <w:p w14:paraId="53041F36" w14:textId="77777777" w:rsidR="00A17805" w:rsidRPr="00A17805" w:rsidRDefault="00A17805" w:rsidP="00A17805">
      <w:pPr>
        <w:spacing w:before="0" w:after="0"/>
        <w:rPr>
          <w:color w:val="000000" w:themeColor="text1"/>
          <w:sz w:val="26"/>
          <w:szCs w:val="26"/>
        </w:rPr>
      </w:pPr>
      <w:r w:rsidRPr="00A17805">
        <w:rPr>
          <w:b/>
          <w:color w:val="000000" w:themeColor="text1"/>
          <w:sz w:val="26"/>
          <w:szCs w:val="26"/>
        </w:rPr>
        <w:t>Câu 12:</w:t>
      </w:r>
      <w:r w:rsidRPr="00A17805">
        <w:rPr>
          <w:color w:val="000000" w:themeColor="text1"/>
          <w:sz w:val="26"/>
          <w:szCs w:val="26"/>
        </w:rPr>
        <w:t xml:space="preserve"> Bản vẽ kĩ thuật thường dùng trong lĩnh vực nào?</w:t>
      </w:r>
    </w:p>
    <w:p w14:paraId="602E3115"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 xml:space="preserve">A. Nông nghiệp   B. Giao thông    C. Xây dựng    D. Tất cả các lĩnh vực trên </w:t>
      </w:r>
    </w:p>
    <w:p w14:paraId="671DE3FE" w14:textId="77777777" w:rsidR="00A17805" w:rsidRPr="00A17805" w:rsidRDefault="00A17805" w:rsidP="00A17805">
      <w:pPr>
        <w:spacing w:before="0" w:after="0"/>
        <w:rPr>
          <w:b/>
          <w:color w:val="000000" w:themeColor="text1"/>
          <w:sz w:val="26"/>
          <w:szCs w:val="26"/>
          <w:lang w:val="pt-BR"/>
        </w:rPr>
      </w:pPr>
      <w:r w:rsidRPr="00A17805">
        <w:rPr>
          <w:b/>
          <w:color w:val="000000" w:themeColor="text1"/>
          <w:sz w:val="26"/>
          <w:szCs w:val="26"/>
          <w:lang w:val="pt-BR"/>
        </w:rPr>
        <w:t>2, Trắc nghiệm Đúng, Sai: (4 điểm)</w:t>
      </w:r>
    </w:p>
    <w:p w14:paraId="00C080A9" w14:textId="77777777" w:rsidR="00A17805" w:rsidRPr="00A17805" w:rsidRDefault="00A17805" w:rsidP="00A17805">
      <w:pPr>
        <w:spacing w:before="0" w:after="0"/>
        <w:rPr>
          <w:i/>
          <w:iCs/>
          <w:color w:val="000000" w:themeColor="text1"/>
          <w:sz w:val="26"/>
          <w:szCs w:val="26"/>
        </w:rPr>
      </w:pPr>
      <w:r w:rsidRPr="00A17805">
        <w:rPr>
          <w:i/>
          <w:iCs/>
          <w:color w:val="000000" w:themeColor="text1"/>
          <w:sz w:val="26"/>
          <w:szCs w:val="26"/>
        </w:rPr>
        <w:t xml:space="preserve">(Thí sinh trả lời từ câu 1 đến câu 4. Trong mỗi ý a, b, c, d ở mỗi câu, thí sinh chọn đúng hoặc sai.) </w:t>
      </w:r>
    </w:p>
    <w:p w14:paraId="741490C2" w14:textId="77777777" w:rsidR="00A17805" w:rsidRPr="00A17805" w:rsidRDefault="00A17805" w:rsidP="00A17805">
      <w:pPr>
        <w:pStyle w:val="NormalWeb"/>
        <w:spacing w:before="0" w:beforeAutospacing="0" w:after="0" w:afterAutospacing="0"/>
        <w:rPr>
          <w:color w:val="000000" w:themeColor="text1"/>
          <w:sz w:val="26"/>
          <w:szCs w:val="26"/>
        </w:rPr>
      </w:pPr>
      <w:r w:rsidRPr="00A17805">
        <w:rPr>
          <w:b/>
          <w:bCs/>
          <w:color w:val="000000" w:themeColor="text1"/>
          <w:sz w:val="26"/>
          <w:szCs w:val="26"/>
        </w:rPr>
        <w:t>Câu 1:</w:t>
      </w:r>
      <w:r w:rsidRPr="00A17805">
        <w:rPr>
          <w:color w:val="000000" w:themeColor="text1"/>
          <w:sz w:val="26"/>
          <w:szCs w:val="26"/>
        </w:rPr>
        <w:t> Phát biểu nào sau đây đúng/ sai khi trình bày một số loại nét vẽ cơ bản và ứng dụng các nét vẽ đó?</w:t>
      </w:r>
    </w:p>
    <w:p w14:paraId="5402599D"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Nét liền mảnh ứng dụng biểu diễn đường kích thước và đường gióng</w:t>
      </w:r>
    </w:p>
    <w:p w14:paraId="7934BA11"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b. Nét liền đậm biểu diễn đường bao thấy, trục đối xứng</w:t>
      </w:r>
    </w:p>
    <w:p w14:paraId="76D31CCD" w14:textId="77777777" w:rsidR="00A17805" w:rsidRPr="00A17805" w:rsidRDefault="00A17805" w:rsidP="00A17805">
      <w:pPr>
        <w:pStyle w:val="Heading6"/>
        <w:spacing w:before="0"/>
        <w:rPr>
          <w:rFonts w:ascii="Times New Roman" w:hAnsi="Times New Roman" w:cs="Times New Roman"/>
          <w:color w:val="000000" w:themeColor="text1"/>
          <w:sz w:val="26"/>
          <w:szCs w:val="26"/>
        </w:rPr>
      </w:pPr>
      <w:r w:rsidRPr="00A17805">
        <w:rPr>
          <w:rFonts w:ascii="Times New Roman" w:hAnsi="Times New Roman" w:cs="Times New Roman"/>
          <w:color w:val="000000" w:themeColor="text1"/>
          <w:sz w:val="26"/>
          <w:szCs w:val="26"/>
        </w:rPr>
        <w:t>c. Nét đứt mảnh ứng dụng biểu diễn cạnh khuất, đường bao khuất</w:t>
      </w:r>
    </w:p>
    <w:p w14:paraId="1C04E3C7"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d. Nét gạch dài chấm mảnh biểu diễn đường gióng, đườn bao thấy</w:t>
      </w:r>
    </w:p>
    <w:p w14:paraId="65B0E1F4" w14:textId="77777777" w:rsidR="00A17805" w:rsidRPr="00A17805" w:rsidRDefault="00A17805" w:rsidP="00A17805">
      <w:pPr>
        <w:spacing w:before="0" w:after="0"/>
        <w:rPr>
          <w:color w:val="000000" w:themeColor="text1"/>
          <w:sz w:val="26"/>
          <w:szCs w:val="26"/>
        </w:rPr>
      </w:pPr>
      <w:r w:rsidRPr="00A17805">
        <w:rPr>
          <w:b/>
          <w:bCs/>
          <w:color w:val="000000" w:themeColor="text1"/>
          <w:sz w:val="26"/>
          <w:szCs w:val="26"/>
        </w:rPr>
        <w:t xml:space="preserve">Câu 2. </w:t>
      </w:r>
      <w:r w:rsidRPr="00A17805">
        <w:rPr>
          <w:color w:val="000000" w:themeColor="text1"/>
          <w:sz w:val="26"/>
          <w:szCs w:val="26"/>
        </w:rPr>
        <w:t>Quan sát hình ảnh dưới đây, phát biểu nào đúng, phát biểu nào sai?</w:t>
      </w:r>
    </w:p>
    <w:p w14:paraId="4DD92AA0" w14:textId="77777777" w:rsidR="00A17805" w:rsidRPr="00A17805" w:rsidRDefault="00A17805" w:rsidP="00A17805">
      <w:pPr>
        <w:spacing w:before="0" w:after="0"/>
        <w:rPr>
          <w:color w:val="000000" w:themeColor="text1"/>
          <w:sz w:val="26"/>
          <w:szCs w:val="26"/>
        </w:rPr>
      </w:pPr>
      <w:r w:rsidRPr="00A17805">
        <w:rPr>
          <w:i/>
          <w:iCs/>
          <w:noProof/>
          <w:color w:val="000000" w:themeColor="text1"/>
          <w:sz w:val="26"/>
          <w:szCs w:val="26"/>
        </w:rPr>
        <w:drawing>
          <wp:inline distT="0" distB="0" distL="0" distR="0" wp14:anchorId="7C0F66A9" wp14:editId="79BAB17D">
            <wp:extent cx="1021080" cy="342900"/>
            <wp:effectExtent l="0" t="0" r="0" b="0"/>
            <wp:docPr id="2146157083" name="Picture 4"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ch12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1080" cy="342900"/>
                    </a:xfrm>
                    <a:prstGeom prst="rect">
                      <a:avLst/>
                    </a:prstGeom>
                    <a:noFill/>
                    <a:ln>
                      <a:noFill/>
                    </a:ln>
                  </pic:spPr>
                </pic:pic>
              </a:graphicData>
            </a:graphic>
          </wp:inline>
        </w:drawing>
      </w:r>
    </w:p>
    <w:p w14:paraId="1F4525ED"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Hình ảnh trên biểu diễn phép chiếu xuyên tâm.</w:t>
      </w:r>
    </w:p>
    <w:p w14:paraId="3ACCBADB"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b. Hình ảnh trên biểu diễn phép chiếu song song.</w:t>
      </w:r>
    </w:p>
    <w:p w14:paraId="5B294184"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lastRenderedPageBreak/>
        <w:t>c. Trong phép chiếu xuyên tâm, tất cả mọi tia chiếu đều xuất phát từ một điểm gọi là tâm chiếu, nó nằm cách mặt phẳng hình chiếu một khoảng nhất định.</w:t>
      </w:r>
    </w:p>
    <w:p w14:paraId="58C35C9D"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d. Trong phép chiếu song song, tất cả các tia chiếu song song với nhau và bóng của vật thể ở trên mặt phẳng hình chiếu được coi là hình chiếu song song của vật thể. </w:t>
      </w:r>
    </w:p>
    <w:p w14:paraId="59C4CFF2" w14:textId="77777777" w:rsidR="00A17805" w:rsidRPr="00A17805" w:rsidRDefault="00A17805" w:rsidP="00A17805">
      <w:pPr>
        <w:spacing w:before="0" w:after="0"/>
        <w:rPr>
          <w:color w:val="000000" w:themeColor="text1"/>
          <w:sz w:val="26"/>
          <w:szCs w:val="26"/>
        </w:rPr>
      </w:pPr>
      <w:r w:rsidRPr="00A17805">
        <w:rPr>
          <w:b/>
          <w:bCs/>
          <w:color w:val="000000" w:themeColor="text1"/>
          <w:sz w:val="26"/>
          <w:szCs w:val="26"/>
        </w:rPr>
        <w:t>Câu 3</w:t>
      </w:r>
      <w:r w:rsidRPr="00A17805">
        <w:rPr>
          <w:color w:val="000000" w:themeColor="text1"/>
          <w:sz w:val="26"/>
          <w:szCs w:val="26"/>
        </w:rPr>
        <w:t>. Trong bản vẽ kỹ thuật cơ khí, hình biểu diễn bề mặt nhìn thấy của vật thể đối với người quan sát gọi là hình chiếu. Để hiểu bản vẽ cần biết rõ vị trí các hình chiếu. Tên gọi các hình chiếu phụ thuộc vào hướng chiếu của vật thể.</w:t>
      </w:r>
    </w:p>
    <w:p w14:paraId="6E6A59BE"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 Hình chiếu là hình biểu diễn nhận được trên mặt phẳng hình chiếu.</w:t>
      </w:r>
    </w:p>
    <w:p w14:paraId="0101BE45"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b. Mặt phẳng thẳng đứng ở chính diện gọi là mặt phẳng hình chiếu đứng.</w:t>
      </w:r>
    </w:p>
    <w:p w14:paraId="3AED1470"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c. Mặt phẳng nằm ngang gọi là hình chiếu ngang.</w:t>
      </w:r>
    </w:p>
    <w:p w14:paraId="3435EF72"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d. Mặt phẳng bên phải gọi là hình chiếu phải.</w:t>
      </w:r>
    </w:p>
    <w:p w14:paraId="142FB6CB" w14:textId="77777777" w:rsidR="00A17805" w:rsidRPr="00A17805" w:rsidRDefault="00A17805" w:rsidP="00A17805">
      <w:pPr>
        <w:spacing w:before="0" w:after="0"/>
        <w:rPr>
          <w:color w:val="000000" w:themeColor="text1"/>
          <w:sz w:val="26"/>
          <w:szCs w:val="26"/>
        </w:rPr>
      </w:pPr>
      <w:r w:rsidRPr="00A17805">
        <w:rPr>
          <w:b/>
          <w:bCs/>
          <w:color w:val="000000" w:themeColor="text1"/>
          <w:sz w:val="26"/>
          <w:szCs w:val="26"/>
        </w:rPr>
        <w:t>Câu 4:</w:t>
      </w:r>
      <w:r w:rsidRPr="00A17805">
        <w:rPr>
          <w:color w:val="000000" w:themeColor="text1"/>
          <w:sz w:val="26"/>
          <w:szCs w:val="26"/>
        </w:rPr>
        <w:t> Trong các phương án dưới đây, đâu là đáp án đúng, đâu là đáp án sai khi nói về khái niệm của bản vẽ chi tiết:</w:t>
      </w:r>
    </w:p>
    <w:p w14:paraId="05843D13"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a.Là bản vẽ kĩ thuật trình bày các thông tin về hình dạng, kích thước, vật liệu và yêu cầu kĩ thuật. </w:t>
      </w:r>
    </w:p>
    <w:p w14:paraId="3D27C5A3"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b. Dùng để biểu diễn hình dạng tổng thể của sản phẩm. </w:t>
      </w:r>
    </w:p>
    <w:p w14:paraId="39D5DFD9"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c. Không có ghi chú về vật liệu, tỉ lệ. </w:t>
      </w:r>
    </w:p>
    <w:p w14:paraId="5CF9554E" w14:textId="77777777" w:rsidR="00A17805" w:rsidRPr="00A17805" w:rsidRDefault="00A17805" w:rsidP="00A17805">
      <w:pPr>
        <w:spacing w:before="0" w:after="0"/>
        <w:rPr>
          <w:color w:val="000000" w:themeColor="text1"/>
          <w:sz w:val="26"/>
          <w:szCs w:val="26"/>
        </w:rPr>
      </w:pPr>
      <w:r w:rsidRPr="00A17805">
        <w:rPr>
          <w:color w:val="000000" w:themeColor="text1"/>
          <w:sz w:val="26"/>
          <w:szCs w:val="26"/>
        </w:rPr>
        <w:t>d. Mục đích nhằm phục vụ cho việc chế tạo và kiểm tra chi tiết. </w:t>
      </w:r>
    </w:p>
    <w:p w14:paraId="32FCF16D" w14:textId="7FABB86A" w:rsidR="00D01EA0" w:rsidRPr="00A17805" w:rsidRDefault="00E00270" w:rsidP="00D01EA0">
      <w:pPr>
        <w:pStyle w:val="NormalWeb"/>
        <w:shd w:val="clear" w:color="auto" w:fill="FFFFFF"/>
        <w:spacing w:before="0" w:beforeAutospacing="0" w:after="0" w:afterAutospacing="0"/>
        <w:rPr>
          <w:rStyle w:val="Strong"/>
          <w:color w:val="333333"/>
          <w:sz w:val="26"/>
          <w:szCs w:val="26"/>
        </w:rPr>
      </w:pPr>
      <w:r w:rsidRPr="00A17805">
        <w:rPr>
          <w:rStyle w:val="Strong"/>
          <w:color w:val="333333"/>
          <w:sz w:val="26"/>
          <w:szCs w:val="26"/>
        </w:rPr>
        <w:t>B. TỰ LUẬN</w:t>
      </w:r>
    </w:p>
    <w:p w14:paraId="4B1052BB" w14:textId="13D37A06"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rStyle w:val="Strong"/>
          <w:color w:val="333333"/>
          <w:sz w:val="26"/>
          <w:szCs w:val="26"/>
        </w:rPr>
        <w:t>Câu 1:</w:t>
      </w:r>
      <w:r w:rsidRPr="00A17805">
        <w:rPr>
          <w:color w:val="333333"/>
          <w:sz w:val="26"/>
          <w:szCs w:val="26"/>
        </w:rPr>
        <w:t> Cho một số vật thể như Hình O1.1a. Hãy chọn các hình chiếu vuông góc tương ứng của vật thể đó ở Hình O1.1b.</w:t>
      </w:r>
    </w:p>
    <w:p w14:paraId="36972A29" w14:textId="26371CDE" w:rsidR="00D01EA0" w:rsidRPr="00A17805" w:rsidRDefault="00D01EA0" w:rsidP="00722CA5">
      <w:pPr>
        <w:pStyle w:val="NormalWeb"/>
        <w:shd w:val="clear" w:color="auto" w:fill="FFFFFF"/>
        <w:spacing w:before="0" w:beforeAutospacing="0" w:after="0" w:afterAutospacing="0"/>
        <w:rPr>
          <w:color w:val="333333"/>
          <w:sz w:val="26"/>
          <w:szCs w:val="26"/>
        </w:rPr>
      </w:pPr>
      <w:r w:rsidRPr="00A17805">
        <w:rPr>
          <w:noProof/>
          <w:color w:val="333333"/>
          <w:sz w:val="26"/>
          <w:szCs w:val="26"/>
        </w:rPr>
        <w:drawing>
          <wp:inline distT="0" distB="0" distL="0" distR="0" wp14:anchorId="781160E5" wp14:editId="58E58F63">
            <wp:extent cx="1234440" cy="487680"/>
            <wp:effectExtent l="0" t="0" r="0" b="0"/>
            <wp:docPr id="660677137" name="Picture 33" descr="Cho một số vật thể như Hình O1.1a. Hãy chọn các hình chiếu vuông góc tương ứng của vật thể đó ở Hình O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o một số vật thể như Hình O1.1a. Hãy chọn các hình chiếu vuông góc tương ứng của vật thể đó ở Hình O1.1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487680"/>
                    </a:xfrm>
                    <a:prstGeom prst="rect">
                      <a:avLst/>
                    </a:prstGeom>
                    <a:noFill/>
                    <a:ln>
                      <a:noFill/>
                    </a:ln>
                  </pic:spPr>
                </pic:pic>
              </a:graphicData>
            </a:graphic>
          </wp:inline>
        </w:drawing>
      </w:r>
    </w:p>
    <w:p w14:paraId="458E9416" w14:textId="77777777"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rStyle w:val="Strong"/>
          <w:color w:val="333333"/>
          <w:sz w:val="26"/>
          <w:szCs w:val="26"/>
        </w:rPr>
        <w:t>Câu 2:</w:t>
      </w:r>
      <w:r w:rsidRPr="00A17805">
        <w:rPr>
          <w:color w:val="333333"/>
          <w:sz w:val="26"/>
          <w:szCs w:val="26"/>
        </w:rPr>
        <w:t> Cho khối lăng trụ tam giác như Hình O1.2a và các hình chiếu của nó như Hình O1.2b.</w:t>
      </w:r>
    </w:p>
    <w:p w14:paraId="09D3EEA1" w14:textId="77777777"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color w:val="333333"/>
          <w:sz w:val="26"/>
          <w:szCs w:val="26"/>
        </w:rPr>
        <w:t>a) Đọc tên và nêu hình dạng của các hình chiếu.</w:t>
      </w:r>
    </w:p>
    <w:p w14:paraId="227659C7" w14:textId="77777777"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color w:val="333333"/>
          <w:sz w:val="26"/>
          <w:szCs w:val="26"/>
        </w:rPr>
        <w:t>b) Vì sao chỉ cần dùng hai hình chiếu để biểu diễn hình dạng và kích thước của khối lăng trụ tam giác này?</w:t>
      </w:r>
    </w:p>
    <w:p w14:paraId="315EDF1E" w14:textId="77777777"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noProof/>
          <w:color w:val="333333"/>
          <w:sz w:val="26"/>
          <w:szCs w:val="26"/>
        </w:rPr>
        <w:drawing>
          <wp:inline distT="0" distB="0" distL="0" distR="0" wp14:anchorId="3897DB4E" wp14:editId="7AF9B6C5">
            <wp:extent cx="1600200" cy="784860"/>
            <wp:effectExtent l="0" t="0" r="0" b="0"/>
            <wp:docPr id="1407038004" name="Picture 34" descr="Cho khối lăng trụ tam giác như Hình O1.2a và các hình chiếu của nó như Hình O1.2b. a) Đọc tên và nêu hình dạng của các hình chiếu.  b) Vì sao chỉ cần dùng hai hình chiếu để biểu diễn hình dạng và kích thước của khối lăng trụ tam giác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ho khối lăng trụ tam giác như Hình O1.2a và các hình chiếu của nó như Hình O1.2b. a) Đọc tên và nêu hình dạng của các hình chiếu.  b) Vì sao chỉ cần dùng hai hình chiếu để biểu diễn hình dạng và kích thước của khối lăng trụ tam giác nà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84860"/>
                    </a:xfrm>
                    <a:prstGeom prst="rect">
                      <a:avLst/>
                    </a:prstGeom>
                    <a:noFill/>
                    <a:ln>
                      <a:noFill/>
                    </a:ln>
                  </pic:spPr>
                </pic:pic>
              </a:graphicData>
            </a:graphic>
          </wp:inline>
        </w:drawing>
      </w:r>
    </w:p>
    <w:p w14:paraId="58E651F5" w14:textId="77777777" w:rsidR="00D01EA0" w:rsidRPr="00A17805" w:rsidRDefault="00D01EA0" w:rsidP="00D01EA0">
      <w:pPr>
        <w:pStyle w:val="NormalWeb"/>
        <w:spacing w:before="0" w:beforeAutospacing="0" w:after="0" w:afterAutospacing="0"/>
        <w:rPr>
          <w:color w:val="333333"/>
          <w:sz w:val="26"/>
          <w:szCs w:val="26"/>
        </w:rPr>
      </w:pPr>
      <w:r w:rsidRPr="00A17805">
        <w:rPr>
          <w:rStyle w:val="Strong"/>
          <w:color w:val="333333"/>
          <w:sz w:val="26"/>
          <w:szCs w:val="26"/>
        </w:rPr>
        <w:t>Câu 3:</w:t>
      </w:r>
      <w:r w:rsidRPr="00A17805">
        <w:rPr>
          <w:color w:val="333333"/>
          <w:sz w:val="26"/>
          <w:szCs w:val="26"/>
        </w:rPr>
        <w:t> Lập bảng theo mẫu Bảng O1.1. Đọc bản vẽ các hình chiếu Hình O1.3a và Hình O1.3b, đánh dấu x vào bảng đã lập để chỉ rõ sựu tương quan giữa các khối và hình chiếu của chúng.</w:t>
      </w:r>
    </w:p>
    <w:p w14:paraId="1D48181C" w14:textId="4DEF3FCC" w:rsidR="00D01EA0" w:rsidRPr="00A17805" w:rsidRDefault="00D01EA0" w:rsidP="00D01EA0">
      <w:pPr>
        <w:pStyle w:val="NormalWeb"/>
        <w:spacing w:before="0" w:beforeAutospacing="0" w:after="0" w:afterAutospacing="0"/>
        <w:rPr>
          <w:i/>
          <w:iCs/>
          <w:color w:val="333333"/>
          <w:sz w:val="26"/>
          <w:szCs w:val="26"/>
        </w:rPr>
      </w:pPr>
      <w:r w:rsidRPr="00A17805">
        <w:rPr>
          <w:rStyle w:val="Emphasis"/>
          <w:color w:val="333333"/>
          <w:sz w:val="26"/>
          <w:szCs w:val="26"/>
        </w:rPr>
        <w:t>Bảng O1.1. Hình chiếu và các khối tương ứng</w:t>
      </w:r>
    </w:p>
    <w:tbl>
      <w:tblPr>
        <w:tblStyle w:val="TableGrid"/>
        <w:tblW w:w="8330" w:type="dxa"/>
        <w:tblLayout w:type="fixed"/>
        <w:tblLook w:val="04A0" w:firstRow="1" w:lastRow="0" w:firstColumn="1" w:lastColumn="0" w:noHBand="0" w:noVBand="1"/>
      </w:tblPr>
      <w:tblGrid>
        <w:gridCol w:w="3085"/>
        <w:gridCol w:w="1134"/>
        <w:gridCol w:w="851"/>
        <w:gridCol w:w="850"/>
        <w:gridCol w:w="851"/>
        <w:gridCol w:w="708"/>
        <w:gridCol w:w="851"/>
      </w:tblGrid>
      <w:tr w:rsidR="00D01EA0" w:rsidRPr="00A17805" w14:paraId="22D2EAF3" w14:textId="77777777" w:rsidTr="00B5637E">
        <w:trPr>
          <w:trHeight w:val="327"/>
        </w:trPr>
        <w:tc>
          <w:tcPr>
            <w:tcW w:w="3085" w:type="dxa"/>
          </w:tcPr>
          <w:p w14:paraId="71D1A297"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Hình dạng khối</w:t>
            </w:r>
          </w:p>
        </w:tc>
        <w:tc>
          <w:tcPr>
            <w:tcW w:w="1134" w:type="dxa"/>
          </w:tcPr>
          <w:p w14:paraId="12577272"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A</w:t>
            </w:r>
          </w:p>
        </w:tc>
        <w:tc>
          <w:tcPr>
            <w:tcW w:w="851" w:type="dxa"/>
          </w:tcPr>
          <w:p w14:paraId="3FCE2EFE"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B</w:t>
            </w:r>
          </w:p>
        </w:tc>
        <w:tc>
          <w:tcPr>
            <w:tcW w:w="850" w:type="dxa"/>
          </w:tcPr>
          <w:p w14:paraId="63EDAD39"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C</w:t>
            </w:r>
          </w:p>
        </w:tc>
        <w:tc>
          <w:tcPr>
            <w:tcW w:w="851" w:type="dxa"/>
          </w:tcPr>
          <w:p w14:paraId="301B5394"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D</w:t>
            </w:r>
          </w:p>
        </w:tc>
        <w:tc>
          <w:tcPr>
            <w:tcW w:w="708" w:type="dxa"/>
          </w:tcPr>
          <w:p w14:paraId="23620F83"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E</w:t>
            </w:r>
          </w:p>
        </w:tc>
        <w:tc>
          <w:tcPr>
            <w:tcW w:w="851" w:type="dxa"/>
          </w:tcPr>
          <w:p w14:paraId="03F9D7A8" w14:textId="77777777" w:rsidR="00D01EA0" w:rsidRPr="00A17805" w:rsidRDefault="00D01EA0" w:rsidP="00B5637E">
            <w:pPr>
              <w:pStyle w:val="NormalWeb"/>
              <w:spacing w:before="0" w:beforeAutospacing="0" w:after="0" w:afterAutospacing="0"/>
              <w:rPr>
                <w:color w:val="333333"/>
                <w:sz w:val="26"/>
                <w:szCs w:val="26"/>
              </w:rPr>
            </w:pPr>
            <w:r w:rsidRPr="00A17805">
              <w:rPr>
                <w:rStyle w:val="Strong"/>
                <w:color w:val="333333"/>
                <w:sz w:val="26"/>
                <w:szCs w:val="26"/>
              </w:rPr>
              <w:t>G</w:t>
            </w:r>
          </w:p>
        </w:tc>
      </w:tr>
      <w:tr w:rsidR="00D01EA0" w:rsidRPr="00A17805" w14:paraId="0593F72E" w14:textId="77777777" w:rsidTr="00B5637E">
        <w:trPr>
          <w:trHeight w:val="315"/>
        </w:trPr>
        <w:tc>
          <w:tcPr>
            <w:tcW w:w="3085" w:type="dxa"/>
          </w:tcPr>
          <w:p w14:paraId="108C387C"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Khối hộp chữ nhật</w:t>
            </w:r>
          </w:p>
        </w:tc>
        <w:tc>
          <w:tcPr>
            <w:tcW w:w="1134" w:type="dxa"/>
          </w:tcPr>
          <w:p w14:paraId="6E5F961B"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640E7853"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0" w:type="dxa"/>
          </w:tcPr>
          <w:p w14:paraId="1A2B055C"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7F7961E6"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708" w:type="dxa"/>
          </w:tcPr>
          <w:p w14:paraId="6EADBFB2"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1A9FF558"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r>
      <w:tr w:rsidR="00D01EA0" w:rsidRPr="00A17805" w14:paraId="3D280994" w14:textId="77777777" w:rsidTr="00B5637E">
        <w:trPr>
          <w:trHeight w:val="327"/>
        </w:trPr>
        <w:tc>
          <w:tcPr>
            <w:tcW w:w="3085" w:type="dxa"/>
          </w:tcPr>
          <w:p w14:paraId="187E5AC2"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Khối trụ</w:t>
            </w:r>
          </w:p>
        </w:tc>
        <w:tc>
          <w:tcPr>
            <w:tcW w:w="1134" w:type="dxa"/>
          </w:tcPr>
          <w:p w14:paraId="426C7D0C"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57061484"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0" w:type="dxa"/>
          </w:tcPr>
          <w:p w14:paraId="1F4E0005"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0E638128"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708" w:type="dxa"/>
          </w:tcPr>
          <w:p w14:paraId="1A5E9DFF"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3ADFF789"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r>
      <w:tr w:rsidR="00D01EA0" w:rsidRPr="00A17805" w14:paraId="770660D3" w14:textId="77777777" w:rsidTr="00B5637E">
        <w:trPr>
          <w:trHeight w:val="327"/>
        </w:trPr>
        <w:tc>
          <w:tcPr>
            <w:tcW w:w="3085" w:type="dxa"/>
          </w:tcPr>
          <w:p w14:paraId="44043F31"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Khối bán cầu</w:t>
            </w:r>
          </w:p>
        </w:tc>
        <w:tc>
          <w:tcPr>
            <w:tcW w:w="1134" w:type="dxa"/>
          </w:tcPr>
          <w:p w14:paraId="71F91F21"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7D2C1724"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0" w:type="dxa"/>
          </w:tcPr>
          <w:p w14:paraId="1F80BE7C"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29185F02"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708" w:type="dxa"/>
          </w:tcPr>
          <w:p w14:paraId="27019FE7"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04602209"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r>
      <w:tr w:rsidR="00D01EA0" w:rsidRPr="00A17805" w14:paraId="7F9360AB" w14:textId="77777777" w:rsidTr="00B5637E">
        <w:trPr>
          <w:trHeight w:val="315"/>
        </w:trPr>
        <w:tc>
          <w:tcPr>
            <w:tcW w:w="3085" w:type="dxa"/>
          </w:tcPr>
          <w:p w14:paraId="4ABD6946"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Khối nón</w:t>
            </w:r>
          </w:p>
        </w:tc>
        <w:tc>
          <w:tcPr>
            <w:tcW w:w="1134" w:type="dxa"/>
          </w:tcPr>
          <w:p w14:paraId="5F7C8E8D"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4875952F"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0" w:type="dxa"/>
          </w:tcPr>
          <w:p w14:paraId="61E8FD5F"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424D026C"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708" w:type="dxa"/>
          </w:tcPr>
          <w:p w14:paraId="1F62CC11"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c>
          <w:tcPr>
            <w:tcW w:w="851" w:type="dxa"/>
          </w:tcPr>
          <w:p w14:paraId="2C3B720E" w14:textId="77777777" w:rsidR="00D01EA0" w:rsidRPr="00A17805" w:rsidRDefault="00D01EA0" w:rsidP="00B5637E">
            <w:pPr>
              <w:pStyle w:val="NormalWeb"/>
              <w:spacing w:before="0" w:beforeAutospacing="0" w:after="0" w:afterAutospacing="0"/>
              <w:rPr>
                <w:color w:val="333333"/>
                <w:sz w:val="26"/>
                <w:szCs w:val="26"/>
              </w:rPr>
            </w:pPr>
            <w:r w:rsidRPr="00A17805">
              <w:rPr>
                <w:color w:val="333333"/>
                <w:sz w:val="26"/>
                <w:szCs w:val="26"/>
              </w:rPr>
              <w:t>?</w:t>
            </w:r>
          </w:p>
        </w:tc>
      </w:tr>
    </w:tbl>
    <w:p w14:paraId="53F07B4D" w14:textId="77777777" w:rsidR="00D01EA0" w:rsidRPr="00A17805" w:rsidRDefault="00D01EA0" w:rsidP="00D01EA0">
      <w:pPr>
        <w:pStyle w:val="NormalWeb"/>
        <w:spacing w:before="0" w:beforeAutospacing="0" w:after="0" w:afterAutospacing="0"/>
        <w:rPr>
          <w:color w:val="333333"/>
          <w:sz w:val="26"/>
          <w:szCs w:val="26"/>
        </w:rPr>
      </w:pPr>
    </w:p>
    <w:p w14:paraId="4BB72A7D" w14:textId="77777777" w:rsidR="00D01EA0" w:rsidRPr="00A17805" w:rsidRDefault="00D01EA0" w:rsidP="00D01EA0">
      <w:pPr>
        <w:pStyle w:val="NormalWeb"/>
        <w:spacing w:before="0" w:beforeAutospacing="0" w:after="0" w:afterAutospacing="0"/>
        <w:rPr>
          <w:color w:val="333333"/>
          <w:sz w:val="26"/>
          <w:szCs w:val="26"/>
        </w:rPr>
      </w:pPr>
      <w:r w:rsidRPr="00A17805">
        <w:rPr>
          <w:noProof/>
          <w:color w:val="333333"/>
          <w:sz w:val="26"/>
          <w:szCs w:val="26"/>
        </w:rPr>
        <w:drawing>
          <wp:inline distT="0" distB="0" distL="0" distR="0" wp14:anchorId="0666DBEA" wp14:editId="6C9A6AA2">
            <wp:extent cx="1333500" cy="678180"/>
            <wp:effectExtent l="0" t="0" r="0" b="0"/>
            <wp:docPr id="1752697149" name="Picture 35" descr="Lập bảng theo mẫu Bảng O1.1. Đọc bản vẽ các hình chiếu Hình O1.3a và Hình O1.3b, đánh dấu x vào bảng đã lập để chỉ rõ sựu tương quan giữa các khối và hình chiếu của c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ập bảng theo mẫu Bảng O1.1. Đọc bản vẽ các hình chiếu Hình O1.3a và Hình O1.3b, đánh dấu x vào bảng đã lập để chỉ rõ sựu tương quan giữa các khối và hình chiếu của chú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8071" cy="680505"/>
                    </a:xfrm>
                    <a:prstGeom prst="rect">
                      <a:avLst/>
                    </a:prstGeom>
                    <a:noFill/>
                    <a:ln>
                      <a:noFill/>
                    </a:ln>
                  </pic:spPr>
                </pic:pic>
              </a:graphicData>
            </a:graphic>
          </wp:inline>
        </w:drawing>
      </w:r>
    </w:p>
    <w:p w14:paraId="47BC8CE9" w14:textId="77777777"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rStyle w:val="Strong"/>
          <w:color w:val="333333"/>
          <w:sz w:val="26"/>
          <w:szCs w:val="26"/>
        </w:rPr>
        <w:t>Câu 4:</w:t>
      </w:r>
      <w:r w:rsidRPr="00A17805">
        <w:rPr>
          <w:color w:val="333333"/>
          <w:sz w:val="26"/>
          <w:szCs w:val="26"/>
        </w:rPr>
        <w:t> Vẽ hình chiếu vuông góc của vật thể (Hình O1.4) lên khổ giấy A4.</w:t>
      </w:r>
    </w:p>
    <w:p w14:paraId="5D7A02ED" w14:textId="6D3AD26A" w:rsidR="00D01EA0" w:rsidRPr="00A17805" w:rsidRDefault="00D01EA0" w:rsidP="00D01EA0">
      <w:pPr>
        <w:pStyle w:val="NormalWeb"/>
        <w:shd w:val="clear" w:color="auto" w:fill="FFFFFF"/>
        <w:spacing w:before="0" w:beforeAutospacing="0" w:after="0" w:afterAutospacing="0"/>
        <w:rPr>
          <w:color w:val="333333"/>
          <w:sz w:val="26"/>
          <w:szCs w:val="26"/>
        </w:rPr>
      </w:pPr>
      <w:r w:rsidRPr="00A17805">
        <w:rPr>
          <w:noProof/>
          <w:color w:val="333333"/>
          <w:sz w:val="26"/>
          <w:szCs w:val="26"/>
        </w:rPr>
        <w:lastRenderedPageBreak/>
        <w:drawing>
          <wp:inline distT="0" distB="0" distL="0" distR="0" wp14:anchorId="6E056D96" wp14:editId="754F7D12">
            <wp:extent cx="1569720" cy="838200"/>
            <wp:effectExtent l="0" t="0" r="0" b="0"/>
            <wp:docPr id="1784643308" name="Picture 37" descr="Vẽ hình chiếu vuông góc của vật thể (Hình O1.4) lên khổ giấy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ẽ hình chiếu vuông góc của vật thể (Hình O1.4) lên khổ giấy A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5608" cy="846684"/>
                    </a:xfrm>
                    <a:prstGeom prst="rect">
                      <a:avLst/>
                    </a:prstGeom>
                    <a:noFill/>
                    <a:ln>
                      <a:noFill/>
                    </a:ln>
                  </pic:spPr>
                </pic:pic>
              </a:graphicData>
            </a:graphic>
          </wp:inline>
        </w:drawing>
      </w:r>
    </w:p>
    <w:p w14:paraId="2CCF1A69" w14:textId="77777777" w:rsidR="00D01EA0" w:rsidRPr="00A17805" w:rsidRDefault="00D01EA0" w:rsidP="00D01EA0">
      <w:pPr>
        <w:pStyle w:val="NormalWeb"/>
        <w:spacing w:before="0" w:beforeAutospacing="0" w:after="0" w:afterAutospacing="0"/>
        <w:rPr>
          <w:color w:val="333333"/>
          <w:sz w:val="26"/>
          <w:szCs w:val="26"/>
        </w:rPr>
      </w:pPr>
      <w:r w:rsidRPr="00A17805">
        <w:rPr>
          <w:rStyle w:val="Strong"/>
          <w:color w:val="333333"/>
          <w:sz w:val="26"/>
          <w:szCs w:val="26"/>
        </w:rPr>
        <w:t>Câu 5:</w:t>
      </w:r>
      <w:r w:rsidRPr="00A17805">
        <w:rPr>
          <w:color w:val="333333"/>
          <w:sz w:val="26"/>
          <w:szCs w:val="26"/>
        </w:rPr>
        <w:t> Đọc bản vẽ chi tiết tấm đế Hình O1.5.</w:t>
      </w:r>
    </w:p>
    <w:p w14:paraId="2C3E2EB4" w14:textId="75CA4EB8" w:rsidR="00D01EA0" w:rsidRPr="00A17805" w:rsidRDefault="00D01EA0" w:rsidP="00D01EA0">
      <w:pPr>
        <w:pStyle w:val="NormalWeb"/>
        <w:spacing w:before="0" w:beforeAutospacing="0" w:after="0" w:afterAutospacing="0"/>
        <w:rPr>
          <w:color w:val="333333"/>
          <w:sz w:val="26"/>
          <w:szCs w:val="26"/>
        </w:rPr>
      </w:pPr>
      <w:r w:rsidRPr="00A17805">
        <w:rPr>
          <w:noProof/>
          <w:color w:val="333333"/>
          <w:sz w:val="26"/>
          <w:szCs w:val="26"/>
        </w:rPr>
        <w:drawing>
          <wp:inline distT="0" distB="0" distL="0" distR="0" wp14:anchorId="431665A4" wp14:editId="1EA9A137">
            <wp:extent cx="1882140" cy="731520"/>
            <wp:effectExtent l="0" t="0" r="0" b="0"/>
            <wp:docPr id="1534920608" name="Picture 38" descr="Đọc bản vẽ chi tiết tấm đế Hình 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Đọc bản vẽ chi tiết tấm đế Hình O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8099" cy="733836"/>
                    </a:xfrm>
                    <a:prstGeom prst="rect">
                      <a:avLst/>
                    </a:prstGeom>
                    <a:noFill/>
                    <a:ln>
                      <a:noFill/>
                    </a:ln>
                  </pic:spPr>
                </pic:pic>
              </a:graphicData>
            </a:graphic>
          </wp:inline>
        </w:drawing>
      </w:r>
    </w:p>
    <w:p w14:paraId="5B555B39" w14:textId="2720B8E4" w:rsidR="00165471" w:rsidRPr="00A17805" w:rsidRDefault="00165471" w:rsidP="00165471">
      <w:pPr>
        <w:pStyle w:val="BodyText"/>
        <w:spacing w:line="276" w:lineRule="auto"/>
        <w:ind w:left="0"/>
        <w:rPr>
          <w:bCs/>
          <w:sz w:val="26"/>
          <w:szCs w:val="26"/>
          <w:lang w:val="vi-VN"/>
        </w:rPr>
      </w:pPr>
      <w:r w:rsidRPr="00A17805">
        <w:rPr>
          <w:b/>
          <w:sz w:val="26"/>
          <w:szCs w:val="26"/>
        </w:rPr>
        <w:t xml:space="preserve">Câu </w:t>
      </w:r>
      <w:r w:rsidR="00D01EA0" w:rsidRPr="00A17805">
        <w:rPr>
          <w:b/>
          <w:sz w:val="26"/>
          <w:szCs w:val="26"/>
        </w:rPr>
        <w:t>6</w:t>
      </w:r>
      <w:r w:rsidRPr="00A17805">
        <w:rPr>
          <w:bCs/>
          <w:sz w:val="26"/>
          <w:szCs w:val="26"/>
        </w:rPr>
        <w:t>:</w:t>
      </w:r>
      <w:r w:rsidRPr="00A17805">
        <w:rPr>
          <w:bCs/>
          <w:color w:val="000000"/>
          <w:sz w:val="26"/>
          <w:szCs w:val="26"/>
          <w:lang w:val="vi-VN"/>
        </w:rPr>
        <w:t xml:space="preserve"> T</w:t>
      </w:r>
      <w:r w:rsidRPr="00A17805">
        <w:rPr>
          <w:bCs/>
          <w:sz w:val="26"/>
          <w:szCs w:val="26"/>
          <w:lang w:val="vi-VN"/>
        </w:rPr>
        <w:t>ừ khổ giấy A0, em hãy chia khổ giấy đó thành các khổ giấy A1, khổ giấy A2, khổ giấy A3 và khổ giấy A4</w:t>
      </w:r>
      <w:r w:rsidRPr="00A17805">
        <w:rPr>
          <w:bCs/>
          <w:sz w:val="26"/>
          <w:szCs w:val="26"/>
        </w:rPr>
        <w:t xml:space="preserve"> </w:t>
      </w:r>
      <w:r w:rsidRPr="00A17805">
        <w:rPr>
          <w:bCs/>
          <w:sz w:val="26"/>
          <w:szCs w:val="26"/>
          <w:lang w:val="vi-VN"/>
        </w:rPr>
        <w:t>?</w:t>
      </w:r>
    </w:p>
    <w:p w14:paraId="749981C8" w14:textId="1DDA039D" w:rsidR="00165471" w:rsidRPr="00A17805" w:rsidRDefault="00165471" w:rsidP="00165471">
      <w:pPr>
        <w:pStyle w:val="BodyText"/>
        <w:spacing w:line="276" w:lineRule="auto"/>
        <w:ind w:left="0"/>
        <w:rPr>
          <w:bCs/>
          <w:sz w:val="26"/>
          <w:szCs w:val="26"/>
        </w:rPr>
      </w:pPr>
      <w:r w:rsidRPr="00A17805">
        <w:rPr>
          <w:b/>
          <w:sz w:val="26"/>
          <w:szCs w:val="26"/>
        </w:rPr>
        <w:t xml:space="preserve">Câu </w:t>
      </w:r>
      <w:r w:rsidR="00D01EA0" w:rsidRPr="00A17805">
        <w:rPr>
          <w:b/>
          <w:sz w:val="26"/>
          <w:szCs w:val="26"/>
        </w:rPr>
        <w:t>7</w:t>
      </w:r>
      <w:r w:rsidRPr="00A17805">
        <w:rPr>
          <w:bCs/>
          <w:sz w:val="26"/>
          <w:szCs w:val="26"/>
        </w:rPr>
        <w:t>. Vì sao phải sử dụng tỉ lệ khi lắp bản vẽ kĩ thuật?</w:t>
      </w:r>
    </w:p>
    <w:p w14:paraId="4014BAF6" w14:textId="7E0309D0" w:rsidR="00165471" w:rsidRPr="00A17805" w:rsidRDefault="00165471" w:rsidP="00165471">
      <w:pPr>
        <w:spacing w:before="0" w:after="0" w:line="276" w:lineRule="auto"/>
        <w:rPr>
          <w:bCs/>
          <w:spacing w:val="8"/>
          <w:sz w:val="26"/>
          <w:szCs w:val="26"/>
        </w:rPr>
      </w:pPr>
      <w:r w:rsidRPr="00A17805">
        <w:rPr>
          <w:b/>
          <w:spacing w:val="8"/>
          <w:sz w:val="26"/>
          <w:szCs w:val="26"/>
        </w:rPr>
        <w:t xml:space="preserve">Câu </w:t>
      </w:r>
      <w:r w:rsidR="00D01EA0" w:rsidRPr="00A17805">
        <w:rPr>
          <w:b/>
          <w:spacing w:val="8"/>
          <w:sz w:val="26"/>
          <w:szCs w:val="26"/>
        </w:rPr>
        <w:t>8</w:t>
      </w:r>
      <w:r w:rsidRPr="00A17805">
        <w:rPr>
          <w:b/>
          <w:spacing w:val="8"/>
          <w:sz w:val="26"/>
          <w:szCs w:val="26"/>
        </w:rPr>
        <w:t>.</w:t>
      </w:r>
      <w:r w:rsidRPr="00A17805">
        <w:rPr>
          <w:bCs/>
          <w:spacing w:val="8"/>
          <w:sz w:val="26"/>
          <w:szCs w:val="26"/>
        </w:rPr>
        <w:t xml:space="preserve"> Vì sao phải xoay các mặt phẳng hình chiếu về trùng với mặt phẳng hình chiếu đứng?</w:t>
      </w:r>
    </w:p>
    <w:p w14:paraId="76553905" w14:textId="6C4310AC" w:rsidR="00165471" w:rsidRPr="00A17805" w:rsidRDefault="00165471" w:rsidP="00165471">
      <w:pPr>
        <w:spacing w:before="0" w:after="0" w:line="276" w:lineRule="auto"/>
        <w:rPr>
          <w:bCs/>
          <w:sz w:val="26"/>
          <w:szCs w:val="26"/>
        </w:rPr>
      </w:pPr>
      <w:r w:rsidRPr="00A17805">
        <w:rPr>
          <w:b/>
          <w:sz w:val="26"/>
          <w:szCs w:val="26"/>
        </w:rPr>
        <w:t xml:space="preserve">Câu </w:t>
      </w:r>
      <w:r w:rsidR="00D01EA0" w:rsidRPr="00A17805">
        <w:rPr>
          <w:b/>
          <w:sz w:val="26"/>
          <w:szCs w:val="26"/>
        </w:rPr>
        <w:t>9</w:t>
      </w:r>
      <w:r w:rsidRPr="00A17805">
        <w:rPr>
          <w:bCs/>
          <w:sz w:val="26"/>
          <w:szCs w:val="26"/>
        </w:rPr>
        <w:t>. Nêu trình tự đọc bản vẽ chi tiết?</w:t>
      </w:r>
    </w:p>
    <w:p w14:paraId="782DE96E" w14:textId="3D46AA68" w:rsidR="00A17805" w:rsidRPr="00A17805" w:rsidRDefault="00A17805" w:rsidP="00A17805">
      <w:pPr>
        <w:spacing w:before="0" w:after="0"/>
        <w:ind w:left="-142" w:firstLine="142"/>
        <w:rPr>
          <w:rStyle w:val="Strong"/>
          <w:b w:val="0"/>
          <w:bCs w:val="0"/>
          <w:sz w:val="26"/>
          <w:szCs w:val="26"/>
        </w:rPr>
      </w:pPr>
      <w:r w:rsidRPr="00A17805">
        <w:rPr>
          <w:rStyle w:val="Strong"/>
          <w:bCs w:val="0"/>
          <w:color w:val="333333"/>
          <w:sz w:val="26"/>
          <w:szCs w:val="26"/>
        </w:rPr>
        <w:t>Câu 10</w:t>
      </w:r>
      <w:r w:rsidRPr="00A17805">
        <w:rPr>
          <w:rStyle w:val="Strong"/>
          <w:b w:val="0"/>
          <w:color w:val="333333"/>
          <w:sz w:val="26"/>
          <w:szCs w:val="26"/>
        </w:rPr>
        <w:t>.</w:t>
      </w:r>
      <w:r w:rsidRPr="00A17805">
        <w:rPr>
          <w:rStyle w:val="Strong"/>
          <w:color w:val="333333"/>
          <w:sz w:val="26"/>
          <w:szCs w:val="26"/>
        </w:rPr>
        <w:t> </w:t>
      </w:r>
      <w:r w:rsidRPr="00A17805">
        <w:rPr>
          <w:sz w:val="26"/>
          <w:szCs w:val="26"/>
        </w:rPr>
        <w:t>Bản vẽ kĩ thuật có vai trò như thế nào đối với sản xuất và đời sống?</w:t>
      </w:r>
    </w:p>
    <w:p w14:paraId="14612729" w14:textId="481C3733" w:rsidR="00A17805" w:rsidRPr="00A17805" w:rsidRDefault="00A17805" w:rsidP="00A17805">
      <w:pPr>
        <w:spacing w:before="0" w:after="0"/>
        <w:rPr>
          <w:sz w:val="26"/>
          <w:szCs w:val="26"/>
        </w:rPr>
      </w:pPr>
      <w:r w:rsidRPr="00A17805">
        <w:rPr>
          <w:b/>
          <w:bCs/>
          <w:color w:val="333333"/>
          <w:sz w:val="26"/>
          <w:szCs w:val="26"/>
        </w:rPr>
        <w:t>Câu 11</w:t>
      </w:r>
      <w:r w:rsidRPr="00A17805">
        <w:rPr>
          <w:color w:val="333333"/>
          <w:sz w:val="26"/>
          <w:szCs w:val="26"/>
        </w:rPr>
        <w:t>. Em hãy trình bày vai trò của bản vẽ chi tiết trong sản xuất và đời sống. Tại sao khi chế tạo hoặc lắp ráp một sản phẩm người ta cần phải có bản vẽ chi tiết?</w:t>
      </w:r>
    </w:p>
    <w:p w14:paraId="6E280FA8" w14:textId="5C1D0384" w:rsidR="00A17805" w:rsidRPr="00A17805" w:rsidRDefault="00A17805" w:rsidP="00A17805">
      <w:pPr>
        <w:spacing w:before="0" w:after="0"/>
        <w:rPr>
          <w:sz w:val="26"/>
          <w:szCs w:val="26"/>
        </w:rPr>
      </w:pPr>
      <w:r w:rsidRPr="00A17805">
        <w:rPr>
          <w:rStyle w:val="Strong"/>
          <w:bCs w:val="0"/>
          <w:color w:val="333333"/>
          <w:sz w:val="26"/>
          <w:szCs w:val="26"/>
        </w:rPr>
        <w:t>Câu 12.</w:t>
      </w:r>
      <w:r w:rsidRPr="00A17805">
        <w:rPr>
          <w:rStyle w:val="Strong"/>
          <w:b w:val="0"/>
          <w:color w:val="333333"/>
          <w:sz w:val="26"/>
          <w:szCs w:val="26"/>
        </w:rPr>
        <w:t xml:space="preserve"> </w:t>
      </w:r>
      <w:r w:rsidRPr="00A17805">
        <w:rPr>
          <w:color w:val="333333"/>
          <w:sz w:val="26"/>
          <w:szCs w:val="26"/>
        </w:rPr>
        <w:t>Em hãy quan sát một vật dụng đơn giản trong gia đình (ví dụ: cục sạc điện thoại, viên gạch, hộp bút...). Chọn một vật thể cụ thể, đo các kích thước chính và vẽ hình chiếu đứng và hình chiếu bằng của vật đó</w:t>
      </w:r>
    </w:p>
    <w:p w14:paraId="0D2C30B1" w14:textId="77777777" w:rsidR="00B53028" w:rsidRPr="00A17805" w:rsidRDefault="00B53028" w:rsidP="00165471">
      <w:pPr>
        <w:pStyle w:val="NormalWeb"/>
        <w:shd w:val="clear" w:color="auto" w:fill="FFFFFF"/>
        <w:spacing w:before="0" w:beforeAutospacing="0" w:after="0" w:afterAutospacing="0" w:line="276" w:lineRule="auto"/>
        <w:rPr>
          <w:sz w:val="26"/>
          <w:szCs w:val="26"/>
        </w:rPr>
      </w:pPr>
    </w:p>
    <w:p w14:paraId="1C3946C9" w14:textId="77777777" w:rsidR="00E00270" w:rsidRPr="00A17805" w:rsidRDefault="00E00270" w:rsidP="00165471">
      <w:pPr>
        <w:pStyle w:val="NormalWeb"/>
        <w:shd w:val="clear" w:color="auto" w:fill="FFFFFF"/>
        <w:spacing w:before="0" w:beforeAutospacing="0" w:after="0" w:afterAutospacing="0" w:line="276" w:lineRule="auto"/>
        <w:rPr>
          <w:sz w:val="26"/>
          <w:szCs w:val="26"/>
        </w:rPr>
      </w:pPr>
    </w:p>
    <w:p w14:paraId="18572F2C" w14:textId="77777777" w:rsidR="00165471" w:rsidRPr="00A17805" w:rsidRDefault="00165471" w:rsidP="00165471">
      <w:pPr>
        <w:pStyle w:val="NormalWeb"/>
        <w:shd w:val="clear" w:color="auto" w:fill="FFFFFF"/>
        <w:spacing w:before="0" w:beforeAutospacing="0" w:after="0" w:afterAutospacing="0" w:line="276" w:lineRule="auto"/>
        <w:rPr>
          <w:sz w:val="26"/>
          <w:szCs w:val="26"/>
        </w:rPr>
      </w:pPr>
    </w:p>
    <w:p w14:paraId="63B96A12" w14:textId="09C9F21A" w:rsidR="00165471" w:rsidRPr="00A17805" w:rsidRDefault="005513D7" w:rsidP="00165471">
      <w:pPr>
        <w:pStyle w:val="NormalWeb"/>
        <w:shd w:val="clear" w:color="auto" w:fill="FFFFFF"/>
        <w:spacing w:before="0" w:beforeAutospacing="0" w:after="0" w:afterAutospacing="0" w:line="276" w:lineRule="auto"/>
        <w:rPr>
          <w:b/>
          <w:bCs/>
          <w:sz w:val="26"/>
          <w:szCs w:val="26"/>
        </w:rPr>
      </w:pPr>
      <w:r w:rsidRPr="00A17805">
        <w:rPr>
          <w:b/>
          <w:bCs/>
          <w:sz w:val="26"/>
          <w:szCs w:val="26"/>
        </w:rPr>
        <w:t xml:space="preserve">DUYỆT CỦA BGH                     TỔ </w:t>
      </w:r>
      <w:r w:rsidR="00757814">
        <w:rPr>
          <w:b/>
          <w:bCs/>
          <w:sz w:val="26"/>
          <w:szCs w:val="26"/>
        </w:rPr>
        <w:t>CHUYÊN MÔN</w:t>
      </w:r>
      <w:r w:rsidRPr="00A17805">
        <w:rPr>
          <w:b/>
          <w:bCs/>
          <w:sz w:val="26"/>
          <w:szCs w:val="26"/>
        </w:rPr>
        <w:t xml:space="preserve">                </w:t>
      </w:r>
      <w:r w:rsidR="00B53028" w:rsidRPr="00A17805">
        <w:rPr>
          <w:b/>
          <w:bCs/>
          <w:sz w:val="26"/>
          <w:szCs w:val="26"/>
        </w:rPr>
        <w:t xml:space="preserve">        </w:t>
      </w:r>
      <w:r w:rsidRPr="00A17805">
        <w:rPr>
          <w:b/>
          <w:bCs/>
          <w:sz w:val="26"/>
          <w:szCs w:val="26"/>
        </w:rPr>
        <w:t>NGƯỜI LẬP</w:t>
      </w:r>
    </w:p>
    <w:p w14:paraId="1201B7A4" w14:textId="77777777" w:rsidR="00D979B0" w:rsidRPr="00A17805" w:rsidRDefault="00D979B0" w:rsidP="001E0162">
      <w:pPr>
        <w:spacing w:before="0" w:after="0" w:line="276" w:lineRule="auto"/>
        <w:rPr>
          <w:b/>
          <w:bCs/>
          <w:spacing w:val="8"/>
          <w:sz w:val="26"/>
          <w:szCs w:val="26"/>
        </w:rPr>
      </w:pPr>
    </w:p>
    <w:p w14:paraId="7049C83F" w14:textId="77777777" w:rsidR="00D979B0" w:rsidRPr="00A17805" w:rsidRDefault="00D979B0" w:rsidP="001E0162">
      <w:pPr>
        <w:spacing w:before="0" w:after="0" w:line="276" w:lineRule="auto"/>
        <w:rPr>
          <w:b/>
          <w:bCs/>
          <w:spacing w:val="8"/>
          <w:sz w:val="26"/>
          <w:szCs w:val="26"/>
        </w:rPr>
      </w:pPr>
    </w:p>
    <w:p w14:paraId="1CCB674A" w14:textId="77777777" w:rsidR="005513D7" w:rsidRPr="00A17805" w:rsidRDefault="005513D7" w:rsidP="001E0162">
      <w:pPr>
        <w:spacing w:before="0" w:after="0" w:line="276" w:lineRule="auto"/>
        <w:rPr>
          <w:b/>
          <w:bCs/>
          <w:spacing w:val="8"/>
          <w:sz w:val="26"/>
          <w:szCs w:val="26"/>
        </w:rPr>
      </w:pPr>
    </w:p>
    <w:p w14:paraId="20EF808D" w14:textId="460AA540" w:rsidR="00D979B0" w:rsidRPr="00A17805" w:rsidRDefault="005513D7" w:rsidP="001E0162">
      <w:pPr>
        <w:spacing w:before="0" w:after="0" w:line="276" w:lineRule="auto"/>
        <w:rPr>
          <w:b/>
          <w:bCs/>
          <w:spacing w:val="8"/>
          <w:sz w:val="26"/>
          <w:szCs w:val="26"/>
        </w:rPr>
      </w:pPr>
      <w:r w:rsidRPr="00A17805">
        <w:rPr>
          <w:b/>
          <w:bCs/>
          <w:spacing w:val="8"/>
          <w:sz w:val="26"/>
          <w:szCs w:val="26"/>
        </w:rPr>
        <w:t xml:space="preserve">                         </w:t>
      </w:r>
      <w:r w:rsidR="00B53028" w:rsidRPr="00A17805">
        <w:rPr>
          <w:b/>
          <w:bCs/>
          <w:spacing w:val="8"/>
          <w:sz w:val="26"/>
          <w:szCs w:val="26"/>
        </w:rPr>
        <w:t xml:space="preserve">     </w:t>
      </w:r>
    </w:p>
    <w:p w14:paraId="2C2FA946" w14:textId="77777777" w:rsidR="00D979B0" w:rsidRPr="00A17805" w:rsidRDefault="00D979B0" w:rsidP="001E0162">
      <w:pPr>
        <w:spacing w:before="0" w:after="0" w:line="276" w:lineRule="auto"/>
        <w:rPr>
          <w:b/>
          <w:bCs/>
          <w:spacing w:val="8"/>
          <w:sz w:val="26"/>
          <w:szCs w:val="26"/>
        </w:rPr>
      </w:pPr>
    </w:p>
    <w:p w14:paraId="6102DC5E" w14:textId="77777777" w:rsidR="00D979B0" w:rsidRPr="00A17805" w:rsidRDefault="00D979B0" w:rsidP="001E0162">
      <w:pPr>
        <w:spacing w:before="0" w:after="0" w:line="276" w:lineRule="auto"/>
        <w:rPr>
          <w:b/>
          <w:bCs/>
          <w:spacing w:val="8"/>
          <w:sz w:val="26"/>
          <w:szCs w:val="26"/>
        </w:rPr>
      </w:pPr>
    </w:p>
    <w:p w14:paraId="41AA12C1" w14:textId="77777777" w:rsidR="00165471" w:rsidRPr="00A17805" w:rsidRDefault="00165471" w:rsidP="001E0162">
      <w:pPr>
        <w:spacing w:before="0" w:after="0" w:line="276" w:lineRule="auto"/>
        <w:rPr>
          <w:b/>
          <w:bCs/>
          <w:spacing w:val="8"/>
          <w:sz w:val="26"/>
          <w:szCs w:val="26"/>
        </w:rPr>
      </w:pPr>
    </w:p>
    <w:p w14:paraId="3AD81982" w14:textId="77777777" w:rsidR="00165471" w:rsidRPr="00A17805" w:rsidRDefault="00165471" w:rsidP="001E0162">
      <w:pPr>
        <w:spacing w:before="0" w:after="0" w:line="276" w:lineRule="auto"/>
        <w:rPr>
          <w:b/>
          <w:bCs/>
          <w:spacing w:val="8"/>
          <w:sz w:val="26"/>
          <w:szCs w:val="26"/>
        </w:rPr>
      </w:pPr>
    </w:p>
    <w:p w14:paraId="610054FC" w14:textId="77777777" w:rsidR="00D979B0" w:rsidRPr="00A17805" w:rsidRDefault="00D979B0" w:rsidP="001E0162">
      <w:pPr>
        <w:spacing w:before="0" w:after="0" w:line="276" w:lineRule="auto"/>
        <w:rPr>
          <w:b/>
          <w:bCs/>
          <w:spacing w:val="8"/>
          <w:sz w:val="26"/>
          <w:szCs w:val="26"/>
        </w:rPr>
      </w:pPr>
    </w:p>
    <w:p w14:paraId="54239EEA" w14:textId="77777777" w:rsidR="00D01EA0" w:rsidRPr="00A17805" w:rsidRDefault="00D01EA0" w:rsidP="001E0162">
      <w:pPr>
        <w:spacing w:before="0" w:after="0" w:line="276" w:lineRule="auto"/>
        <w:rPr>
          <w:b/>
          <w:bCs/>
          <w:spacing w:val="8"/>
          <w:sz w:val="26"/>
          <w:szCs w:val="26"/>
        </w:rPr>
      </w:pPr>
    </w:p>
    <w:p w14:paraId="57BA51D0" w14:textId="77777777" w:rsidR="00D01EA0" w:rsidRPr="00A17805" w:rsidRDefault="00D01EA0" w:rsidP="001E0162">
      <w:pPr>
        <w:spacing w:before="0" w:after="0" w:line="276" w:lineRule="auto"/>
        <w:rPr>
          <w:b/>
          <w:bCs/>
          <w:spacing w:val="8"/>
          <w:sz w:val="26"/>
          <w:szCs w:val="26"/>
        </w:rPr>
      </w:pPr>
    </w:p>
    <w:p w14:paraId="5FCF3805" w14:textId="77777777" w:rsidR="00D01EA0" w:rsidRPr="00A17805" w:rsidRDefault="00D01EA0" w:rsidP="001E0162">
      <w:pPr>
        <w:spacing w:before="0" w:after="0" w:line="276" w:lineRule="auto"/>
        <w:rPr>
          <w:b/>
          <w:bCs/>
          <w:spacing w:val="8"/>
          <w:sz w:val="26"/>
          <w:szCs w:val="26"/>
        </w:rPr>
      </w:pPr>
    </w:p>
    <w:p w14:paraId="53537E87" w14:textId="77777777" w:rsidR="00D01EA0" w:rsidRPr="00A17805" w:rsidRDefault="00D01EA0" w:rsidP="001E0162">
      <w:pPr>
        <w:spacing w:before="0" w:after="0" w:line="276" w:lineRule="auto"/>
        <w:rPr>
          <w:b/>
          <w:bCs/>
          <w:spacing w:val="8"/>
          <w:sz w:val="26"/>
          <w:szCs w:val="26"/>
        </w:rPr>
      </w:pPr>
    </w:p>
    <w:p w14:paraId="78247445" w14:textId="77777777" w:rsidR="001158CF" w:rsidRPr="00A17805" w:rsidRDefault="001158CF" w:rsidP="000D204B">
      <w:pPr>
        <w:jc w:val="center"/>
        <w:rPr>
          <w:b/>
          <w:bCs/>
          <w:sz w:val="26"/>
          <w:szCs w:val="26"/>
        </w:rPr>
      </w:pPr>
    </w:p>
    <w:sectPr w:rsidR="001158CF" w:rsidRPr="00A17805" w:rsidSect="00A17805">
      <w:pgSz w:w="11907" w:h="16840" w:code="9"/>
      <w:pgMar w:top="1134" w:right="425"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C62"/>
    <w:multiLevelType w:val="hybridMultilevel"/>
    <w:tmpl w:val="9304784E"/>
    <w:lvl w:ilvl="0" w:tplc="94180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13054"/>
    <w:multiLevelType w:val="hybridMultilevel"/>
    <w:tmpl w:val="824CFBA6"/>
    <w:lvl w:ilvl="0" w:tplc="04090015">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15:restartNumberingAfterBreak="0">
    <w:nsid w:val="16822F26"/>
    <w:multiLevelType w:val="hybridMultilevel"/>
    <w:tmpl w:val="3AAE8BA6"/>
    <w:lvl w:ilvl="0" w:tplc="408CB9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50CA9"/>
    <w:multiLevelType w:val="hybridMultilevel"/>
    <w:tmpl w:val="0A5AA49C"/>
    <w:lvl w:ilvl="0" w:tplc="99606EE0">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464C"/>
    <w:multiLevelType w:val="hybridMultilevel"/>
    <w:tmpl w:val="D7B60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36E76"/>
    <w:multiLevelType w:val="hybridMultilevel"/>
    <w:tmpl w:val="468482D6"/>
    <w:lvl w:ilvl="0" w:tplc="6C0C7A4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 w15:restartNumberingAfterBreak="0">
    <w:nsid w:val="2B231002"/>
    <w:multiLevelType w:val="hybridMultilevel"/>
    <w:tmpl w:val="28CA4666"/>
    <w:lvl w:ilvl="0" w:tplc="E3667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E5BEB"/>
    <w:multiLevelType w:val="hybridMultilevel"/>
    <w:tmpl w:val="75DE6812"/>
    <w:lvl w:ilvl="0" w:tplc="466CF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E0D88"/>
    <w:multiLevelType w:val="hybridMultilevel"/>
    <w:tmpl w:val="DFD6AD42"/>
    <w:lvl w:ilvl="0" w:tplc="6864664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15:restartNumberingAfterBreak="0">
    <w:nsid w:val="31D454BF"/>
    <w:multiLevelType w:val="hybridMultilevel"/>
    <w:tmpl w:val="90BC017A"/>
    <w:lvl w:ilvl="0" w:tplc="01B4D14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46931"/>
    <w:multiLevelType w:val="hybridMultilevel"/>
    <w:tmpl w:val="242E71B2"/>
    <w:lvl w:ilvl="0" w:tplc="3516010C">
      <w:start w:val="1"/>
      <w:numFmt w:val="decimal"/>
      <w:lvlText w:val="%1."/>
      <w:lvlJc w:val="left"/>
      <w:pPr>
        <w:ind w:left="644"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731BB"/>
    <w:multiLevelType w:val="hybridMultilevel"/>
    <w:tmpl w:val="5288904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A95D75"/>
    <w:multiLevelType w:val="multilevel"/>
    <w:tmpl w:val="28C2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420F3"/>
    <w:multiLevelType w:val="hybridMultilevel"/>
    <w:tmpl w:val="FD208034"/>
    <w:lvl w:ilvl="0" w:tplc="5B72A838">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780A77C1"/>
    <w:multiLevelType w:val="hybridMultilevel"/>
    <w:tmpl w:val="6C1CC82C"/>
    <w:lvl w:ilvl="0" w:tplc="20165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8746">
    <w:abstractNumId w:val="3"/>
  </w:num>
  <w:num w:numId="2" w16cid:durableId="433138760">
    <w:abstractNumId w:val="10"/>
  </w:num>
  <w:num w:numId="3" w16cid:durableId="1090277612">
    <w:abstractNumId w:val="2"/>
  </w:num>
  <w:num w:numId="4" w16cid:durableId="1426534759">
    <w:abstractNumId w:val="12"/>
  </w:num>
  <w:num w:numId="5" w16cid:durableId="1731805521">
    <w:abstractNumId w:val="14"/>
  </w:num>
  <w:num w:numId="6" w16cid:durableId="1047921815">
    <w:abstractNumId w:val="0"/>
  </w:num>
  <w:num w:numId="7" w16cid:durableId="1201287830">
    <w:abstractNumId w:val="6"/>
  </w:num>
  <w:num w:numId="8" w16cid:durableId="669214404">
    <w:abstractNumId w:val="1"/>
  </w:num>
  <w:num w:numId="9" w16cid:durableId="1120806635">
    <w:abstractNumId w:val="5"/>
  </w:num>
  <w:num w:numId="10" w16cid:durableId="1025331973">
    <w:abstractNumId w:val="8"/>
  </w:num>
  <w:num w:numId="11" w16cid:durableId="580408585">
    <w:abstractNumId w:val="13"/>
  </w:num>
  <w:num w:numId="12" w16cid:durableId="2025160473">
    <w:abstractNumId w:val="7"/>
  </w:num>
  <w:num w:numId="13" w16cid:durableId="874075226">
    <w:abstractNumId w:val="9"/>
  </w:num>
  <w:num w:numId="14" w16cid:durableId="486093330">
    <w:abstractNumId w:val="11"/>
  </w:num>
  <w:num w:numId="15" w16cid:durableId="578559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4600"/>
    <w:rsid w:val="00026714"/>
    <w:rsid w:val="000D204B"/>
    <w:rsid w:val="001158CF"/>
    <w:rsid w:val="00151AC5"/>
    <w:rsid w:val="00165471"/>
    <w:rsid w:val="001A255E"/>
    <w:rsid w:val="001B5B89"/>
    <w:rsid w:val="001D0A7E"/>
    <w:rsid w:val="001E0162"/>
    <w:rsid w:val="001F611B"/>
    <w:rsid w:val="00216CC9"/>
    <w:rsid w:val="0024157B"/>
    <w:rsid w:val="00257741"/>
    <w:rsid w:val="00281835"/>
    <w:rsid w:val="002B5048"/>
    <w:rsid w:val="002C2257"/>
    <w:rsid w:val="002C5330"/>
    <w:rsid w:val="002C60A0"/>
    <w:rsid w:val="00302F4E"/>
    <w:rsid w:val="003640A2"/>
    <w:rsid w:val="003971D0"/>
    <w:rsid w:val="003A5F70"/>
    <w:rsid w:val="003B396F"/>
    <w:rsid w:val="003B6CE3"/>
    <w:rsid w:val="004055DA"/>
    <w:rsid w:val="00430EF3"/>
    <w:rsid w:val="00447253"/>
    <w:rsid w:val="004959FC"/>
    <w:rsid w:val="005259F2"/>
    <w:rsid w:val="005513D7"/>
    <w:rsid w:val="005A30E4"/>
    <w:rsid w:val="005C2828"/>
    <w:rsid w:val="005D7088"/>
    <w:rsid w:val="005D7DE4"/>
    <w:rsid w:val="00676553"/>
    <w:rsid w:val="00677E6E"/>
    <w:rsid w:val="00680704"/>
    <w:rsid w:val="00680D07"/>
    <w:rsid w:val="006870FC"/>
    <w:rsid w:val="006957D2"/>
    <w:rsid w:val="006A1E9D"/>
    <w:rsid w:val="006B7F8B"/>
    <w:rsid w:val="00722CA5"/>
    <w:rsid w:val="00757814"/>
    <w:rsid w:val="007E0365"/>
    <w:rsid w:val="007F2861"/>
    <w:rsid w:val="00844254"/>
    <w:rsid w:val="008878E9"/>
    <w:rsid w:val="0089050D"/>
    <w:rsid w:val="008A2328"/>
    <w:rsid w:val="008B35CF"/>
    <w:rsid w:val="00924AFC"/>
    <w:rsid w:val="00930632"/>
    <w:rsid w:val="009410CF"/>
    <w:rsid w:val="009473ED"/>
    <w:rsid w:val="00982F44"/>
    <w:rsid w:val="009936DD"/>
    <w:rsid w:val="009A194F"/>
    <w:rsid w:val="009B4080"/>
    <w:rsid w:val="009D6C7C"/>
    <w:rsid w:val="009F242F"/>
    <w:rsid w:val="00A17805"/>
    <w:rsid w:val="00A40ECC"/>
    <w:rsid w:val="00AD76D8"/>
    <w:rsid w:val="00AF6FF7"/>
    <w:rsid w:val="00B02D47"/>
    <w:rsid w:val="00B44871"/>
    <w:rsid w:val="00B53028"/>
    <w:rsid w:val="00BA3D9D"/>
    <w:rsid w:val="00BA4600"/>
    <w:rsid w:val="00BF747D"/>
    <w:rsid w:val="00C14949"/>
    <w:rsid w:val="00C56522"/>
    <w:rsid w:val="00CC7B61"/>
    <w:rsid w:val="00CF74A0"/>
    <w:rsid w:val="00D01EA0"/>
    <w:rsid w:val="00D17CBB"/>
    <w:rsid w:val="00D979B0"/>
    <w:rsid w:val="00DF0927"/>
    <w:rsid w:val="00E00270"/>
    <w:rsid w:val="00E17690"/>
    <w:rsid w:val="00E315DC"/>
    <w:rsid w:val="00E67E32"/>
    <w:rsid w:val="00E82878"/>
    <w:rsid w:val="00E93FDD"/>
    <w:rsid w:val="00FB712D"/>
    <w:rsid w:val="00FE1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07A6"/>
  <w15:docId w15:val="{C7031400-B0B8-4C91-A124-89DEA314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00"/>
    <w:pPr>
      <w:spacing w:before="120" w:after="120"/>
    </w:pPr>
    <w:rPr>
      <w:rFonts w:ascii="Times New Roman" w:eastAsia="Calibri" w:hAnsi="Times New Roman" w:cs="Times New Roman"/>
      <w:color w:val="000000"/>
      <w:sz w:val="28"/>
      <w:szCs w:val="18"/>
    </w:rPr>
  </w:style>
  <w:style w:type="paragraph" w:styleId="Heading3">
    <w:name w:val="heading 3"/>
    <w:basedOn w:val="Normal"/>
    <w:next w:val="Normal"/>
    <w:link w:val="Heading3Char"/>
    <w:qFormat/>
    <w:rsid w:val="003A5F70"/>
    <w:pPr>
      <w:keepNext/>
      <w:keepLines/>
      <w:widowControl w:val="0"/>
      <w:spacing w:before="240" w:after="60"/>
      <w:outlineLvl w:val="2"/>
    </w:pPr>
    <w:rPr>
      <w:rFonts w:ascii="Arial" w:eastAsia="SimSun" w:hAnsi="Arial"/>
      <w:b/>
      <w:color w:val="auto"/>
      <w:kern w:val="2"/>
      <w:sz w:val="26"/>
      <w:szCs w:val="20"/>
      <w:lang w:eastAsia="zh-CN"/>
    </w:rPr>
  </w:style>
  <w:style w:type="paragraph" w:styleId="Heading6">
    <w:name w:val="heading 6"/>
    <w:basedOn w:val="Normal"/>
    <w:next w:val="Normal"/>
    <w:link w:val="Heading6Char"/>
    <w:uiPriority w:val="9"/>
    <w:semiHidden/>
    <w:unhideWhenUsed/>
    <w:qFormat/>
    <w:rsid w:val="00D979B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600"/>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600"/>
    <w:pPr>
      <w:ind w:left="720"/>
      <w:contextualSpacing/>
    </w:pPr>
  </w:style>
  <w:style w:type="character" w:customStyle="1" w:styleId="Heading3Char">
    <w:name w:val="Heading 3 Char"/>
    <w:basedOn w:val="DefaultParagraphFont"/>
    <w:link w:val="Heading3"/>
    <w:qFormat/>
    <w:rsid w:val="003A5F70"/>
    <w:rPr>
      <w:rFonts w:ascii="Arial" w:eastAsia="SimSun" w:hAnsi="Arial" w:cs="Times New Roman"/>
      <w:b/>
      <w:kern w:val="2"/>
      <w:sz w:val="26"/>
      <w:szCs w:val="20"/>
      <w:lang w:eastAsia="zh-CN"/>
    </w:rPr>
  </w:style>
  <w:style w:type="character" w:styleId="Strong">
    <w:name w:val="Strong"/>
    <w:basedOn w:val="DefaultParagraphFont"/>
    <w:uiPriority w:val="22"/>
    <w:qFormat/>
    <w:rsid w:val="003A5F70"/>
    <w:rPr>
      <w:rFonts w:cs="Times New Roman"/>
      <w:b/>
      <w:bCs/>
    </w:rPr>
  </w:style>
  <w:style w:type="character" w:styleId="Emphasis">
    <w:name w:val="Emphasis"/>
    <w:basedOn w:val="DefaultParagraphFont"/>
    <w:uiPriority w:val="20"/>
    <w:qFormat/>
    <w:rsid w:val="003A5F70"/>
    <w:rPr>
      <w:i/>
      <w:iCs/>
    </w:rPr>
  </w:style>
  <w:style w:type="paragraph" w:styleId="NormalWeb">
    <w:name w:val="Normal (Web)"/>
    <w:aliases w:val="Normal (Web) Char"/>
    <w:basedOn w:val="Normal"/>
    <w:uiPriority w:val="99"/>
    <w:qFormat/>
    <w:rsid w:val="003A5F70"/>
    <w:pPr>
      <w:spacing w:before="100" w:beforeAutospacing="1" w:after="100" w:afterAutospacing="1"/>
    </w:pPr>
    <w:rPr>
      <w:rFonts w:eastAsia="Times New Roman"/>
      <w:color w:val="auto"/>
      <w:sz w:val="24"/>
      <w:szCs w:val="24"/>
    </w:rPr>
  </w:style>
  <w:style w:type="paragraph" w:styleId="BodyText">
    <w:name w:val="Body Text"/>
    <w:basedOn w:val="Normal"/>
    <w:link w:val="BodyTextChar"/>
    <w:qFormat/>
    <w:rsid w:val="003A5F70"/>
    <w:pPr>
      <w:widowControl w:val="0"/>
      <w:spacing w:before="0" w:after="0"/>
      <w:ind w:left="218"/>
    </w:pPr>
    <w:rPr>
      <w:rFonts w:eastAsia="Times New Roman"/>
      <w:color w:val="auto"/>
      <w:szCs w:val="28"/>
    </w:rPr>
  </w:style>
  <w:style w:type="character" w:customStyle="1" w:styleId="BodyTextChar">
    <w:name w:val="Body Text Char"/>
    <w:basedOn w:val="DefaultParagraphFont"/>
    <w:link w:val="BodyText"/>
    <w:rsid w:val="003A5F70"/>
    <w:rPr>
      <w:rFonts w:ascii="Times New Roman" w:eastAsia="Times New Roman" w:hAnsi="Times New Roman" w:cs="Times New Roman"/>
      <w:sz w:val="28"/>
      <w:szCs w:val="28"/>
    </w:rPr>
  </w:style>
  <w:style w:type="character" w:styleId="Hyperlink">
    <w:name w:val="Hyperlink"/>
    <w:basedOn w:val="DefaultParagraphFont"/>
    <w:uiPriority w:val="99"/>
    <w:unhideWhenUsed/>
    <w:rsid w:val="003A5F70"/>
    <w:rPr>
      <w:color w:val="0563C1" w:themeColor="hyperlink"/>
      <w:u w:val="single"/>
    </w:rPr>
  </w:style>
  <w:style w:type="character" w:customStyle="1" w:styleId="Heading6Char">
    <w:name w:val="Heading 6 Char"/>
    <w:basedOn w:val="DefaultParagraphFont"/>
    <w:link w:val="Heading6"/>
    <w:uiPriority w:val="9"/>
    <w:semiHidden/>
    <w:rsid w:val="00D979B0"/>
    <w:rPr>
      <w:rFonts w:asciiTheme="majorHAnsi" w:eastAsiaTheme="majorEastAsia" w:hAnsiTheme="majorHAnsi" w:cstheme="majorBidi"/>
      <w:color w:val="1F3763" w:themeColor="accent1" w:themeShade="7F"/>
      <w:sz w:val="28"/>
      <w:szCs w:val="18"/>
    </w:rPr>
  </w:style>
  <w:style w:type="character" w:customStyle="1" w:styleId="Other">
    <w:name w:val="Other_"/>
    <w:link w:val="Other0"/>
    <w:rsid w:val="009473ED"/>
    <w:rPr>
      <w:sz w:val="26"/>
      <w:szCs w:val="26"/>
    </w:rPr>
  </w:style>
  <w:style w:type="paragraph" w:customStyle="1" w:styleId="Other0">
    <w:name w:val="Other"/>
    <w:basedOn w:val="Normal"/>
    <w:link w:val="Other"/>
    <w:rsid w:val="009473ED"/>
    <w:pPr>
      <w:widowControl w:val="0"/>
      <w:spacing w:before="0" w:after="0" w:line="312" w:lineRule="auto"/>
      <w:ind w:firstLine="400"/>
    </w:pPr>
    <w:rPr>
      <w:rFonts w:asciiTheme="minorHAnsi" w:eastAsiaTheme="minorHAnsi" w:hAnsiTheme="minorHAnsi" w:cstheme="minorBidi"/>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lkjh</dc:creator>
  <cp:keywords/>
  <dc:description/>
  <cp:lastModifiedBy>ADMIN</cp:lastModifiedBy>
  <cp:revision>58</cp:revision>
  <dcterms:created xsi:type="dcterms:W3CDTF">2022-08-17T15:36:00Z</dcterms:created>
  <dcterms:modified xsi:type="dcterms:W3CDTF">2025-10-19T12:22:00Z</dcterms:modified>
</cp:coreProperties>
</file>