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993" w:type="dxa"/>
        <w:tblCellMar>
          <w:top w:w="15" w:type="dxa"/>
          <w:left w:w="15" w:type="dxa"/>
          <w:bottom w:w="15" w:type="dxa"/>
          <w:right w:w="15" w:type="dxa"/>
        </w:tblCellMar>
        <w:tblLook w:val="04A0" w:firstRow="1" w:lastRow="0" w:firstColumn="1" w:lastColumn="0" w:noHBand="0" w:noVBand="1"/>
      </w:tblPr>
      <w:tblGrid>
        <w:gridCol w:w="5387"/>
        <w:gridCol w:w="5812"/>
      </w:tblGrid>
      <w:tr w:rsidR="00423D8F" w:rsidRPr="00423D8F" w:rsidTr="00F5079A">
        <w:tc>
          <w:tcPr>
            <w:tcW w:w="5387" w:type="dxa"/>
            <w:tcMar>
              <w:top w:w="0" w:type="dxa"/>
              <w:left w:w="115" w:type="dxa"/>
              <w:bottom w:w="0" w:type="dxa"/>
              <w:right w:w="115" w:type="dxa"/>
            </w:tcMar>
            <w:hideMark/>
          </w:tcPr>
          <w:p w:rsidR="004810AE" w:rsidRPr="004810AE" w:rsidRDefault="004810AE" w:rsidP="00423D8F">
            <w:pPr>
              <w:spacing w:after="0" w:line="240" w:lineRule="auto"/>
              <w:ind w:left="-850" w:right="-277"/>
              <w:jc w:val="center"/>
              <w:rPr>
                <w:rFonts w:ascii="Times New Roman" w:eastAsia="Times New Roman" w:hAnsi="Times New Roman" w:cs="Times New Roman"/>
                <w:color w:val="000000"/>
                <w:sz w:val="26"/>
                <w:szCs w:val="26"/>
              </w:rPr>
            </w:pPr>
            <w:r w:rsidRPr="004810AE">
              <w:rPr>
                <w:rFonts w:ascii="Times New Roman" w:eastAsia="Times New Roman" w:hAnsi="Times New Roman" w:cs="Times New Roman"/>
                <w:color w:val="000000"/>
                <w:sz w:val="26"/>
                <w:szCs w:val="26"/>
              </w:rPr>
              <w:t>ỦY BAN NHÂN DÂN PHƯỜNG ĐỒ SƠN</w:t>
            </w:r>
          </w:p>
          <w:p w:rsidR="00423D8F" w:rsidRPr="00423D8F" w:rsidRDefault="009B58DB" w:rsidP="009B58DB">
            <w:pPr>
              <w:spacing w:after="0" w:line="240" w:lineRule="auto"/>
              <w:ind w:left="-850" w:right="-277"/>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 xml:space="preserve">                     </w:t>
            </w:r>
            <w:r w:rsidR="00423D8F" w:rsidRPr="00423D8F">
              <w:rPr>
                <w:rFonts w:ascii="Times New Roman" w:eastAsia="Times New Roman" w:hAnsi="Times New Roman" w:cs="Times New Roman"/>
                <w:b/>
                <w:bCs/>
                <w:color w:val="000000"/>
                <w:sz w:val="26"/>
                <w:szCs w:val="26"/>
              </w:rPr>
              <w:t>TRƯỜNG THCS NGỌC HẢI</w:t>
            </w:r>
          </w:p>
          <w:p w:rsidR="009B58DB" w:rsidRDefault="009B58DB" w:rsidP="009B58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59264" behindDoc="0" locked="0" layoutInCell="1" allowOverlap="1" wp14:anchorId="1242D802" wp14:editId="296581A5">
                      <wp:simplePos x="0" y="0"/>
                      <wp:positionH relativeFrom="column">
                        <wp:posOffset>721995</wp:posOffset>
                      </wp:positionH>
                      <wp:positionV relativeFrom="paragraph">
                        <wp:posOffset>11430</wp:posOffset>
                      </wp:positionV>
                      <wp:extent cx="13411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341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648BE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85pt,.9pt" to="162.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" strokecolor="black [3200]" strokeweight=".5pt">
                      <v:stroke joinstyle="miter"/>
                    </v:line>
                  </w:pict>
                </mc:Fallback>
              </mc:AlternateContent>
            </w:r>
          </w:p>
          <w:p w:rsidR="00423D8F" w:rsidRPr="00423D8F" w:rsidRDefault="009B58DB" w:rsidP="009B58D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423D8F" w:rsidRPr="00423D8F">
              <w:rPr>
                <w:rFonts w:ascii="Times New Roman" w:eastAsia="Times New Roman" w:hAnsi="Times New Roman" w:cs="Times New Roman"/>
                <w:color w:val="000000"/>
                <w:sz w:val="28"/>
                <w:szCs w:val="28"/>
              </w:rPr>
              <w:t>Số:146/KH-THCS NH</w:t>
            </w:r>
          </w:p>
        </w:tc>
        <w:tc>
          <w:tcPr>
            <w:tcW w:w="5812" w:type="dxa"/>
            <w:tcMar>
              <w:top w:w="0" w:type="dxa"/>
              <w:left w:w="115" w:type="dxa"/>
              <w:bottom w:w="0" w:type="dxa"/>
              <w:right w:w="115" w:type="dxa"/>
            </w:tcMa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6"/>
                <w:szCs w:val="26"/>
              </w:rPr>
              <w:t>CỘNG HÒA XÃ HỘI CHỦ NGHĨA VIỆT NAM</w:t>
            </w:r>
            <w:r w:rsidRPr="00423D8F">
              <w:rPr>
                <w:rFonts w:ascii="Times New Roman" w:eastAsia="Times New Roman" w:hAnsi="Times New Roman" w:cs="Times New Roman"/>
                <w:b/>
                <w:bCs/>
                <w:color w:val="000000"/>
                <w:sz w:val="24"/>
                <w:szCs w:val="24"/>
              </w:rPr>
              <w:br/>
            </w:r>
            <w:r w:rsidRPr="00423D8F">
              <w:rPr>
                <w:rFonts w:ascii="Times New Roman" w:eastAsia="Times New Roman" w:hAnsi="Times New Roman" w:cs="Times New Roman"/>
                <w:b/>
                <w:bCs/>
                <w:color w:val="000000"/>
                <w:sz w:val="28"/>
                <w:szCs w:val="28"/>
              </w:rPr>
              <w:t>Độc lập – Tự do – Hạnh phúc</w:t>
            </w:r>
          </w:p>
          <w:p w:rsidR="00423D8F" w:rsidRPr="00423D8F" w:rsidRDefault="004810AE" w:rsidP="00423D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687705</wp:posOffset>
                      </wp:positionH>
                      <wp:positionV relativeFrom="paragraph">
                        <wp:posOffset>13335</wp:posOffset>
                      </wp:positionV>
                      <wp:extent cx="2194560" cy="7620"/>
                      <wp:effectExtent l="0" t="0" r="34290" b="30480"/>
                      <wp:wrapNone/>
                      <wp:docPr id="2" name="Straight Connector 2"/>
                      <wp:cNvGraphicFramePr/>
                      <a:graphic xmlns:a="http://schemas.openxmlformats.org/drawingml/2006/main">
                        <a:graphicData uri="http://schemas.microsoft.com/office/word/2010/wordprocessingShape">
                          <wps:wsp>
                            <wps:cNvCnPr/>
                            <wps:spPr>
                              <a:xfrm flipV="1">
                                <a:off x="0" y="0"/>
                                <a:ext cx="21945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64CC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1.05pt" to="226.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" strokecolor="black [3200]" strokeweight=".5pt">
                      <v:stroke joinstyle="miter"/>
                    </v:line>
                  </w:pict>
                </mc:Fallback>
              </mc:AlternateContent>
            </w:r>
            <w:r w:rsidR="00423D8F" w:rsidRPr="00423D8F">
              <w:rPr>
                <w:rFonts w:ascii="Times New Roman" w:eastAsia="Times New Roman" w:hAnsi="Times New Roman" w:cs="Times New Roman"/>
                <w:b/>
                <w:bCs/>
                <w:color w:val="000000"/>
                <w:sz w:val="24"/>
                <w:szCs w:val="24"/>
              </w:rPr>
              <w:br/>
            </w:r>
            <w:r w:rsidR="00423D8F" w:rsidRPr="00423D8F">
              <w:rPr>
                <w:rFonts w:ascii="Times New Roman" w:eastAsia="Times New Roman" w:hAnsi="Times New Roman" w:cs="Times New Roman"/>
                <w:i/>
                <w:iCs/>
                <w:color w:val="000000"/>
                <w:sz w:val="28"/>
                <w:szCs w:val="28"/>
              </w:rPr>
              <w:t>Đồ Sơn, ngày 05 tháng 9 năm 2025</w:t>
            </w:r>
            <w:r w:rsidR="00423D8F" w:rsidRPr="00423D8F">
              <w:rPr>
                <w:rFonts w:ascii="Times New Roman" w:eastAsia="Times New Roman" w:hAnsi="Times New Roman" w:cs="Times New Roman"/>
                <w:i/>
                <w:iCs/>
                <w:color w:val="000000"/>
                <w:sz w:val="24"/>
                <w:szCs w:val="24"/>
              </w:rPr>
              <w:br/>
            </w:r>
            <w:r w:rsidR="00423D8F" w:rsidRPr="00423D8F">
              <w:rPr>
                <w:rFonts w:ascii="Times New Roman" w:eastAsia="Times New Roman" w:hAnsi="Times New Roman" w:cs="Times New Roman"/>
                <w:i/>
                <w:iCs/>
                <w:color w:val="000000"/>
                <w:sz w:val="24"/>
                <w:szCs w:val="24"/>
              </w:rPr>
              <w:br/>
            </w:r>
          </w:p>
        </w:tc>
      </w:tr>
    </w:tbl>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KẾ HOẠCH GIÁO DỤC NHÀ TRƯỜNG</w:t>
      </w:r>
      <w:r w:rsidRPr="00423D8F">
        <w:rPr>
          <w:rFonts w:ascii="Times New Roman" w:eastAsia="Times New Roman" w:hAnsi="Times New Roman" w:cs="Times New Roman"/>
          <w:b/>
          <w:bCs/>
          <w:color w:val="000000"/>
          <w:sz w:val="28"/>
          <w:szCs w:val="28"/>
        </w:rPr>
        <w:br/>
        <w:t>Năm học 2025 – 2026</w:t>
      </w:r>
    </w:p>
    <w:p w:rsidR="00423D8F" w:rsidRPr="00423D8F" w:rsidRDefault="004810AE" w:rsidP="00423D8F">
      <w:pPr>
        <w:spacing w:after="0"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1312" behindDoc="0" locked="0" layoutInCell="1" allowOverlap="1" wp14:anchorId="54C3BB21" wp14:editId="73EEC6F6">
                <wp:simplePos x="0" y="0"/>
                <wp:positionH relativeFrom="column">
                  <wp:posOffset>2211705</wp:posOffset>
                </wp:positionH>
                <wp:positionV relativeFrom="paragraph">
                  <wp:posOffset>17145</wp:posOffset>
                </wp:positionV>
                <wp:extent cx="1257300" cy="15240"/>
                <wp:effectExtent l="0" t="0" r="19050" b="22860"/>
                <wp:wrapNone/>
                <wp:docPr id="3" name="Straight Connector 3"/>
                <wp:cNvGraphicFramePr/>
                <a:graphic xmlns:a="http://schemas.openxmlformats.org/drawingml/2006/main">
                  <a:graphicData uri="http://schemas.microsoft.com/office/word/2010/wordprocessingShape">
                    <wps:wsp>
                      <wps:cNvCnPr/>
                      <wps:spPr>
                        <a:xfrm flipV="1">
                          <a:off x="0" y="0"/>
                          <a:ext cx="12573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8BC1C"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15pt,1.35pt" to="27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" strokecolor="black [3200]" strokeweight=".5pt">
                <v:stroke joinstyle="miter"/>
              </v:line>
            </w:pict>
          </mc:Fallback>
        </mc:AlternateContent>
      </w:r>
      <w:bookmarkEnd w:id="0"/>
    </w:p>
    <w:p w:rsidR="00423D8F" w:rsidRPr="00423D8F" w:rsidRDefault="00423D8F" w:rsidP="004810AE">
      <w:pPr>
        <w:shd w:val="clear" w:color="auto" w:fill="FFFFFF"/>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Căn cứ Nghị quyết số 29-NQ/TW ngày 04/11/2013 Hội nghị Trung ương khóa XI về đổi mới căn bản, toàn diện giáo dục đào tạo; Nghị quyết số 88/2014/QH13 ngày 28/11/2014 về đổi mới chương trình, sách giáo khoa giáo dục phổ thông; Thông tư số 32/2018/TT-BDGĐT ngày 26/12/2018 về việc ban hành chương trình giáo dục phổ thông;</w:t>
      </w:r>
    </w:p>
    <w:p w:rsidR="00423D8F" w:rsidRPr="00423D8F" w:rsidRDefault="00423D8F" w:rsidP="004810AE">
      <w:pPr>
        <w:shd w:val="clear" w:color="auto" w:fill="FFFFFF"/>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Thực hiện Công văn số 5776/SGDĐT-GDTrH ngày 20/8/2025 của Sở GD&amp;ĐT Hải Phòng về Lịch chỉ đạo thực hiện chương trình Giáo dục Trung học năm học 2025 - 2026; </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Thực hiện Hướng dẫn số 5777/SGDĐT-TrH ngày 20/8/2025 của Sở Giáo dục và Đào tạo Hải Phòng về việc hướng dẫn thực hiện nhiệm vụ Giáo dục trung học năm học 2025-2026; </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Trường THCS Ngọc Hải xây dựng kế hoạch giáo dục nhà trường năm học 2025-2026 cụ thể như sau:</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I. BỐI CẢNH VÀ ĐỊNH HƯỚNG XÂY DỰNG KẾ HOẠCH</w:t>
      </w:r>
    </w:p>
    <w:p w:rsidR="00423D8F" w:rsidRPr="00423D8F" w:rsidRDefault="00423D8F" w:rsidP="004810AE">
      <w:pPr>
        <w:spacing w:before="120" w:after="120" w:line="240" w:lineRule="auto"/>
        <w:ind w:left="720"/>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1. Bối cảnh bên ngoài</w:t>
      </w:r>
      <w:r w:rsidRPr="00423D8F">
        <w:rPr>
          <w:rFonts w:ascii="Times New Roman" w:eastAsia="Times New Roman" w:hAnsi="Times New Roman" w:cs="Times New Roman"/>
          <w:b/>
          <w:bCs/>
          <w:color w:val="000000"/>
          <w:sz w:val="28"/>
          <w:szCs w:val="28"/>
        </w:rPr>
        <w:br/>
      </w:r>
      <w:r w:rsidRPr="00423D8F">
        <w:rPr>
          <w:rFonts w:ascii="Times New Roman" w:eastAsia="Times New Roman" w:hAnsi="Times New Roman" w:cs="Times New Roman"/>
          <w:b/>
          <w:bCs/>
          <w:i/>
          <w:iCs/>
          <w:color w:val="000000"/>
          <w:sz w:val="28"/>
          <w:szCs w:val="28"/>
        </w:rPr>
        <w:t>1.1. Thời cơ</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Đảng và Nhà nước có chủ trương rõ ràng về việc chỉ đạo thực hiện đổi mới căn bản toàn diện Giáo dục và Đào tạo thông qua Nghị quyết số 29-NQ/TW ngày 4/11/2013 Hội nghị Trung ương 8 khóa XI về đổi mới căn bản, toàn diện Giáo dục và Đào tạo.</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Toàn thể các Bộ, ban ngành đều hiểu được sự cần thiết phải thực hiện đổi mới chương trình giáo dục phổ thông để thay đổi vận mệnh và sự phát triển của quốc gia. Các Bộ đã có những văn bản phối hợp hướng dẫn các địa phương thực hiện các điều kiện như xây dựng CSVC, trang thiết bị dạy học; chế độ tiền lương cho giáo viên, miễn học phí cho học sinh, chế độ học sinh vùng khó khăn, người dân tộc.</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Chương trình GDPT 2018 là chương trình mở, tăng tính chủ động cho nhà trường.</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Sự phát triển mạnh mẽ của CNTT 4.0 và sự tuyên truyền của các cấp và nhà</w:t>
      </w:r>
      <w:r w:rsidRPr="00423D8F">
        <w:rPr>
          <w:rFonts w:ascii="Times New Roman" w:eastAsia="Times New Roman" w:hAnsi="Times New Roman" w:cs="Times New Roman"/>
          <w:color w:val="000000"/>
          <w:sz w:val="28"/>
          <w:szCs w:val="28"/>
        </w:rPr>
        <w:br/>
        <w:t>trường nên xã hội và phụ huynh học sinh đã nắm bắt được những lộ trình và các điều</w:t>
      </w:r>
    </w:p>
    <w:p w:rsidR="00423D8F" w:rsidRPr="00423D8F" w:rsidRDefault="00423D8F" w:rsidP="004810AE">
      <w:pPr>
        <w:spacing w:before="120" w:after="120" w:line="240" w:lineRule="auto"/>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lastRenderedPageBreak/>
        <w:t>kiện cần có để đáp ứng thực hiện đổi mới CTGDPT.</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Các cấp lãnh đạo Đảng, chính quyền rất quan t</w:t>
      </w:r>
      <w:r w:rsidR="00024D76">
        <w:rPr>
          <w:rFonts w:ascii="Times New Roman" w:eastAsia="Times New Roman" w:hAnsi="Times New Roman" w:cs="Times New Roman"/>
          <w:color w:val="000000"/>
          <w:sz w:val="28"/>
          <w:szCs w:val="28"/>
        </w:rPr>
        <w:t xml:space="preserve">âm đến việc phát triển giáo dục </w:t>
      </w:r>
      <w:r w:rsidRPr="00423D8F">
        <w:rPr>
          <w:rFonts w:ascii="Times New Roman" w:eastAsia="Times New Roman" w:hAnsi="Times New Roman" w:cs="Times New Roman"/>
          <w:color w:val="000000"/>
          <w:sz w:val="28"/>
          <w:szCs w:val="28"/>
        </w:rPr>
        <w:t>tại địa phương;</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Chính quyền địa phương luôn quan tâm đến</w:t>
      </w:r>
      <w:r w:rsidR="00024D76">
        <w:rPr>
          <w:rFonts w:ascii="Times New Roman" w:eastAsia="Times New Roman" w:hAnsi="Times New Roman" w:cs="Times New Roman"/>
          <w:color w:val="000000"/>
          <w:sz w:val="28"/>
          <w:szCs w:val="28"/>
        </w:rPr>
        <w:t xml:space="preserve"> các hoạt động giáo dục của nhà </w:t>
      </w:r>
      <w:r w:rsidRPr="00423D8F">
        <w:rPr>
          <w:rFonts w:ascii="Times New Roman" w:eastAsia="Times New Roman" w:hAnsi="Times New Roman" w:cs="Times New Roman"/>
          <w:color w:val="000000"/>
          <w:sz w:val="28"/>
          <w:szCs w:val="28"/>
        </w:rPr>
        <w:t>trường (đảm bảo an ninh trật tự trường học, giáo dục ATGT, các hoạt động ngoại khóa - trải nghiệm …).</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8"/>
          <w:szCs w:val="28"/>
        </w:rPr>
        <w:t>1.2. Nguy cơ</w:t>
      </w:r>
    </w:p>
    <w:p w:rsidR="00423D8F" w:rsidRPr="00423D8F" w:rsidRDefault="00423D8F" w:rsidP="004810AE">
      <w:pPr>
        <w:shd w:val="clear" w:color="auto" w:fill="FFFFFF"/>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Còn có một số gia đình học sinh có điều kiện kinh tế khó khăn, học sinh mồ côi, hoàn cảnh đặc biệt khó khăn, hoặc mất nguồn nuôi dưỡng do còn bố hoặc mẹ nhưng phải ở với ông bà hay người giám hộ nên sự chăm lo, quan tâm sâu sát trong việc học và rèn chưa được tốt. Bên cạnh đó còn một bộ phận học sinh chưa chăm học dẫn đến sa sút, chưa có ý thức vươn lên trong học tập. </w:t>
      </w:r>
    </w:p>
    <w:p w:rsidR="00423D8F" w:rsidRPr="00423D8F" w:rsidRDefault="00423D8F" w:rsidP="004810AE">
      <w:pPr>
        <w:shd w:val="clear" w:color="auto" w:fill="FFFFFF"/>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Còn có bộ phận cha mẹ học sinh định hướng cho con đi nước ngoài lao động nên chưa đầu tư vào việc học văn hoá.</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Một số phụ huynh chưa nhận thức đầy đủ về tầm quan trọng về việc học tập của con em mình, còn khoán trắng cho nhà trường.</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Thiết bị dạy học của nhà trường một số đồ dùng dạy học hư hỏng và thiếu (bộ môn KHTN phân môn Vật lý, Sinh học dụng cụ dạy thực hành ít; chưa cấp đầy đủ và kịp thời, chưa có nhà tập đa năng cho bộ môn Giáo dục thể chất;…), phòng thực hành Tin học chưa được bổ sung đủ số lượng máy vi tı́nhtheo sĩ số học sinh.</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2. Bối cảnh bên trong</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8"/>
          <w:szCs w:val="28"/>
        </w:rPr>
        <w:t>2.1. Điểm mạnh</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Nhà trường có đủ số phòng học đảm bảo mỗi lớp có 01 phòng học riêng, có các phòng học bộ môn (</w:t>
      </w:r>
      <w:r w:rsidR="00024D76">
        <w:rPr>
          <w:rFonts w:ascii="Times New Roman" w:eastAsia="Times New Roman" w:hAnsi="Times New Roman" w:cs="Times New Roman"/>
          <w:color w:val="000000"/>
          <w:sz w:val="28"/>
          <w:szCs w:val="28"/>
        </w:rPr>
        <w:t xml:space="preserve">Tiếng Anh, </w:t>
      </w:r>
      <w:r w:rsidRPr="00423D8F">
        <w:rPr>
          <w:rFonts w:ascii="Times New Roman" w:eastAsia="Times New Roman" w:hAnsi="Times New Roman" w:cs="Times New Roman"/>
          <w:color w:val="000000"/>
          <w:sz w:val="28"/>
          <w:szCs w:val="28"/>
        </w:rPr>
        <w:t>Âm nhạc, Tin học, Công nghệ, KHTN), phòng thực hành Tin học 100% máy tính được kết nối Internet, thuận lợi cho việc ứng dụng công nghệ thông tin trong dạy và học.</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Trường có sân chơi bãi tập rộng rãi, thoáng mát đảm bảo cho học sinh vui chơi và luyện tập thể dục thể thao.</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- 100% cán bộ, giáo viên đạt chuẩn và trên chuẩn về trình độ đào tạo (01 cán bộ quản lý và 02 giáo viên có trình độ cao học).</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Cán bộ quản lý nhà trường được tham gia tập huấn chương trình phổ thông mới. Biết tranh thủ sự chỉ đạo sát sao của các cấp lãnh đạo và tạo lập được sự phối hợp chặt chẽ của hội cha mẹ học sinh.</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Giáo viên tổng phụ trách đội có năng lực chuyên môn vững vàng, năng động, sáng tạo trong việc thực hiện nhiệm vụ công tác đội.</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Học sinh ngoan, lễ phép, hầu hết học sinh ý thức tốt về tầm quan trọng của việc học tập cho tương lai sau này.</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lastRenderedPageBreak/>
        <w:t>- 100% học sinh đến trường được cha mẹ học sinh trang bị đầy đủ đồ dùng, sách vở học tập.</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8"/>
          <w:szCs w:val="28"/>
        </w:rPr>
        <w:t>2.2. Điểm yếu</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Hiện tại tỷ lệ giáo viên/lớp chưa đảm bảo theo quy định, nhà trường thiếu biên chế 01</w:t>
      </w:r>
      <w:r w:rsidRPr="00423D8F">
        <w:rPr>
          <w:rFonts w:ascii="Times New Roman" w:eastAsia="Times New Roman" w:hAnsi="Times New Roman" w:cs="Times New Roman"/>
          <w:b/>
          <w:bCs/>
          <w:color w:val="000000"/>
          <w:sz w:val="28"/>
          <w:szCs w:val="28"/>
        </w:rPr>
        <w:t xml:space="preserve"> </w:t>
      </w:r>
      <w:r w:rsidRPr="00423D8F">
        <w:rPr>
          <w:rFonts w:ascii="Times New Roman" w:eastAsia="Times New Roman" w:hAnsi="Times New Roman" w:cs="Times New Roman"/>
          <w:color w:val="000000"/>
          <w:sz w:val="28"/>
          <w:szCs w:val="28"/>
        </w:rPr>
        <w:t>nhân viên thiết bị, 01 nhân viên thư viện và 01 giáo viên Lịch sử và Địa lý.</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Có giáo viên thực hiện đổi mới phương pháp dạy học theo hướng phát triển năng lực, phẩm chất học sinh hiệu quả chưa cao;</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Còn hiện tượng học sinh có ý thức học tập chưa tốt; học lệch, không đồng đều về các môn; học sinh còn yếu về môn Toán và Tiếng Anh.</w:t>
      </w:r>
    </w:p>
    <w:p w:rsidR="00423D8F" w:rsidRPr="00423D8F" w:rsidRDefault="00423D8F" w:rsidP="004810AE">
      <w:pPr>
        <w:spacing w:before="120" w:after="120" w:line="240" w:lineRule="auto"/>
        <w:ind w:left="720"/>
        <w:jc w:val="both"/>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3. Định hướng xây dựng kế hoạch giáo dục nhà trường</w:t>
      </w:r>
    </w:p>
    <w:p w:rsidR="00423D8F" w:rsidRPr="00423D8F" w:rsidRDefault="00423D8F" w:rsidP="004810AE">
      <w:pPr>
        <w:spacing w:before="120" w:after="120" w:line="240" w:lineRule="auto"/>
        <w:ind w:left="720"/>
        <w:jc w:val="both"/>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8"/>
          <w:szCs w:val="28"/>
        </w:rPr>
        <w:t>3.1. Quy mô số lớp, số học sinh toàn trường năm học 2025 - 2026</w:t>
      </w:r>
    </w:p>
    <w:p w:rsidR="00423D8F" w:rsidRPr="00423D8F" w:rsidRDefault="00423D8F" w:rsidP="004810AE">
      <w:pPr>
        <w:spacing w:before="120" w:after="120" w:line="240" w:lineRule="auto"/>
        <w:ind w:firstLine="720"/>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 Số lớp, số học sinh</w:t>
      </w:r>
    </w:p>
    <w:tbl>
      <w:tblPr>
        <w:tblW w:w="9479" w:type="dxa"/>
        <w:tblCellMar>
          <w:top w:w="15" w:type="dxa"/>
          <w:left w:w="15" w:type="dxa"/>
          <w:bottom w:w="15" w:type="dxa"/>
          <w:right w:w="15" w:type="dxa"/>
        </w:tblCellMar>
        <w:tblLook w:val="04A0" w:firstRow="1" w:lastRow="0" w:firstColumn="1" w:lastColumn="0" w:noHBand="0" w:noVBand="1"/>
      </w:tblPr>
      <w:tblGrid>
        <w:gridCol w:w="1379"/>
        <w:gridCol w:w="1058"/>
        <w:gridCol w:w="1262"/>
        <w:gridCol w:w="693"/>
        <w:gridCol w:w="2329"/>
        <w:gridCol w:w="2758"/>
      </w:tblGrid>
      <w:tr w:rsidR="00423D8F" w:rsidRPr="00423D8F" w:rsidTr="004810AE">
        <w:trPr>
          <w:trHeight w:val="55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Khối lớp</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Số lớp, số học sinh</w:t>
            </w:r>
          </w:p>
        </w:tc>
      </w:tr>
      <w:tr w:rsidR="00423D8F" w:rsidRPr="00423D8F" w:rsidTr="004810AE">
        <w:trPr>
          <w:trHeight w:val="5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Số lớp</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Số học sinh</w:t>
            </w:r>
          </w:p>
        </w:tc>
      </w:tr>
      <w:tr w:rsidR="00423D8F" w:rsidRPr="00423D8F" w:rsidTr="004810AE">
        <w:trPr>
          <w:trHeight w:val="5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Tổng số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Nữ</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Dân tộc thiểu số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Nữ dân tộc thiểu số</w:t>
            </w:r>
          </w:p>
        </w:tc>
      </w:tr>
      <w:tr w:rsidR="00423D8F" w:rsidRPr="00423D8F" w:rsidTr="004810AE">
        <w:trPr>
          <w:trHeight w:val="5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2</w:t>
            </w:r>
          </w:p>
        </w:tc>
      </w:tr>
      <w:tr w:rsidR="00423D8F" w:rsidRPr="00423D8F" w:rsidTr="004810AE">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1</w:t>
            </w:r>
          </w:p>
        </w:tc>
      </w:tr>
      <w:tr w:rsidR="00423D8F" w:rsidRPr="00423D8F" w:rsidTr="004810AE">
        <w:trPr>
          <w:trHeight w:val="5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134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0</w:t>
            </w:r>
          </w:p>
        </w:tc>
      </w:tr>
      <w:tr w:rsidR="00423D8F" w:rsidRPr="00423D8F" w:rsidTr="004810AE">
        <w:trPr>
          <w:trHeight w:val="5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0</w:t>
            </w:r>
          </w:p>
        </w:tc>
      </w:tr>
      <w:tr w:rsidR="00423D8F" w:rsidRPr="00423D8F" w:rsidTr="004810AE">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Tổng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543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270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3</w:t>
            </w:r>
          </w:p>
        </w:tc>
      </w:tr>
    </w:tbl>
    <w:p w:rsidR="00423D8F" w:rsidRPr="00423D8F" w:rsidRDefault="00423D8F" w:rsidP="004810AE">
      <w:pPr>
        <w:spacing w:before="120" w:after="120" w:line="240" w:lineRule="auto"/>
        <w:ind w:left="720"/>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8"/>
          <w:szCs w:val="28"/>
        </w:rPr>
        <w:t>3.2. Bố trí phòng học, phòng học bộ môn và các phòng chức năng: (Tổng</w:t>
      </w:r>
    </w:p>
    <w:p w:rsidR="00423D8F" w:rsidRPr="00423D8F" w:rsidRDefault="00423D8F" w:rsidP="004810AE">
      <w:pPr>
        <w:spacing w:before="120" w:after="12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8"/>
          <w:szCs w:val="28"/>
        </w:rPr>
        <w:t>số có 29 phòng)</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Phòng học 15 phòng, mỗi lớp một phòng học riêng.</w:t>
      </w:r>
    </w:p>
    <w:p w:rsidR="00024D76" w:rsidRDefault="00423D8F" w:rsidP="004810AE">
      <w:pPr>
        <w:spacing w:before="120" w:after="120" w:line="240" w:lineRule="auto"/>
        <w:ind w:firstLine="720"/>
        <w:jc w:val="both"/>
        <w:rPr>
          <w:rFonts w:ascii="Times New Roman" w:eastAsia="Times New Roman" w:hAnsi="Times New Roman" w:cs="Times New Roman"/>
          <w:color w:val="000000"/>
          <w:sz w:val="28"/>
          <w:szCs w:val="28"/>
        </w:rPr>
      </w:pPr>
      <w:r w:rsidRPr="00423D8F">
        <w:rPr>
          <w:rFonts w:ascii="Times New Roman" w:eastAsia="Times New Roman" w:hAnsi="Times New Roman" w:cs="Times New Roman"/>
          <w:color w:val="000000"/>
          <w:sz w:val="28"/>
          <w:szCs w:val="28"/>
        </w:rPr>
        <w:t>- Phòng h</w:t>
      </w:r>
      <w:r w:rsidR="004810AE">
        <w:rPr>
          <w:rFonts w:ascii="Times New Roman" w:eastAsia="Times New Roman" w:hAnsi="Times New Roman" w:cs="Times New Roman"/>
          <w:color w:val="000000"/>
          <w:sz w:val="28"/>
          <w:szCs w:val="28"/>
        </w:rPr>
        <w:t xml:space="preserve">ọc bộ môn: 05 phòng gồm: </w:t>
      </w:r>
      <w:r w:rsidR="00024D76">
        <w:rPr>
          <w:rFonts w:ascii="Times New Roman" w:eastAsia="Times New Roman" w:hAnsi="Times New Roman" w:cs="Times New Roman"/>
          <w:color w:val="000000"/>
          <w:sz w:val="28"/>
          <w:szCs w:val="28"/>
        </w:rPr>
        <w:t xml:space="preserve">Tiếng Anh, </w:t>
      </w:r>
      <w:r w:rsidR="00024D76" w:rsidRPr="00423D8F">
        <w:rPr>
          <w:rFonts w:ascii="Times New Roman" w:eastAsia="Times New Roman" w:hAnsi="Times New Roman" w:cs="Times New Roman"/>
          <w:color w:val="000000"/>
          <w:sz w:val="28"/>
          <w:szCs w:val="28"/>
        </w:rPr>
        <w:t>Âm nhạc, Tin học, Công nghệ, KHTN</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Phòng chức năng: 11 phòng gồm: Thư viện, phòng Đồ dùng dạy học, phòng Y tế, phòng Hiệu trưởng, phòng Phó Hiệu trưởng, phòng Văn thư - Kế toán, phòng giáo viên, phòng Truyền thống, phòng Đoàn - Đội, phòng Hội trường.</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8"/>
          <w:szCs w:val="28"/>
        </w:rPr>
        <w:t>3.3. Định hướng thực hiện chương trình dạy học:</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 xml:space="preserve">Khối lớp 6 (4 lớp): </w:t>
      </w:r>
      <w:r w:rsidRPr="00423D8F">
        <w:rPr>
          <w:rFonts w:ascii="Times New Roman" w:eastAsia="Times New Roman" w:hAnsi="Times New Roman" w:cs="Times New Roman"/>
          <w:color w:val="000000"/>
          <w:sz w:val="28"/>
          <w:szCs w:val="28"/>
        </w:rPr>
        <w:t xml:space="preserve">Thực hiện chương trình GDPT 2018; thực hiện dạy môn tự chọn Ngoại ngữ 2 là tiếng Hàn quốc. Tổ chức dạy học 9 buổi/tuần (5 buổi </w:t>
      </w:r>
      <w:r w:rsidRPr="00423D8F">
        <w:rPr>
          <w:rFonts w:ascii="Times New Roman" w:eastAsia="Times New Roman" w:hAnsi="Times New Roman" w:cs="Times New Roman"/>
          <w:color w:val="000000"/>
          <w:sz w:val="28"/>
          <w:szCs w:val="28"/>
        </w:rPr>
        <w:lastRenderedPageBreak/>
        <w:t>sáng và 4 buổi chiều); Buổi sáng học chính khóa, buổi chiều học Ngoại ngữ 1 (tiếng Anh giáo viên người nước ngoài), KNS, Ngoại ngữ 2 (tiếng Hàn quốc), nội dung Giáo dục địa phương và Hoạt động trải nghiệm, hướng nghiệp.</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 xml:space="preserve">Khối lớp 7 (3 lớp): </w:t>
      </w:r>
      <w:r w:rsidRPr="00423D8F">
        <w:rPr>
          <w:rFonts w:ascii="Times New Roman" w:eastAsia="Times New Roman" w:hAnsi="Times New Roman" w:cs="Times New Roman"/>
          <w:color w:val="000000"/>
          <w:sz w:val="28"/>
          <w:szCs w:val="28"/>
        </w:rPr>
        <w:t>Thực hiện chương trình GDPT 2018; thực hiện dạy môn tự chọn Ngoại ngữ 2 là tiếng Nhật. Tổ chức dạy học 9 buổi/tuần (5 buổi sáng và 4 buổi chiều); Buổi sáng học chính khóa, buổi chiều học Ngoại ngữ 1 (tiếng Anh giáo viên người nước ngoài), KNS, Ngoại ngữ 2 (tiếng Nhật), nội dung Giáo dục địa phương và Hoạt động trải nghiệm, hướng nghiệp.</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 xml:space="preserve">Khối lớp 8 (4 lớp): </w:t>
      </w:r>
      <w:r w:rsidRPr="00423D8F">
        <w:rPr>
          <w:rFonts w:ascii="Times New Roman" w:eastAsia="Times New Roman" w:hAnsi="Times New Roman" w:cs="Times New Roman"/>
          <w:color w:val="000000"/>
          <w:sz w:val="28"/>
          <w:szCs w:val="28"/>
        </w:rPr>
        <w:t>Thực hiện chương trình GDPT 2018; không thực hiện dạy môn tự chọn. Tổ chức dạy học 8 buổi/tuần (5 buổi sáng và 3 buổi chiều); Buổi sáng học chính khóa, buổi chiều học nội dung Giáo dục địa phương và Hoạt động trải nghiệm, hướng nghiệp; bồi dưỡng các đội tuyển HSG.</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 xml:space="preserve">Khối lớp 9 (4 lớp): </w:t>
      </w:r>
      <w:r w:rsidRPr="00423D8F">
        <w:rPr>
          <w:rFonts w:ascii="Times New Roman" w:eastAsia="Times New Roman" w:hAnsi="Times New Roman" w:cs="Times New Roman"/>
          <w:color w:val="000000"/>
          <w:sz w:val="28"/>
          <w:szCs w:val="28"/>
        </w:rPr>
        <w:t>Thực hiện chương trình GDPT 2018; không thực hiện dạy môn tự chọn. Tổ chức dạy học 8 buổi/tuần (5 buổi sáng và 3 buổi chiều); Buổi sáng học chính khóa, buổi chiều học nội dung Giáo dục địa phương và Hoạt động trải nghiệm, hướng nghiệp; bồi dưỡng đội tuyển HSG, ôn thi tuyển sinh lớp 10 THPT (từ HKII).</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8"/>
          <w:szCs w:val="28"/>
        </w:rPr>
        <w:t>3.4. Định hướng tổ chức hoạt động trải nghiệm, hướng nghiệp:</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Mỗi tháng thực hiện 01 tiết hình thức chào cờ vào sáng thứ hai đầu tháng hoặc một tiết hoạt động ngoài giờ lên lớp vào thứ hai mỗi đầu tuần và một tiết hình thức sinh hoạt lớp tổng cộng 70 tiết;</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Số tiết còn lại nhà trường tổ chức dạy học trải nghiệm theo chủ đề.</w:t>
      </w:r>
    </w:p>
    <w:p w:rsidR="00423D8F" w:rsidRPr="00423D8F" w:rsidRDefault="00423D8F" w:rsidP="004810AE">
      <w:pPr>
        <w:shd w:val="clear" w:color="auto" w:fill="FFFFFF"/>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Tổ chức các loại hình hoạt động trải nghiệm gồm:</w:t>
      </w:r>
    </w:p>
    <w:p w:rsidR="00423D8F" w:rsidRPr="00423D8F" w:rsidRDefault="00423D8F" w:rsidP="004810AE">
      <w:pPr>
        <w:shd w:val="clear" w:color="auto" w:fill="FFFFFF"/>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Sinh hoạt dưới cờ, Sinh hoạt lớp hàng tuần, các hoạt động chung của tập thể lớp (tham quan, thi đua học tập giữa các tổ học sinh,...). Ngoài ra, tổ chức các hoạt động truyền thông, các thông điệp; triển khai các phong trào của nhà trường.</w:t>
      </w:r>
    </w:p>
    <w:p w:rsidR="00423D8F" w:rsidRPr="00423D8F" w:rsidRDefault="00423D8F" w:rsidP="004810AE">
      <w:pPr>
        <w:shd w:val="clear" w:color="auto" w:fill="FFFFFF"/>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Tổ chức các hoạt động ngoài giờ lên lớp theo chủ đề, hoạt động ngoài giờ lên lớp thường xuyên và hoạt động ngoài giờ lên lớp định kỳ.</w:t>
      </w:r>
    </w:p>
    <w:p w:rsidR="00423D8F" w:rsidRPr="00423D8F" w:rsidRDefault="00423D8F" w:rsidP="004810AE">
      <w:pPr>
        <w:shd w:val="clear" w:color="auto" w:fill="FFFFFF"/>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Tổ chức dạy học theo chủ đề: Đầu năm nhà trường chỉ đạo tổ, nhóm chuyên môn rà soát, điều chỉnh chương trình, xây dựng các chủ đề dạy học, chỉ đạo việc dạy học phân hóa phù hợp với đối tượng học sinh trên địa bàn.</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8"/>
          <w:szCs w:val="28"/>
        </w:rPr>
        <w:t>3.5. Định hướng thực hiện nội dung giáo dục địa phương cho học sinh:</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Tổ chức dạy học chương trình giáo dục địa phương đảm bảo 1 tiết/ tuần.</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Hình thức tổ chức dạy học: Dạy học trên lớp, dạy học trải nghiệm.</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Nội dung: Dạy những vấn đề cơ bản về Văn hóa, Lịch sử, Địa lí, Kinh tế, Xã hội, môi trường, di sản văn hóa của địa phương.</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Tài liệu dạy học: Sử dụng tài liệu do Sở GDĐT Hải Phòng biên soạn và phát hành, đã được Bộ GDĐT phê duyệt.</w:t>
      </w:r>
    </w:p>
    <w:p w:rsidR="00423D8F" w:rsidRPr="00423D8F" w:rsidRDefault="00423D8F" w:rsidP="004810AE">
      <w:pPr>
        <w:spacing w:before="120" w:after="120" w:line="240" w:lineRule="auto"/>
        <w:ind w:left="720"/>
        <w:jc w:val="both"/>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II. MỤC TIÊU GIÁO DỤC CỦA NHÀ TRƯỜNG</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lastRenderedPageBreak/>
        <w:t>1. Mục tiêu chung</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Sau khi học xong cấp THCS học sinh có đủ phẩm chất và năng lực quy định tại chương trình giáo dục bậc học, học sinh biết điều chỉnh bản thân theo các chuẩn mực chung của xã hội, biết vận dụng phương pháp học tập tích cực để hoàn chỉnh tri thức và kỹ năng nền tảng, có hiểu biết ban đầu về các ngành nghề và có ý thức hướng nghiệp để tiếp tục học lên THPT, học nghề hoặc tham gia vào cuộc sống lao động.</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Giáo dục nhà trường tiếp tục khẳng định là niềm tin của gia đình và xã hội, làm cho học sinh thích học, thích đi học, mỗi ngày đến trường là một ngày vui, tập trung xây dựng trường học tiên tiến, hiện đại và hội nhập, nâng cao chất lượng giáo dục toàn diện; tích cực chuẩn bị các điều kiện để thực hiện thành công chương trình GDPT 2018; tiếp tục đổi mới mạnh mẽ và đồng bộ các yếu tố cơ bản của chương trình giáo dục phổ thông hiện hành theo hướng coi trọng phát triển phẩm chất, năng lực của người học, chú trọng giáo dục đạo đức, lối sống, kỹ năng sống, ý thức, trách nhiệm công dân của học sinh đối với cộng đồng, xã hội, gắn giáo dục tri thức, đạo đức với giáo dục truyền thống văn hóa, giáo dục thể chất; rèn luyện con người về lý tưởng, phẩm chất, nhân cách, lối sống; nâng cao chất lượng công tác kiểm tra, đánh giá; tiếp tục đổi mới công tác quản lý và phát triển đội ngũ giáo viên.</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Xây dựng môi trường giáo dục chuyên nghiệp, chất lượng, cảnh quan trường học đẹp, tiếp tục giữ vững danh hiệu Tập thể lao động tiên tiến xuất sắc.</w:t>
      </w:r>
    </w:p>
    <w:p w:rsidR="00423D8F" w:rsidRPr="00423D8F" w:rsidRDefault="00423D8F" w:rsidP="004810AE">
      <w:pPr>
        <w:spacing w:before="120" w:after="120" w:line="240" w:lineRule="auto"/>
        <w:ind w:firstLine="567"/>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2. Mục tiêu cụ thể:</w:t>
      </w:r>
    </w:p>
    <w:p w:rsidR="00423D8F" w:rsidRPr="00423D8F" w:rsidRDefault="00423D8F" w:rsidP="004810AE">
      <w:pPr>
        <w:spacing w:before="120" w:after="120" w:line="240" w:lineRule="auto"/>
        <w:ind w:firstLine="567"/>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 Đối với học sinh lớp 6, kết quả đạt được:</w:t>
      </w:r>
    </w:p>
    <w:p w:rsidR="00423D8F" w:rsidRPr="00423D8F" w:rsidRDefault="00423D8F" w:rsidP="004810AE">
      <w:pPr>
        <w:spacing w:before="120" w:after="120" w:line="240" w:lineRule="auto"/>
        <w:ind w:firstLine="567"/>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8"/>
          <w:szCs w:val="28"/>
        </w:rPr>
        <w:t>- Về năng lực:</w:t>
      </w:r>
    </w:p>
    <w:tbl>
      <w:tblPr>
        <w:tblW w:w="9012" w:type="dxa"/>
        <w:tblCellMar>
          <w:top w:w="15" w:type="dxa"/>
          <w:left w:w="15" w:type="dxa"/>
          <w:bottom w:w="15" w:type="dxa"/>
          <w:right w:w="15" w:type="dxa"/>
        </w:tblCellMar>
        <w:tblLook w:val="04A0" w:firstRow="1" w:lastRow="0" w:firstColumn="1" w:lastColumn="0" w:noHBand="0" w:noVBand="1"/>
      </w:tblPr>
      <w:tblGrid>
        <w:gridCol w:w="457"/>
        <w:gridCol w:w="401"/>
        <w:gridCol w:w="394"/>
        <w:gridCol w:w="401"/>
        <w:gridCol w:w="394"/>
        <w:gridCol w:w="401"/>
        <w:gridCol w:w="394"/>
        <w:gridCol w:w="401"/>
        <w:gridCol w:w="394"/>
        <w:gridCol w:w="401"/>
        <w:gridCol w:w="394"/>
        <w:gridCol w:w="401"/>
        <w:gridCol w:w="394"/>
        <w:gridCol w:w="235"/>
        <w:gridCol w:w="235"/>
        <w:gridCol w:w="521"/>
        <w:gridCol w:w="235"/>
        <w:gridCol w:w="235"/>
        <w:gridCol w:w="422"/>
        <w:gridCol w:w="235"/>
        <w:gridCol w:w="235"/>
        <w:gridCol w:w="552"/>
        <w:gridCol w:w="235"/>
        <w:gridCol w:w="235"/>
        <w:gridCol w:w="460"/>
      </w:tblGrid>
      <w:tr w:rsidR="00423D8F" w:rsidRPr="00423D8F" w:rsidTr="00562659">
        <w:trPr>
          <w:trHeight w:val="30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TS HS</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Tự chủ và tự học</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Giao tiếp và hợp tác</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Giải quyết vấn đề và sáng tạo</w:t>
            </w:r>
          </w:p>
        </w:tc>
        <w:tc>
          <w:tcPr>
            <w:tcW w:w="0" w:type="auto"/>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Năng lực đặc thù</w:t>
            </w:r>
          </w:p>
        </w:tc>
      </w:tr>
      <w:tr w:rsidR="00423D8F" w:rsidRPr="00423D8F" w:rsidTr="00562659">
        <w:trPr>
          <w:trHeight w:val="9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Ngôn ngữ</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Toán học</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Khoa học</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Công nghệ</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Tin học</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Thẩm mĩ</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Thể chất</w:t>
            </w:r>
          </w:p>
        </w:tc>
      </w:tr>
      <w:tr w:rsidR="00562659" w:rsidRPr="00423D8F" w:rsidTr="00562659">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r>
      <w:tr w:rsidR="00562659" w:rsidRPr="00423D8F" w:rsidTr="00562659">
        <w:trPr>
          <w:trHeight w:val="5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0"/>
                <w:szCs w:val="20"/>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17</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17</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17</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17</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17</w:t>
            </w:r>
          </w:p>
        </w:tc>
      </w:tr>
      <w:tr w:rsidR="00562659" w:rsidRPr="00423D8F" w:rsidTr="00562659">
        <w:trPr>
          <w:trHeight w:val="9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0"/>
                <w:szCs w:val="20"/>
              </w:rPr>
              <w:t>Tỉ lệ (%)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10</w:t>
            </w:r>
          </w:p>
        </w:tc>
      </w:tr>
    </w:tbl>
    <w:p w:rsidR="00423D8F" w:rsidRPr="00423D8F" w:rsidRDefault="00423D8F" w:rsidP="00423D8F">
      <w:pPr>
        <w:spacing w:line="240" w:lineRule="auto"/>
        <w:ind w:firstLine="567"/>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8"/>
          <w:szCs w:val="28"/>
        </w:rPr>
        <w:t>- Về phẩm chất:</w:t>
      </w:r>
    </w:p>
    <w:tbl>
      <w:tblPr>
        <w:tblW w:w="9086" w:type="dxa"/>
        <w:tblCellMar>
          <w:top w:w="15" w:type="dxa"/>
          <w:left w:w="15" w:type="dxa"/>
          <w:bottom w:w="15" w:type="dxa"/>
          <w:right w:w="15" w:type="dxa"/>
        </w:tblCellMar>
        <w:tblLook w:val="04A0" w:firstRow="1" w:lastRow="0" w:firstColumn="1" w:lastColumn="0" w:noHBand="0" w:noVBand="1"/>
      </w:tblPr>
      <w:tblGrid>
        <w:gridCol w:w="2117"/>
        <w:gridCol w:w="653"/>
        <w:gridCol w:w="638"/>
        <w:gridCol w:w="623"/>
        <w:gridCol w:w="609"/>
        <w:gridCol w:w="657"/>
        <w:gridCol w:w="643"/>
        <w:gridCol w:w="754"/>
        <w:gridCol w:w="736"/>
        <w:gridCol w:w="838"/>
        <w:gridCol w:w="818"/>
      </w:tblGrid>
      <w:tr w:rsidR="00423D8F" w:rsidRPr="00423D8F" w:rsidTr="00562659">
        <w:trPr>
          <w:trHeight w:val="29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Tổng số học sinh</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Yêu nước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Nhân ái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Chăm chỉ</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Trung thực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Trách nhiệm</w:t>
            </w:r>
          </w:p>
        </w:tc>
      </w:tr>
      <w:tr w:rsidR="00423D8F" w:rsidRPr="00423D8F" w:rsidTr="00562659">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r>
      <w:tr w:rsidR="00423D8F" w:rsidRPr="00423D8F" w:rsidTr="00562659">
        <w:trPr>
          <w:trHeight w:val="3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17</w:t>
            </w:r>
          </w:p>
        </w:tc>
      </w:tr>
      <w:tr w:rsidR="00423D8F" w:rsidRPr="00423D8F" w:rsidTr="00562659">
        <w:trPr>
          <w:trHeight w:val="3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Tỉ lệ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10</w:t>
            </w:r>
          </w:p>
        </w:tc>
      </w:tr>
    </w:tbl>
    <w:p w:rsidR="00423D8F" w:rsidRPr="00423D8F" w:rsidRDefault="00423D8F" w:rsidP="00423D8F">
      <w:pPr>
        <w:spacing w:after="0" w:line="240" w:lineRule="auto"/>
        <w:rPr>
          <w:rFonts w:ascii="Times New Roman" w:eastAsia="Times New Roman" w:hAnsi="Times New Roman" w:cs="Times New Roman"/>
          <w:sz w:val="24"/>
          <w:szCs w:val="24"/>
        </w:rPr>
      </w:pPr>
    </w:p>
    <w:p w:rsidR="00423D8F" w:rsidRPr="00423D8F" w:rsidRDefault="00423D8F" w:rsidP="00423D8F">
      <w:pPr>
        <w:spacing w:after="0" w:line="240" w:lineRule="auto"/>
        <w:ind w:firstLine="567"/>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lastRenderedPageBreak/>
        <w:t>* Đối với học sinh lớp 7, kết quả đạt được:</w:t>
      </w:r>
    </w:p>
    <w:p w:rsidR="00423D8F" w:rsidRPr="00423D8F" w:rsidRDefault="00423D8F" w:rsidP="00423D8F">
      <w:pPr>
        <w:spacing w:line="240" w:lineRule="auto"/>
        <w:ind w:firstLine="567"/>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8"/>
          <w:szCs w:val="28"/>
        </w:rPr>
        <w:t>- Về năng lực:</w:t>
      </w:r>
    </w:p>
    <w:tbl>
      <w:tblPr>
        <w:tblW w:w="0" w:type="auto"/>
        <w:tblCellMar>
          <w:top w:w="15" w:type="dxa"/>
          <w:left w:w="15" w:type="dxa"/>
          <w:bottom w:w="15" w:type="dxa"/>
          <w:right w:w="15" w:type="dxa"/>
        </w:tblCellMar>
        <w:tblLook w:val="04A0" w:firstRow="1" w:lastRow="0" w:firstColumn="1" w:lastColumn="0" w:noHBand="0" w:noVBand="1"/>
      </w:tblPr>
      <w:tblGrid>
        <w:gridCol w:w="490"/>
        <w:gridCol w:w="435"/>
        <w:gridCol w:w="419"/>
        <w:gridCol w:w="435"/>
        <w:gridCol w:w="419"/>
        <w:gridCol w:w="436"/>
        <w:gridCol w:w="420"/>
        <w:gridCol w:w="436"/>
        <w:gridCol w:w="420"/>
        <w:gridCol w:w="436"/>
        <w:gridCol w:w="436"/>
        <w:gridCol w:w="436"/>
        <w:gridCol w:w="420"/>
        <w:gridCol w:w="436"/>
        <w:gridCol w:w="420"/>
        <w:gridCol w:w="436"/>
        <w:gridCol w:w="420"/>
        <w:gridCol w:w="436"/>
        <w:gridCol w:w="420"/>
        <w:gridCol w:w="436"/>
        <w:gridCol w:w="420"/>
      </w:tblGrid>
      <w:tr w:rsidR="00423D8F" w:rsidRPr="00423D8F" w:rsidTr="0056265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TS HS</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Tự chủ và tự học</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Giao tiếp và hợp tác</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Giải quyết vấn đề và sáng tạo</w:t>
            </w:r>
          </w:p>
        </w:tc>
        <w:tc>
          <w:tcPr>
            <w:tcW w:w="600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Năng lực đặc thù</w:t>
            </w:r>
          </w:p>
        </w:tc>
      </w:tr>
      <w:tr w:rsidR="00423D8F" w:rsidRPr="00423D8F" w:rsidTr="0056265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Ngôn ngữ</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Toán học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Khoa học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Công nghệ</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Tin học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Thẩm mĩ</w:t>
            </w:r>
          </w:p>
        </w:tc>
        <w:tc>
          <w:tcPr>
            <w:tcW w:w="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Thể chất</w:t>
            </w:r>
          </w:p>
        </w:tc>
      </w:tr>
      <w:tr w:rsidR="00423D8F" w:rsidRPr="00423D8F" w:rsidTr="0056265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r>
      <w:tr w:rsidR="00423D8F" w:rsidRPr="00423D8F" w:rsidTr="005626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0"/>
                <w:szCs w:val="20"/>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100</w:t>
            </w:r>
          </w:p>
        </w:tc>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w:t>
            </w:r>
          </w:p>
        </w:tc>
      </w:tr>
      <w:tr w:rsidR="00423D8F" w:rsidRPr="00423D8F" w:rsidTr="005626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0"/>
                <w:szCs w:val="20"/>
              </w:rPr>
              <w:t>Tỉ lệ (%)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77,3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22,7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90,9</w:t>
            </w:r>
          </w:p>
        </w:tc>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w:t>
            </w:r>
          </w:p>
        </w:tc>
      </w:tr>
    </w:tbl>
    <w:p w:rsidR="00423D8F" w:rsidRPr="00423D8F" w:rsidRDefault="00423D8F" w:rsidP="00423D8F">
      <w:pPr>
        <w:spacing w:line="240" w:lineRule="auto"/>
        <w:ind w:firstLine="567"/>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8"/>
          <w:szCs w:val="28"/>
        </w:rPr>
        <w:t>- Về phẩm chất:</w:t>
      </w:r>
    </w:p>
    <w:tbl>
      <w:tblPr>
        <w:tblW w:w="0" w:type="auto"/>
        <w:tblCellMar>
          <w:top w:w="15" w:type="dxa"/>
          <w:left w:w="15" w:type="dxa"/>
          <w:bottom w:w="15" w:type="dxa"/>
          <w:right w:w="15" w:type="dxa"/>
        </w:tblCellMar>
        <w:tblLook w:val="04A0" w:firstRow="1" w:lastRow="0" w:firstColumn="1" w:lastColumn="0" w:noHBand="0" w:noVBand="1"/>
      </w:tblPr>
      <w:tblGrid>
        <w:gridCol w:w="2059"/>
        <w:gridCol w:w="635"/>
        <w:gridCol w:w="621"/>
        <w:gridCol w:w="606"/>
        <w:gridCol w:w="592"/>
        <w:gridCol w:w="671"/>
        <w:gridCol w:w="592"/>
        <w:gridCol w:w="733"/>
        <w:gridCol w:w="716"/>
        <w:gridCol w:w="856"/>
        <w:gridCol w:w="755"/>
      </w:tblGrid>
      <w:tr w:rsidR="00423D8F" w:rsidRPr="00423D8F" w:rsidTr="00423D8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Tổng số học sinh</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Yêu nước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Nhân ái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Chăm chỉ</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Trung thực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Trách nhiệm</w:t>
            </w:r>
          </w:p>
        </w:tc>
      </w:tr>
      <w:tr w:rsidR="00423D8F" w:rsidRPr="00423D8F" w:rsidTr="00423D8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r>
      <w:tr w:rsidR="00423D8F" w:rsidRPr="00423D8F" w:rsidTr="00423D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10</w:t>
            </w:r>
          </w:p>
        </w:tc>
      </w:tr>
      <w:tr w:rsidR="00423D8F" w:rsidRPr="00423D8F" w:rsidTr="00423D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Tỉ lệ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90,9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90,9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9,1</w:t>
            </w:r>
          </w:p>
        </w:tc>
      </w:tr>
    </w:tbl>
    <w:p w:rsidR="00423D8F" w:rsidRPr="00423D8F" w:rsidRDefault="00423D8F" w:rsidP="00423D8F">
      <w:pPr>
        <w:spacing w:after="0" w:line="240" w:lineRule="auto"/>
        <w:rPr>
          <w:rFonts w:ascii="Times New Roman" w:eastAsia="Times New Roman" w:hAnsi="Times New Roman" w:cs="Times New Roman"/>
          <w:sz w:val="24"/>
          <w:szCs w:val="24"/>
        </w:rPr>
      </w:pPr>
    </w:p>
    <w:p w:rsidR="00423D8F" w:rsidRPr="00423D8F" w:rsidRDefault="00423D8F" w:rsidP="00423D8F">
      <w:pPr>
        <w:spacing w:after="0" w:line="240" w:lineRule="auto"/>
        <w:ind w:firstLine="567"/>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 Đối với học sinh lớp 8, kết quả đạt được:</w:t>
      </w:r>
    </w:p>
    <w:p w:rsidR="00423D8F" w:rsidRPr="00423D8F" w:rsidRDefault="00423D8F" w:rsidP="00423D8F">
      <w:pPr>
        <w:spacing w:line="240" w:lineRule="auto"/>
        <w:ind w:firstLine="567"/>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8"/>
          <w:szCs w:val="28"/>
        </w:rPr>
        <w:t>- Về năng lực:</w:t>
      </w:r>
    </w:p>
    <w:tbl>
      <w:tblPr>
        <w:tblW w:w="0" w:type="auto"/>
        <w:tblCellMar>
          <w:top w:w="15" w:type="dxa"/>
          <w:left w:w="15" w:type="dxa"/>
          <w:bottom w:w="15" w:type="dxa"/>
          <w:right w:w="15" w:type="dxa"/>
        </w:tblCellMar>
        <w:tblLook w:val="04A0" w:firstRow="1" w:lastRow="0" w:firstColumn="1" w:lastColumn="0" w:noHBand="0" w:noVBand="1"/>
      </w:tblPr>
      <w:tblGrid>
        <w:gridCol w:w="452"/>
        <w:gridCol w:w="436"/>
        <w:gridCol w:w="420"/>
        <w:gridCol w:w="437"/>
        <w:gridCol w:w="421"/>
        <w:gridCol w:w="437"/>
        <w:gridCol w:w="437"/>
        <w:gridCol w:w="437"/>
        <w:gridCol w:w="421"/>
        <w:gridCol w:w="437"/>
        <w:gridCol w:w="437"/>
        <w:gridCol w:w="437"/>
        <w:gridCol w:w="421"/>
        <w:gridCol w:w="437"/>
        <w:gridCol w:w="421"/>
        <w:gridCol w:w="437"/>
        <w:gridCol w:w="421"/>
        <w:gridCol w:w="437"/>
        <w:gridCol w:w="421"/>
        <w:gridCol w:w="437"/>
        <w:gridCol w:w="421"/>
      </w:tblGrid>
      <w:tr w:rsidR="00423D8F" w:rsidRPr="00423D8F" w:rsidTr="00423D8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TS HS</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Tự chủ và tự học</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Giao tiếp và hợp tác</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Giải quyết vấn đề và sáng tạo</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Năng lực đặc thù</w:t>
            </w:r>
          </w:p>
        </w:tc>
      </w:tr>
      <w:tr w:rsidR="00423D8F" w:rsidRPr="00423D8F" w:rsidTr="00423D8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Ngôn ngữ</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Toán học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Khoa học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Công nghệ</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Tin học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Thẩm mĩ</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Thể chất</w:t>
            </w:r>
          </w:p>
        </w:tc>
      </w:tr>
      <w:tr w:rsidR="00423D8F" w:rsidRPr="00423D8F" w:rsidTr="00423D8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r>
      <w:tr w:rsidR="00423D8F" w:rsidRPr="00423D8F" w:rsidTr="00423D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0"/>
                <w:szCs w:val="20"/>
              </w:rPr>
              <w:t>131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11</w:t>
            </w:r>
          </w:p>
        </w:tc>
      </w:tr>
      <w:tr w:rsidR="00423D8F" w:rsidRPr="00423D8F" w:rsidTr="00423D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0"/>
                <w:szCs w:val="20"/>
              </w:rPr>
              <w:t>Tỉ lệ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73,5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26,5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76,3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23,7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8,4</w:t>
            </w:r>
          </w:p>
        </w:tc>
      </w:tr>
    </w:tbl>
    <w:p w:rsidR="00423D8F" w:rsidRPr="00423D8F" w:rsidRDefault="00423D8F" w:rsidP="00423D8F">
      <w:pPr>
        <w:spacing w:after="0" w:line="240" w:lineRule="auto"/>
        <w:rPr>
          <w:rFonts w:ascii="Times New Roman" w:eastAsia="Times New Roman" w:hAnsi="Times New Roman" w:cs="Times New Roman"/>
          <w:sz w:val="24"/>
          <w:szCs w:val="24"/>
        </w:rPr>
      </w:pPr>
    </w:p>
    <w:p w:rsidR="00423D8F" w:rsidRPr="00423D8F" w:rsidRDefault="00423D8F" w:rsidP="00423D8F">
      <w:pPr>
        <w:spacing w:line="240" w:lineRule="auto"/>
        <w:ind w:firstLine="567"/>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8"/>
          <w:szCs w:val="28"/>
        </w:rPr>
        <w:t>- Về phẩm chất:</w:t>
      </w:r>
    </w:p>
    <w:tbl>
      <w:tblPr>
        <w:tblW w:w="0" w:type="auto"/>
        <w:tblCellMar>
          <w:top w:w="15" w:type="dxa"/>
          <w:left w:w="15" w:type="dxa"/>
          <w:bottom w:w="15" w:type="dxa"/>
          <w:right w:w="15" w:type="dxa"/>
        </w:tblCellMar>
        <w:tblLook w:val="04A0" w:firstRow="1" w:lastRow="0" w:firstColumn="1" w:lastColumn="0" w:noHBand="0" w:noVBand="1"/>
      </w:tblPr>
      <w:tblGrid>
        <w:gridCol w:w="2059"/>
        <w:gridCol w:w="635"/>
        <w:gridCol w:w="621"/>
        <w:gridCol w:w="606"/>
        <w:gridCol w:w="592"/>
        <w:gridCol w:w="801"/>
        <w:gridCol w:w="671"/>
        <w:gridCol w:w="733"/>
        <w:gridCol w:w="716"/>
        <w:gridCol w:w="877"/>
        <w:gridCol w:w="734"/>
      </w:tblGrid>
      <w:tr w:rsidR="00423D8F" w:rsidRPr="00423D8F" w:rsidTr="00423D8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Tổng số học sinh</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Yêu nước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Nhân ái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Chăm chỉ</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Trung thực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Trách nhiệm</w:t>
            </w:r>
          </w:p>
        </w:tc>
      </w:tr>
      <w:tr w:rsidR="00423D8F" w:rsidRPr="00423D8F" w:rsidTr="00423D8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r>
      <w:tr w:rsidR="00423D8F" w:rsidRPr="00423D8F" w:rsidTr="00423D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12</w:t>
            </w:r>
          </w:p>
        </w:tc>
      </w:tr>
      <w:tr w:rsidR="00423D8F" w:rsidRPr="00423D8F" w:rsidTr="00423D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Tỉ lệ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91,04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8,96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91,04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8,96</w:t>
            </w:r>
          </w:p>
        </w:tc>
      </w:tr>
    </w:tbl>
    <w:p w:rsidR="00423D8F" w:rsidRPr="00423D8F" w:rsidRDefault="00423D8F" w:rsidP="00423D8F">
      <w:pPr>
        <w:spacing w:before="240" w:after="0" w:line="240" w:lineRule="auto"/>
        <w:ind w:firstLine="567"/>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 Đối với học sinh lớp 9, kết quả đạt được:</w:t>
      </w:r>
    </w:p>
    <w:p w:rsidR="00423D8F" w:rsidRDefault="00423D8F" w:rsidP="00423D8F">
      <w:pPr>
        <w:spacing w:line="240" w:lineRule="auto"/>
        <w:ind w:firstLine="567"/>
        <w:rPr>
          <w:rFonts w:ascii="Times New Roman" w:eastAsia="Times New Roman" w:hAnsi="Times New Roman" w:cs="Times New Roman"/>
          <w:b/>
          <w:bCs/>
          <w:i/>
          <w:iCs/>
          <w:color w:val="000000"/>
          <w:sz w:val="28"/>
          <w:szCs w:val="28"/>
        </w:rPr>
      </w:pPr>
      <w:r w:rsidRPr="00423D8F">
        <w:rPr>
          <w:rFonts w:ascii="Times New Roman" w:eastAsia="Times New Roman" w:hAnsi="Times New Roman" w:cs="Times New Roman"/>
          <w:b/>
          <w:bCs/>
          <w:i/>
          <w:iCs/>
          <w:color w:val="000000"/>
          <w:sz w:val="28"/>
          <w:szCs w:val="28"/>
        </w:rPr>
        <w:t>- Về năng lực:</w:t>
      </w:r>
    </w:p>
    <w:p w:rsidR="00562659" w:rsidRDefault="00562659" w:rsidP="00423D8F">
      <w:pPr>
        <w:spacing w:line="240" w:lineRule="auto"/>
        <w:ind w:firstLine="567"/>
        <w:rPr>
          <w:rFonts w:ascii="Times New Roman" w:eastAsia="Times New Roman" w:hAnsi="Times New Roman" w:cs="Times New Roman"/>
          <w:b/>
          <w:bCs/>
          <w:i/>
          <w:iCs/>
          <w:color w:val="000000"/>
          <w:sz w:val="28"/>
          <w:szCs w:val="28"/>
        </w:rPr>
      </w:pPr>
    </w:p>
    <w:p w:rsidR="00562659" w:rsidRPr="00423D8F" w:rsidRDefault="00562659" w:rsidP="00423D8F">
      <w:pPr>
        <w:spacing w:line="240" w:lineRule="auto"/>
        <w:ind w:firstLine="567"/>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52"/>
        <w:gridCol w:w="436"/>
        <w:gridCol w:w="420"/>
        <w:gridCol w:w="437"/>
        <w:gridCol w:w="421"/>
        <w:gridCol w:w="437"/>
        <w:gridCol w:w="437"/>
        <w:gridCol w:w="437"/>
        <w:gridCol w:w="421"/>
        <w:gridCol w:w="437"/>
        <w:gridCol w:w="437"/>
        <w:gridCol w:w="437"/>
        <w:gridCol w:w="421"/>
        <w:gridCol w:w="437"/>
        <w:gridCol w:w="421"/>
        <w:gridCol w:w="437"/>
        <w:gridCol w:w="421"/>
        <w:gridCol w:w="437"/>
        <w:gridCol w:w="421"/>
        <w:gridCol w:w="437"/>
        <w:gridCol w:w="421"/>
      </w:tblGrid>
      <w:tr w:rsidR="00423D8F" w:rsidRPr="00423D8F" w:rsidTr="00423D8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lastRenderedPageBreak/>
              <w:t>TS HS</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Tự chủ và tự học</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Giao tiếp và hợp tác</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Giải quyết vấn đề và sáng tạo</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Năng lực đặc thù</w:t>
            </w:r>
          </w:p>
        </w:tc>
      </w:tr>
      <w:tr w:rsidR="00423D8F" w:rsidRPr="00423D8F" w:rsidTr="00423D8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Ngôn ngữ</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Toán học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Khoa học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Công nghệ</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Tin học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Thẩm mĩ</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0"/>
                <w:szCs w:val="20"/>
              </w:rPr>
              <w:t>Thể chất</w:t>
            </w:r>
          </w:p>
        </w:tc>
      </w:tr>
      <w:tr w:rsidR="00423D8F" w:rsidRPr="00423D8F" w:rsidTr="00423D8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Đạt</w:t>
            </w:r>
          </w:p>
        </w:tc>
      </w:tr>
      <w:tr w:rsidR="00423D8F" w:rsidRPr="00423D8F" w:rsidTr="00423D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0"/>
                <w:szCs w:val="20"/>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18"/>
                <w:szCs w:val="18"/>
              </w:rPr>
              <w:t>7</w:t>
            </w:r>
          </w:p>
        </w:tc>
      </w:tr>
      <w:tr w:rsidR="00423D8F" w:rsidRPr="00423D8F" w:rsidTr="00423D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0"/>
                <w:szCs w:val="20"/>
              </w:rPr>
              <w:t>Tỉ lệ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73,0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27,0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73,0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27,0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94,9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16"/>
                <w:szCs w:val="16"/>
              </w:rPr>
              <w:t>5,1</w:t>
            </w:r>
          </w:p>
        </w:tc>
      </w:tr>
    </w:tbl>
    <w:p w:rsidR="00423D8F" w:rsidRPr="00423D8F" w:rsidRDefault="00423D8F" w:rsidP="00423D8F">
      <w:pPr>
        <w:spacing w:before="240" w:line="240" w:lineRule="auto"/>
        <w:ind w:firstLine="567"/>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8"/>
          <w:szCs w:val="28"/>
        </w:rPr>
        <w:t>- Về phẩm chất: gì</w:t>
      </w:r>
    </w:p>
    <w:tbl>
      <w:tblPr>
        <w:tblW w:w="0" w:type="auto"/>
        <w:tblCellMar>
          <w:top w:w="15" w:type="dxa"/>
          <w:left w:w="15" w:type="dxa"/>
          <w:bottom w:w="15" w:type="dxa"/>
          <w:right w:w="15" w:type="dxa"/>
        </w:tblCellMar>
        <w:tblLook w:val="04A0" w:firstRow="1" w:lastRow="0" w:firstColumn="1" w:lastColumn="0" w:noHBand="0" w:noVBand="1"/>
      </w:tblPr>
      <w:tblGrid>
        <w:gridCol w:w="2059"/>
        <w:gridCol w:w="635"/>
        <w:gridCol w:w="621"/>
        <w:gridCol w:w="606"/>
        <w:gridCol w:w="592"/>
        <w:gridCol w:w="671"/>
        <w:gridCol w:w="592"/>
        <w:gridCol w:w="733"/>
        <w:gridCol w:w="716"/>
        <w:gridCol w:w="856"/>
        <w:gridCol w:w="755"/>
      </w:tblGrid>
      <w:tr w:rsidR="00423D8F" w:rsidRPr="00423D8F" w:rsidTr="00423D8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Tổng số học sinh</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Yêu nước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Nhân ái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Chăm chỉ</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Trung thực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i/>
                <w:iCs/>
                <w:color w:val="000000"/>
                <w:sz w:val="26"/>
                <w:szCs w:val="26"/>
              </w:rPr>
              <w:t>Trách nhiệm</w:t>
            </w:r>
          </w:p>
        </w:tc>
      </w:tr>
      <w:tr w:rsidR="00423D8F" w:rsidRPr="00423D8F" w:rsidTr="00423D8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Tốt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Đạt</w:t>
            </w:r>
          </w:p>
        </w:tc>
      </w:tr>
      <w:tr w:rsidR="00423D8F" w:rsidRPr="00423D8F" w:rsidTr="00423D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12</w:t>
            </w:r>
          </w:p>
        </w:tc>
      </w:tr>
      <w:tr w:rsidR="00423D8F" w:rsidRPr="00423D8F" w:rsidTr="00423D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Tỉ lệ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6"/>
                <w:szCs w:val="26"/>
              </w:rPr>
              <w:t>8,8</w:t>
            </w:r>
          </w:p>
        </w:tc>
      </w:tr>
    </w:tbl>
    <w:p w:rsidR="00423D8F" w:rsidRPr="00423D8F" w:rsidRDefault="00423D8F" w:rsidP="00423D8F">
      <w:pPr>
        <w:spacing w:after="0" w:line="240" w:lineRule="auto"/>
        <w:rPr>
          <w:rFonts w:ascii="Times New Roman" w:eastAsia="Times New Roman" w:hAnsi="Times New Roman" w:cs="Times New Roman"/>
          <w:sz w:val="24"/>
          <w:szCs w:val="24"/>
        </w:rPr>
      </w:pPr>
    </w:p>
    <w:p w:rsidR="00423D8F" w:rsidRPr="00423D8F" w:rsidRDefault="00423D8F" w:rsidP="004810AE">
      <w:pPr>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Đảm bảo 100% học sinh trong độ tuổi đi học, không có học sinh bỏ học giữa chừng.</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Chương trình giáo dục phổ thông đặt ra 3 yêu cầu cơ bản cần đạt về phẩm chất và năng lực, đó là:</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Hình thành và phát triển cho học sinh những phẩm chất chủ yếu như yêu đất nước, yêu con người; chăm học, chăm làm, trung thực, trách nhiệm.</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Hình thành và phát triển cho học sinh những năng lực cốt lõi (năng lực chung cho tất cả các môn học và hoạt động giáo dục góp phần hình thành, phát triển năng lực tự chủ, tự học, năng lực giao tiếp và hợp tác, năng lực giải quyết vấn đề và sáng tạo…) và năng lực đặc biệt (năng khiếu) của học sinh.</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Là căn cứ để xây dựng chương trình môn học, chuẩn bị bài dạy và tổ chức dạy học, đánh giá kết quả giáo dục học sinh, … phải dựa trên yêu cầu cần đạt về phẩm chất chủ yếu và năng lực cốt lõi.</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- 100% học sinh hoàn thành chương trình giáo dục cấp THCS;</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Tỉ lệ học sinh sau tốt nghiệp THCS học tiếp lên THPT đạt 90%, các loại hình khác và học nghề 10%.</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Tổ chức hoạt động trải nghiệm, hướng nghiệp: Huy động học sinh tham gia từ 90% trở lên và đạt kết quả khá, tốt.</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Tổ chức được ít nhất 4 hoạt động GDKNS/năm học, đảm bảo 100% học sinh cần hỗ trợ được nhà trường đáp ứng.</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Tỉ lệ học sinh đạt học sinh giỏi cấp trường 60% số học sinh dự thi.</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Tỉ lệ học sinh đạt học sinh giỏi cấp phường 40% số học sinh dự thi.</w:t>
      </w:r>
    </w:p>
    <w:p w:rsidR="00423D8F" w:rsidRPr="00423D8F" w:rsidRDefault="00423D8F" w:rsidP="004810AE">
      <w:pPr>
        <w:shd w:val="clear" w:color="auto" w:fill="FFFFFF"/>
        <w:spacing w:before="120" w:after="120" w:line="240" w:lineRule="auto"/>
        <w:ind w:firstLine="567"/>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lastRenderedPageBreak/>
        <w:t>- Tỉ lệ học sinh lớp 9 đạt học sinh giỏi cấp thành phố 20% số học sinh dự thi.</w:t>
      </w:r>
    </w:p>
    <w:p w:rsidR="00423D8F" w:rsidRPr="00423D8F" w:rsidRDefault="00423D8F" w:rsidP="004810AE">
      <w:pPr>
        <w:spacing w:before="120" w:after="120" w:line="240" w:lineRule="auto"/>
        <w:ind w:left="720"/>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III. NỘI DUNG CHƯƠNG TRÌNH GIÁO DỤC NHÀ</w:t>
      </w:r>
      <w:r w:rsidR="004810AE">
        <w:rPr>
          <w:rFonts w:ascii="Times New Roman" w:eastAsia="Times New Roman" w:hAnsi="Times New Roman" w:cs="Times New Roman"/>
          <w:b/>
          <w:bCs/>
          <w:color w:val="000000"/>
          <w:sz w:val="28"/>
          <w:szCs w:val="28"/>
        </w:rPr>
        <w:t xml:space="preserve"> TRƯỜNG</w:t>
      </w:r>
      <w:r w:rsidR="004810AE">
        <w:rPr>
          <w:rFonts w:ascii="Times New Roman" w:eastAsia="Times New Roman" w:hAnsi="Times New Roman" w:cs="Times New Roman"/>
          <w:b/>
          <w:bCs/>
          <w:color w:val="000000"/>
          <w:sz w:val="28"/>
          <w:szCs w:val="28"/>
        </w:rPr>
        <w:br/>
        <w:t>1. Hoạt động chính khóa</w:t>
      </w:r>
    </w:p>
    <w:tbl>
      <w:tblPr>
        <w:tblW w:w="15907" w:type="dxa"/>
        <w:tblInd w:w="-1139" w:type="dxa"/>
        <w:tblCellMar>
          <w:top w:w="15" w:type="dxa"/>
          <w:left w:w="15" w:type="dxa"/>
          <w:bottom w:w="15" w:type="dxa"/>
          <w:right w:w="15" w:type="dxa"/>
        </w:tblCellMar>
        <w:tblLook w:val="04A0" w:firstRow="1" w:lastRow="0" w:firstColumn="1" w:lastColumn="0" w:noHBand="0" w:noVBand="1"/>
      </w:tblPr>
      <w:tblGrid>
        <w:gridCol w:w="1135"/>
        <w:gridCol w:w="901"/>
        <w:gridCol w:w="703"/>
        <w:gridCol w:w="669"/>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464"/>
        <w:gridCol w:w="205"/>
        <w:gridCol w:w="167"/>
        <w:gridCol w:w="167"/>
        <w:gridCol w:w="167"/>
        <w:gridCol w:w="1279"/>
      </w:tblGrid>
      <w:tr w:rsidR="00423D8F" w:rsidRPr="00423D8F" w:rsidTr="004810AE">
        <w:tc>
          <w:tcPr>
            <w:tcW w:w="15907" w:type="dxa"/>
            <w:gridSpan w:val="4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BẢNG PHÂN PHỐI CHƯƠNG TRÌNH LỚP 6 - HỌC KÌ I</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Môn/tuần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7</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17</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18</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0"/>
                <w:szCs w:val="20"/>
              </w:rPr>
              <w:t>Tổng thời lượng/môn</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Ngữ Văn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72</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72</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Tiếng Anh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54</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dục công 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18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Lịch sử và địa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Lịch sử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27</w:t>
            </w:r>
          </w:p>
        </w:tc>
      </w:tr>
      <w:tr w:rsidR="00423D8F" w:rsidRPr="00423D8F" w:rsidTr="004810AE">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Địa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27</w:t>
            </w:r>
          </w:p>
        </w:tc>
      </w:tr>
      <w:tr w:rsidR="00423D8F" w:rsidRPr="00423D8F" w:rsidTr="004810AE">
        <w:tc>
          <w:tcPr>
            <w:tcW w:w="18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Khoa học tự nhiên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Hóa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25</w:t>
            </w:r>
          </w:p>
        </w:tc>
      </w:tr>
      <w:tr w:rsidR="00423D8F" w:rsidRPr="00423D8F" w:rsidTr="004810AE">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Vật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Công nghệ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Tin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GDTC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36</w:t>
            </w:r>
          </w:p>
        </w:tc>
      </w:tr>
      <w:tr w:rsidR="00423D8F" w:rsidRPr="00423D8F" w:rsidTr="004810AE">
        <w:tc>
          <w:tcPr>
            <w:tcW w:w="18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Nghệ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Âm nhạc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Mĩ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rPr>
          <w:trHeight w:val="240"/>
        </w:trPr>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HĐTN, HN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54</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GD ĐP</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Tự chọn (T.Hàn)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36</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Tổng số tiết bắt buộc/tuần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558</w:t>
            </w:r>
          </w:p>
        </w:tc>
      </w:tr>
      <w:tr w:rsidR="00423D8F" w:rsidRPr="00423D8F" w:rsidTr="004810AE">
        <w:tc>
          <w:tcPr>
            <w:tcW w:w="15907" w:type="dxa"/>
            <w:gridSpan w:val="4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BẢNG PHÂN PHỐI CHƯƠNG TRÌNH LỚP 6 - HỌC KÌ II</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Môn/tuần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27</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0"/>
                <w:szCs w:val="20"/>
              </w:rPr>
              <w:t>Tổng thời lượng/môn</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Ngữ Văn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68</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68</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Tiếng Anh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51</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dục công 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18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Lịch sử và địa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Lịch sử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25</w:t>
            </w:r>
          </w:p>
        </w:tc>
      </w:tr>
      <w:tr w:rsidR="00423D8F" w:rsidRPr="00423D8F" w:rsidTr="004810AE">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Địa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26</w:t>
            </w:r>
          </w:p>
        </w:tc>
      </w:tr>
      <w:tr w:rsidR="00423D8F" w:rsidRPr="00423D8F" w:rsidTr="004810AE">
        <w:tc>
          <w:tcPr>
            <w:tcW w:w="18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Khoa học tự nhiên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Hóa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0</w:t>
            </w:r>
          </w:p>
        </w:tc>
      </w:tr>
      <w:tr w:rsidR="00423D8F" w:rsidRPr="00423D8F" w:rsidTr="004810AE">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Vật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34</w:t>
            </w:r>
          </w:p>
        </w:tc>
      </w:tr>
      <w:tr w:rsidR="00423D8F" w:rsidRPr="00423D8F" w:rsidTr="004810AE">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34</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lastRenderedPageBreak/>
              <w:t>Công nghệ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Tin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GDTC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34</w:t>
            </w:r>
          </w:p>
        </w:tc>
      </w:tr>
      <w:tr w:rsidR="00423D8F" w:rsidRPr="00423D8F" w:rsidTr="004810AE">
        <w:tc>
          <w:tcPr>
            <w:tcW w:w="18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Nghệ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Âm nhạc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Mĩ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rPr>
          <w:trHeight w:val="240"/>
        </w:trPr>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HĐTN, HN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51</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GD ĐP</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Tự chọn (T.Hàn)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34</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Tổng số tiết bắt buộc/tuần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527</w:t>
            </w:r>
          </w:p>
        </w:tc>
      </w:tr>
      <w:tr w:rsidR="00423D8F" w:rsidRPr="00423D8F" w:rsidTr="004810AE">
        <w:tc>
          <w:tcPr>
            <w:tcW w:w="15907" w:type="dxa"/>
            <w:gridSpan w:val="4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BẢNG PHÂN PHỐI CHƯƠNG TRÌNH LỚP 7 - HỌC KÌ I</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Môn/tuần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7</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17</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18</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0"/>
                <w:szCs w:val="20"/>
              </w:rPr>
              <w:t>Tổng thời lượng/môn</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Ngữ Văn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72</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72</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Tiếng Anh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54</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dục công 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18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Lịch sử và địa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Lịch sử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27</w:t>
            </w:r>
          </w:p>
        </w:tc>
      </w:tr>
      <w:tr w:rsidR="00423D8F" w:rsidRPr="00423D8F" w:rsidTr="004810AE">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Địa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27</w:t>
            </w:r>
          </w:p>
        </w:tc>
      </w:tr>
      <w:tr w:rsidR="00423D8F" w:rsidRPr="00423D8F" w:rsidTr="004810AE">
        <w:tc>
          <w:tcPr>
            <w:tcW w:w="18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Khoa học tự nhiên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Hóa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31</w:t>
            </w:r>
          </w:p>
        </w:tc>
      </w:tr>
      <w:tr w:rsidR="00423D8F" w:rsidRPr="00423D8F" w:rsidTr="004810AE">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Vật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41</w:t>
            </w:r>
          </w:p>
        </w:tc>
      </w:tr>
      <w:tr w:rsidR="00423D8F" w:rsidRPr="00423D8F" w:rsidTr="004810AE">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0</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Công nghệ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Tin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GDTC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36</w:t>
            </w:r>
          </w:p>
        </w:tc>
      </w:tr>
      <w:tr w:rsidR="00423D8F" w:rsidRPr="00423D8F" w:rsidTr="004810AE">
        <w:tc>
          <w:tcPr>
            <w:tcW w:w="18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Nghệ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Âm nhạc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Mĩ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rPr>
          <w:trHeight w:val="240"/>
        </w:trPr>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HĐTN, HN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54</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GD ĐP</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Tự chọn (T.Nhật)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36</w:t>
            </w:r>
          </w:p>
        </w:tc>
      </w:tr>
      <w:tr w:rsidR="00423D8F" w:rsidRPr="00423D8F" w:rsidTr="004810AE">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Tổng số tiết bắt buộc/tuần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558</w:t>
            </w:r>
          </w:p>
        </w:tc>
      </w:tr>
      <w:tr w:rsidR="00423D8F" w:rsidRPr="00423D8F" w:rsidTr="004810AE">
        <w:tc>
          <w:tcPr>
            <w:tcW w:w="15907" w:type="dxa"/>
            <w:gridSpan w:val="4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BẢNG PHÂN PHỐI CHƯƠNG TRÌNH LỚP 7 - HỌC KÌ II</w:t>
            </w:r>
          </w:p>
        </w:tc>
      </w:tr>
      <w:tr w:rsidR="00423D8F" w:rsidRPr="00423D8F" w:rsidTr="004810AE">
        <w:tc>
          <w:tcPr>
            <w:tcW w:w="29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lastRenderedPageBreak/>
              <w:t>Môn/tuần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27</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0"/>
                <w:szCs w:val="20"/>
              </w:rPr>
              <w:t>Tổng thời lượng/môn</w:t>
            </w:r>
          </w:p>
        </w:tc>
      </w:tr>
      <w:tr w:rsidR="00423D8F" w:rsidRPr="00423D8F" w:rsidTr="004810AE">
        <w:tc>
          <w:tcPr>
            <w:tcW w:w="29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Ngữ Văn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68</w:t>
            </w:r>
          </w:p>
        </w:tc>
      </w:tr>
      <w:tr w:rsidR="00423D8F" w:rsidRPr="00423D8F" w:rsidTr="004810AE">
        <w:tc>
          <w:tcPr>
            <w:tcW w:w="29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68</w:t>
            </w:r>
          </w:p>
        </w:tc>
      </w:tr>
      <w:tr w:rsidR="00423D8F" w:rsidRPr="00423D8F" w:rsidTr="004810AE">
        <w:tc>
          <w:tcPr>
            <w:tcW w:w="29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Tiếng Anh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51</w:t>
            </w:r>
          </w:p>
        </w:tc>
      </w:tr>
      <w:tr w:rsidR="00423D8F" w:rsidRPr="00423D8F" w:rsidTr="004810AE">
        <w:tc>
          <w:tcPr>
            <w:tcW w:w="29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dục công 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18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Lịch sử và địa lí</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Lịch sử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26</w:t>
            </w:r>
          </w:p>
        </w:tc>
      </w:tr>
      <w:tr w:rsidR="00423D8F" w:rsidRPr="00423D8F" w:rsidTr="004810AE">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Địa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25</w:t>
            </w:r>
          </w:p>
        </w:tc>
      </w:tr>
      <w:tr w:rsidR="00423D8F" w:rsidRPr="00423D8F" w:rsidTr="004810AE">
        <w:tc>
          <w:tcPr>
            <w:tcW w:w="18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Khoa học tự nhiên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Hóa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0</w:t>
            </w:r>
          </w:p>
        </w:tc>
      </w:tr>
      <w:tr w:rsidR="00423D8F" w:rsidRPr="00423D8F" w:rsidTr="004810AE">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Vật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6</w:t>
            </w:r>
          </w:p>
        </w:tc>
      </w:tr>
      <w:tr w:rsidR="00423D8F" w:rsidRPr="00423D8F" w:rsidTr="004810AE">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62</w:t>
            </w:r>
          </w:p>
        </w:tc>
      </w:tr>
      <w:tr w:rsidR="00423D8F" w:rsidRPr="00423D8F" w:rsidTr="004810AE">
        <w:tc>
          <w:tcPr>
            <w:tcW w:w="29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Công nghệ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29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Tin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29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GDTC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34</w:t>
            </w:r>
          </w:p>
        </w:tc>
      </w:tr>
      <w:tr w:rsidR="00423D8F" w:rsidRPr="00423D8F" w:rsidTr="004810AE">
        <w:tc>
          <w:tcPr>
            <w:tcW w:w="18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Nghệ thuật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Âm nhạc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Mĩ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rPr>
          <w:trHeight w:val="240"/>
        </w:trPr>
        <w:tc>
          <w:tcPr>
            <w:tcW w:w="29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HĐTN, HN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51</w:t>
            </w:r>
          </w:p>
        </w:tc>
      </w:tr>
      <w:tr w:rsidR="00423D8F" w:rsidRPr="00423D8F" w:rsidTr="004810AE">
        <w:tc>
          <w:tcPr>
            <w:tcW w:w="29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GD ĐP</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29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Tự chọn (T.Nhật)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34</w:t>
            </w:r>
          </w:p>
        </w:tc>
      </w:tr>
      <w:tr w:rsidR="00423D8F" w:rsidRPr="00423D8F" w:rsidTr="004810AE">
        <w:tc>
          <w:tcPr>
            <w:tcW w:w="29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Tổng số tiết bắt buộc/tuần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527</w:t>
            </w:r>
          </w:p>
        </w:tc>
      </w:tr>
    </w:tbl>
    <w:p w:rsidR="00423D8F" w:rsidRPr="00423D8F" w:rsidRDefault="00423D8F" w:rsidP="00423D8F">
      <w:pPr>
        <w:spacing w:after="0" w:line="240" w:lineRule="auto"/>
        <w:rPr>
          <w:rFonts w:ascii="Times New Roman" w:eastAsia="Times New Roman" w:hAnsi="Times New Roman" w:cs="Times New Roman"/>
          <w:sz w:val="24"/>
          <w:szCs w:val="24"/>
        </w:rPr>
      </w:pPr>
    </w:p>
    <w:tbl>
      <w:tblPr>
        <w:tblW w:w="16193" w:type="dxa"/>
        <w:tblInd w:w="-856" w:type="dxa"/>
        <w:tblCellMar>
          <w:top w:w="15" w:type="dxa"/>
          <w:left w:w="15" w:type="dxa"/>
          <w:bottom w:w="15" w:type="dxa"/>
          <w:right w:w="15" w:type="dxa"/>
        </w:tblCellMar>
        <w:tblLook w:val="04A0" w:firstRow="1" w:lastRow="0" w:firstColumn="1" w:lastColumn="0" w:noHBand="0" w:noVBand="1"/>
      </w:tblPr>
      <w:tblGrid>
        <w:gridCol w:w="1416"/>
        <w:gridCol w:w="471"/>
        <w:gridCol w:w="319"/>
        <w:gridCol w:w="687"/>
        <w:gridCol w:w="669"/>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669"/>
        <w:gridCol w:w="669"/>
        <w:gridCol w:w="669"/>
        <w:gridCol w:w="1244"/>
      </w:tblGrid>
      <w:tr w:rsidR="00423D8F" w:rsidRPr="00423D8F" w:rsidTr="004810AE">
        <w:tc>
          <w:tcPr>
            <w:tcW w:w="16193" w:type="dxa"/>
            <w:gridSpan w:val="3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BẢNG PHÂN PHỐI CHƯƠNG TRÌNH LỚP 8 - HỌC KÌ I</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Môn/tuần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7</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18</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0"/>
                <w:szCs w:val="20"/>
              </w:rPr>
              <w:t>Tổng thời lượng/môn</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Ngữ Văn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72</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72</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Tiếng Anh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54</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dục công 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20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Lịch sử và địa lí</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Lịch sử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27</w:t>
            </w:r>
          </w:p>
        </w:tc>
      </w:tr>
      <w:tr w:rsidR="00423D8F" w:rsidRPr="00423D8F" w:rsidTr="004810AE">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Địa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27</w:t>
            </w:r>
          </w:p>
        </w:tc>
      </w:tr>
      <w:tr w:rsidR="00423D8F" w:rsidRPr="00423D8F" w:rsidTr="004810AE">
        <w:tc>
          <w:tcPr>
            <w:tcW w:w="20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Khoa học tự nhiên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Hóa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47</w:t>
            </w:r>
          </w:p>
        </w:tc>
      </w:tr>
      <w:tr w:rsidR="00423D8F" w:rsidRPr="00423D8F" w:rsidTr="004810AE">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Vật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25</w:t>
            </w:r>
          </w:p>
        </w:tc>
      </w:tr>
      <w:tr w:rsidR="00423D8F" w:rsidRPr="00423D8F" w:rsidTr="004810AE">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0</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Công nghệ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Tin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GDTC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36</w:t>
            </w:r>
          </w:p>
        </w:tc>
      </w:tr>
      <w:tr w:rsidR="00423D8F" w:rsidRPr="00423D8F" w:rsidTr="004810AE">
        <w:tc>
          <w:tcPr>
            <w:tcW w:w="20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Nghệ thuật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Âm nhạc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Mĩ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rPr>
          <w:trHeight w:val="240"/>
        </w:trPr>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lastRenderedPageBreak/>
              <w:t>HĐTN, HN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54</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GD ĐP</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Tổng số tiết bắt buộc/tuần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522</w:t>
            </w:r>
          </w:p>
        </w:tc>
      </w:tr>
      <w:tr w:rsidR="00423D8F" w:rsidRPr="00423D8F" w:rsidTr="004810AE">
        <w:tc>
          <w:tcPr>
            <w:tcW w:w="16193" w:type="dxa"/>
            <w:gridSpan w:val="3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BẢNG PHÂN PHỐI CHƯƠNG TRÌNH LỚP 8 - HỌC KÌ II</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Môn/tuần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27</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0"/>
                <w:szCs w:val="20"/>
              </w:rPr>
              <w:t>Tổng thời lượng/môn</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Ngữ Văn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68</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68</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Tiếng Anh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51</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dục công 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235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Lịch sử và địa lí</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Lịch sử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25</w:t>
            </w:r>
          </w:p>
        </w:tc>
      </w:tr>
      <w:tr w:rsidR="00423D8F" w:rsidRPr="00423D8F" w:rsidTr="004810AE">
        <w:tc>
          <w:tcPr>
            <w:tcW w:w="2359" w:type="dxa"/>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Địa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26</w:t>
            </w:r>
          </w:p>
        </w:tc>
      </w:tr>
      <w:tr w:rsidR="00423D8F" w:rsidRPr="00423D8F" w:rsidTr="004810AE">
        <w:tc>
          <w:tcPr>
            <w:tcW w:w="235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Khoa học tự nhiên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Hóa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0</w:t>
            </w:r>
          </w:p>
        </w:tc>
      </w:tr>
      <w:tr w:rsidR="00423D8F" w:rsidRPr="00423D8F" w:rsidTr="004810AE">
        <w:tc>
          <w:tcPr>
            <w:tcW w:w="2359" w:type="dxa"/>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Vật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25</w:t>
            </w:r>
          </w:p>
        </w:tc>
      </w:tr>
      <w:tr w:rsidR="00423D8F" w:rsidRPr="00423D8F" w:rsidTr="004810AE">
        <w:tc>
          <w:tcPr>
            <w:tcW w:w="2359" w:type="dxa"/>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43</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Công nghệ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34</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Tin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GDTC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34</w:t>
            </w:r>
          </w:p>
        </w:tc>
      </w:tr>
      <w:tr w:rsidR="00423D8F" w:rsidRPr="00423D8F" w:rsidTr="004810AE">
        <w:tc>
          <w:tcPr>
            <w:tcW w:w="20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Nghệ thuật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Âm nhạc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Mĩ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rPr>
          <w:trHeight w:val="240"/>
        </w:trPr>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HĐTN, HN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51</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GD ĐP</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Tổng số tiết bắt buộc/tuần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510</w:t>
            </w:r>
          </w:p>
        </w:tc>
      </w:tr>
    </w:tbl>
    <w:p w:rsidR="00423D8F" w:rsidRPr="00423D8F" w:rsidRDefault="00423D8F" w:rsidP="00423D8F">
      <w:pPr>
        <w:spacing w:after="0" w:line="240" w:lineRule="auto"/>
        <w:rPr>
          <w:rFonts w:ascii="Times New Roman" w:eastAsia="Times New Roman" w:hAnsi="Times New Roman" w:cs="Times New Roman"/>
          <w:sz w:val="24"/>
          <w:szCs w:val="24"/>
        </w:rPr>
      </w:pPr>
    </w:p>
    <w:tbl>
      <w:tblPr>
        <w:tblW w:w="16193" w:type="dxa"/>
        <w:tblInd w:w="-856" w:type="dxa"/>
        <w:tblCellMar>
          <w:top w:w="15" w:type="dxa"/>
          <w:left w:w="15" w:type="dxa"/>
          <w:bottom w:w="15" w:type="dxa"/>
          <w:right w:w="15" w:type="dxa"/>
        </w:tblCellMar>
        <w:tblLook w:val="04A0" w:firstRow="1" w:lastRow="0" w:firstColumn="1" w:lastColumn="0" w:noHBand="0" w:noVBand="1"/>
      </w:tblPr>
      <w:tblGrid>
        <w:gridCol w:w="1416"/>
        <w:gridCol w:w="471"/>
        <w:gridCol w:w="319"/>
        <w:gridCol w:w="687"/>
        <w:gridCol w:w="669"/>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669"/>
        <w:gridCol w:w="669"/>
        <w:gridCol w:w="669"/>
        <w:gridCol w:w="1244"/>
      </w:tblGrid>
      <w:tr w:rsidR="00423D8F" w:rsidRPr="00423D8F" w:rsidTr="004810AE">
        <w:tc>
          <w:tcPr>
            <w:tcW w:w="16193" w:type="dxa"/>
            <w:gridSpan w:val="3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120" w:after="12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BẢNG PHÂN PHỐI CHƯƠNG TRÌNH LỚP 9 - HỌC KÌ I</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Môn/tuần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7</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18</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0"/>
                <w:szCs w:val="20"/>
              </w:rPr>
              <w:t>Tổng thời lượng/môn</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Ngữ Văn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72</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72</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Tiếng Anh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54</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dục công 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20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Lịch sử và địa lí</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Lịch sử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27</w:t>
            </w:r>
          </w:p>
        </w:tc>
      </w:tr>
      <w:tr w:rsidR="00423D8F" w:rsidRPr="00423D8F" w:rsidTr="004810AE">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Địa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27</w:t>
            </w:r>
          </w:p>
        </w:tc>
      </w:tr>
      <w:tr w:rsidR="00423D8F" w:rsidRPr="00423D8F" w:rsidTr="004810AE">
        <w:tc>
          <w:tcPr>
            <w:tcW w:w="20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Khoa học tự nhiên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Hóa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Vật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54</w:t>
            </w:r>
          </w:p>
        </w:tc>
      </w:tr>
      <w:tr w:rsidR="00423D8F" w:rsidRPr="00423D8F" w:rsidTr="004810AE">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0</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lastRenderedPageBreak/>
              <w:t>Công nghệ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Tin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GDTC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36</w:t>
            </w:r>
          </w:p>
        </w:tc>
      </w:tr>
      <w:tr w:rsidR="00423D8F" w:rsidRPr="00423D8F" w:rsidTr="004810AE">
        <w:tc>
          <w:tcPr>
            <w:tcW w:w="20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Nghệ thuật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Âm nhạc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Mĩ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rPr>
          <w:trHeight w:val="240"/>
        </w:trPr>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HĐTN, HN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54</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GD ĐP</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18</w:t>
            </w:r>
          </w:p>
        </w:tc>
      </w:tr>
      <w:tr w:rsidR="00423D8F" w:rsidRPr="00423D8F" w:rsidTr="004810AE">
        <w:tc>
          <w:tcPr>
            <w:tcW w:w="2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Tổng số tiết bắt buộc/tuần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28</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522</w:t>
            </w:r>
          </w:p>
        </w:tc>
      </w:tr>
      <w:tr w:rsidR="00423D8F" w:rsidRPr="00423D8F" w:rsidTr="004810AE">
        <w:tc>
          <w:tcPr>
            <w:tcW w:w="16193" w:type="dxa"/>
            <w:gridSpan w:val="3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BẢNG PHÂN PHỐI CHƯƠNG TRÌNH LỚP 9 - HỌC KÌ II</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Môn/tuần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19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27</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rPr>
              <w:t>Tuần 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0"/>
                <w:szCs w:val="20"/>
              </w:rPr>
              <w:t>Tổng thời lượng/môn</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Ngữ Văn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68</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68</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Tiếng Anh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51</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dục công 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235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Lịch sử và địa lí</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Lịch sử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25</w:t>
            </w:r>
          </w:p>
        </w:tc>
      </w:tr>
      <w:tr w:rsidR="00423D8F" w:rsidRPr="00423D8F" w:rsidTr="004810AE">
        <w:tc>
          <w:tcPr>
            <w:tcW w:w="2359" w:type="dxa"/>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Địa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26</w:t>
            </w:r>
          </w:p>
        </w:tc>
      </w:tr>
      <w:tr w:rsidR="00423D8F" w:rsidRPr="00423D8F" w:rsidTr="004810AE">
        <w:tc>
          <w:tcPr>
            <w:tcW w:w="235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Khoa học tự nhiên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Hóa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35</w:t>
            </w:r>
          </w:p>
        </w:tc>
      </w:tr>
      <w:tr w:rsidR="00423D8F" w:rsidRPr="00423D8F" w:rsidTr="004810AE">
        <w:tc>
          <w:tcPr>
            <w:tcW w:w="2359" w:type="dxa"/>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Vật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0</w:t>
            </w:r>
          </w:p>
        </w:tc>
      </w:tr>
      <w:tr w:rsidR="00423D8F" w:rsidRPr="00423D8F" w:rsidTr="004810AE">
        <w:tc>
          <w:tcPr>
            <w:tcW w:w="2359" w:type="dxa"/>
            <w:gridSpan w:val="2"/>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FF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33</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Công nghệ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34</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Tin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GDTC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34</w:t>
            </w:r>
          </w:p>
        </w:tc>
      </w:tr>
      <w:tr w:rsidR="00423D8F" w:rsidRPr="00423D8F" w:rsidTr="004810AE">
        <w:tc>
          <w:tcPr>
            <w:tcW w:w="20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Nghệ thuật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Âm nhạc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Mĩ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rPr>
          <w:trHeight w:val="240"/>
        </w:trPr>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HĐTN, HN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51</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GD ĐP</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17</w:t>
            </w:r>
          </w:p>
        </w:tc>
      </w:tr>
      <w:tr w:rsidR="00423D8F" w:rsidRPr="00423D8F" w:rsidTr="004810AE">
        <w:tc>
          <w:tcPr>
            <w:tcW w:w="3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Tổng số tiết bắt buộc/tuần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23D8F" w:rsidRPr="00423D8F" w:rsidRDefault="00423D8F" w:rsidP="00423D8F">
            <w:pPr>
              <w:spacing w:before="40" w:after="4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510</w:t>
            </w:r>
          </w:p>
        </w:tc>
      </w:tr>
    </w:tbl>
    <w:p w:rsidR="00423D8F" w:rsidRPr="00423D8F" w:rsidRDefault="00423D8F" w:rsidP="00423D8F">
      <w:pPr>
        <w:spacing w:after="0" w:line="240" w:lineRule="auto"/>
        <w:rPr>
          <w:rFonts w:ascii="Times New Roman" w:eastAsia="Times New Roman" w:hAnsi="Times New Roman" w:cs="Times New Roman"/>
          <w:sz w:val="24"/>
          <w:szCs w:val="24"/>
        </w:rPr>
      </w:pPr>
    </w:p>
    <w:p w:rsidR="00423D8F" w:rsidRPr="00423D8F" w:rsidRDefault="00423D8F" w:rsidP="004810AE">
      <w:pPr>
        <w:spacing w:before="120" w:after="120" w:line="240" w:lineRule="auto"/>
        <w:ind w:left="720"/>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2. Các hoạt hoạt động ngoại khóa</w:t>
      </w:r>
    </w:p>
    <w:p w:rsidR="00423D8F" w:rsidRPr="00423D8F" w:rsidRDefault="00423D8F" w:rsidP="004810AE">
      <w:pPr>
        <w:spacing w:before="120" w:after="120" w:line="240" w:lineRule="auto"/>
        <w:ind w:left="90" w:firstLine="63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tìm hiểu về các ngày truyền thống của nhà trường, các ngày lễ dành cho thầy cô, cha mẹ.</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Các chương trình trải nghiệm, nói chuyện chuyên đề, giao lưu, văn hóa, văn nghệ, thể dục thể thao.</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xml:space="preserve">- Tổ chức cho học sinh tham gia trải nghiệm thực tế tại nơi có ý nghĩa như khu di tích Bến tàu không số K15, Bến Nghiêng, Tháp Tường Long; khu di tích Bạch Đằng Giang, Bảo tàng Hải quân, Đền Trạng Trình Nguyễn Bỉnh Khiêm, </w:t>
      </w:r>
      <w:r w:rsidRPr="00423D8F">
        <w:rPr>
          <w:rFonts w:ascii="Times New Roman" w:eastAsia="Times New Roman" w:hAnsi="Times New Roman" w:cs="Times New Roman"/>
          <w:color w:val="000000"/>
          <w:sz w:val="28"/>
          <w:szCs w:val="28"/>
        </w:rPr>
        <w:lastRenderedPageBreak/>
        <w:t>Đền thờ nhà giáo CHu Văn An, lăng Chủ tịch Hồ Chí Minh, Bảo tàng Hồ Chí Minh, trải nghiệm các nghề trong tương lai tại khu vui chơi VINCOM MEGAMALL, làng Gốm Bát Tràng.</w:t>
      </w:r>
    </w:p>
    <w:p w:rsidR="00423D8F" w:rsidRPr="00423D8F" w:rsidRDefault="00423D8F" w:rsidP="004810AE">
      <w:pPr>
        <w:spacing w:before="120" w:after="120" w:line="240" w:lineRule="auto"/>
        <w:ind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tư vấn để học sinh trải nghiệm về giữ vệ sinh môi trường, biết cách sử dụng nhà vệ sinh đúng cách.</w:t>
      </w:r>
    </w:p>
    <w:p w:rsidR="00423D8F" w:rsidRPr="00423D8F" w:rsidRDefault="00423D8F" w:rsidP="004810AE">
      <w:pPr>
        <w:spacing w:before="120" w:after="120" w:line="240" w:lineRule="auto"/>
        <w:ind w:left="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3. Câu lạc bộ:</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i/>
          <w:iCs/>
          <w:color w:val="000000"/>
          <w:sz w:val="28"/>
          <w:szCs w:val="28"/>
        </w:rPr>
        <w:t>3.1. Câu lạc bộ Tiếng Anh:</w:t>
      </w:r>
    </w:p>
    <w:p w:rsidR="00423D8F" w:rsidRPr="00423D8F" w:rsidRDefault="00423D8F" w:rsidP="004810AE">
      <w:pPr>
        <w:spacing w:before="120" w:after="120" w:line="240" w:lineRule="auto"/>
        <w:ind w:left="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Mỗi tháng tổ chức cho học sinh sinh hoạt câu lạc bộ 01 lần.</w:t>
      </w:r>
    </w:p>
    <w:p w:rsidR="00423D8F" w:rsidRPr="00423D8F" w:rsidRDefault="00423D8F" w:rsidP="004810AE">
      <w:pPr>
        <w:spacing w:before="120" w:after="120" w:line="240" w:lineRule="auto"/>
        <w:ind w:left="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Nội dung, hình thức do nhóm Tiếng Anh tham mưu, xây dựng.</w:t>
      </w:r>
    </w:p>
    <w:p w:rsidR="00423D8F" w:rsidRPr="00423D8F" w:rsidRDefault="00423D8F" w:rsidP="004810AE">
      <w:pPr>
        <w:spacing w:before="120" w:after="120" w:line="240" w:lineRule="auto"/>
        <w:ind w:left="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i/>
          <w:iCs/>
          <w:color w:val="000000"/>
          <w:sz w:val="28"/>
          <w:szCs w:val="28"/>
        </w:rPr>
        <w:t>3.2. Câu lạc bộ thể thao:</w:t>
      </w:r>
    </w:p>
    <w:p w:rsidR="00423D8F" w:rsidRPr="00423D8F" w:rsidRDefault="00423D8F" w:rsidP="004810AE">
      <w:pPr>
        <w:spacing w:before="120" w:after="120" w:line="240" w:lineRule="auto"/>
        <w:ind w:left="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các câu lạc bộ bóng đá, cầu lông, đá cầu.</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Học sinh luyện tập vào chiều thứ 5 và chiều thứ 7 hàng tuần dưới sự chỉ đạo của giáo viên dạy môn Giáo dục thể chất và chi đoàn Thanh niên.</w:t>
      </w:r>
    </w:p>
    <w:p w:rsidR="00423D8F" w:rsidRPr="00423D8F" w:rsidRDefault="00423D8F" w:rsidP="004810AE">
      <w:pPr>
        <w:spacing w:before="120" w:after="120" w:line="240" w:lineRule="auto"/>
        <w:ind w:left="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thi đấu giao hữu giữa các lớp.</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Hội khỏe Phù Đổng cấp trường.</w:t>
      </w:r>
    </w:p>
    <w:p w:rsidR="00423D8F" w:rsidRPr="00423D8F" w:rsidRDefault="00423D8F" w:rsidP="004810AE">
      <w:pPr>
        <w:spacing w:before="120" w:after="120" w:line="240" w:lineRule="auto"/>
        <w:ind w:left="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IV. KẾ HOẠCH TỔNG HỢP CỦA NĂM HỌC 2025 - 2026</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1. Thực hiện nghiêm túc công tác phòng, chống dịch bệnh:</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Hướng dẫn cán bộ, giáo viên, nhân viên, học sinh và cha mẹ học sinh triển khai thực hiện nghiêm túc các quy định, biện pháp phòng, chống dịch bệnh theo mùa.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Hằng tuần phân công học sinh tổng vệ sinh trường lớp.</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Tuyên truyền và tích cực thực hiện đầy đủ việc tiêm Vacxin phòng bệnh để việc phòng, chống dịch bệnh đạt hiệu quả cao cho bản thân, gia đình và cộng đồng.</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2. Xây dựng và triển khai thực hiện chương trình, kế hoạch năm học bảo đảm hoàn thành chương trình giáo dục THCS đáp ứng yêu cầu về nâng cao chất lượng giáo dục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Nhà trường xây dựng kế hoạch giáo dục theo hướng dẫn thực hiện Chương trình Giáo dục phổ thông cấp THCS năm học 2025-2026 tại Công văn số 5777/SGDĐT-TrH ngày 20/8/2025 của Sở GD&amp;ĐT; Các công văn của Phòng VH-XH phường.</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i/>
          <w:iCs/>
          <w:color w:val="000000"/>
          <w:sz w:val="28"/>
          <w:szCs w:val="28"/>
        </w:rPr>
        <w:t>2.1. Triển khai thực hiện chương trình giáo dục THCS</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Thực hiện kế hoạch giáo dục theo Lịch chỉ đạo chuyên môn của Sở GD&amp;ĐT, thời gian 37 tuần học trong đó có 35 tuần thực học, mỗi học kì có 1 tuần để dạy bù hoàn thành chương trình. </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Học kỳ I: 18 tuần từ 06/9/2025 đến trước 17/01/2026, trong đó từ 12/01-17/01/2026 dạy bù kết thúc học kỳ I. </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lastRenderedPageBreak/>
        <w:t>- Học kỳ II: 17 tuần từ 19/01/2026 đến trước 31/5/2026, trong đó từ 25/5 đến 31/5/2026 dạy bù hoàn thành chương trình năm học. Dạy đủ các tiết dành cho luyện tập, ôn tập, thí nghiệm, thực hành, tổ chức hoạt động trải nghiệm và kiểm tra định kỳ.</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Triển khai thực hiện chương trình giáo dục THCS theo Công văn số 5777/SGDĐT-TrH ngày 20/8/2025 của Sở GD&amp;ĐT.</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Thực hiện Chương trình GDPT 2018 ban hành kèm theo Thông tư số 32/2018/TT-BGDĐT ngày 26/12/2018 của Bộ trưởng Bộ GD&amp;ĐT: Xây dựng và tổ chức thực hiện kế hoạch giáo dục nhà trường theo hướng dẫn của Sở Giáo dục và Đào tạo; thực hiện Công văn số 5512/BGDĐT-GDTrH ngày 18/12/2020 của Bộ GD&amp;ĐT về việc xây dựng và tổ chức thực hiện kế hoạch giáo dục của nhà trường, các phụ lục kèm theo Công văn 5512 được sử dụng trong việc xây dựng Kế hoạch dạy học các môn học, Kế hoạch tổ chức các hoạt động giáo dục, Kế hoạch giáo dục của giáo viên, Kế hoạch bài dạy (giáo án); Thực hiện dạy học theo chương trình, bám sát yêu cầu cần đạt của chương trình các môn học, hoạt động giáo dục. Tăng cường sinh hoạt chuyên môn dựa trên nghiên cứu bài học, tổ chức hội thảo, tọa đàm trao đổi về tổ chức dạy học; đánh giá, rút kinh nghiệm trong quá trình dạy học và điều chỉnh kịp thời kế hoạch dạy học phù hợp với thực tế của nhà trường.</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Thực hiện nghiêm việc dạy học tự chọn theo đúng các văn bản hướng dẫn, tổ chức cho học sinh khối 6 học tự chọn Ngoại ngữ 2 là tiếng Hàn quốc, học sinh khối 7 học tự chọn Ngoại ngữ 2 là tiếng Nhật; tiết dạy tự chọn được thể hiện trên thời khóa biểu và trong sổ ghi đầu bài của lớp.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i/>
          <w:iCs/>
          <w:color w:val="000000"/>
          <w:sz w:val="28"/>
          <w:szCs w:val="28"/>
        </w:rPr>
        <w:t>2.2. Thực hiện hiệu quả các phương pháp và hình thức dạy học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Xây dựng kế hoạch bài học theo hướng phát huy tính chủ động tích cực, tự học của học sinh thông qua việc thiết kế tiến trình dạy học thành các hoạt động để thực hiện cả trên lớp và ngoài lớp học.</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Tích cực ứng dụng công nghệ thông tin phù hợp với nội dung bài học; thực hiện giáo dục kết hợp khoa học, công nghệ, kỹ thuật và toán trong chương trình giáo dục phổ thông ở những môn học liên quan (STEM).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Đẩy mạnh việc vận dụng dạy học giải quyết vấn đề, dạy học theo dự án trong các môn học nhằm phát huy tính tích cực, chủ động, sáng tạo khả năng vận dụng kiến thức, kỹ năng của học sinh, bồi dưỡng phẩm chất, năng lực thông qua các hoạt động học tập dưới sự chỉ đạo, tổ chức, hướng dẫn của giáo viên. Bổ sung sách truyện tài liệu vào tủ sách dùng chung trong tất cả các lớp học.</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Phát động học sinh lớp 8,9 tích cực tham gia Cuộc thi nghiên cứu khoa học kỹ thuật cho học sinh trung học. Giao chỉ tiêu mỗi tổ chuyên môn có ít nhất 02 sản phẩm dự thi các cấp.</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Tiếp tục thực hiện tốt việc sử dụng di sản văn hóa trong dạy học theo Hướng dẫn số 73/HD-BGDĐT-BVHTTDL ngày 16/01/2013 của Liên Bộ GDĐT, Bộ Văn hóa, Thể thao và Du lịch.</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lastRenderedPageBreak/>
        <w:t>- Xây dựng kế hoạch riêng về việc chỉ đạo, tổ chức thực hiện đổi mới phương pháp dạy học.</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i/>
          <w:iCs/>
          <w:color w:val="000000"/>
          <w:sz w:val="28"/>
          <w:szCs w:val="28"/>
        </w:rPr>
        <w:t>2.3. Thực hiện hiệu quả các phương pháp và hình thức kiểm tra, đánh giá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Thực hiện đánh giá theo Thông tư số 22/2021/TT-BGDĐT ngày 20/7/2021 của Bộ GD&amp;ĐT quy định về đánh giá học sinh trung học cơ sở và học sinh trung học phổ thông.</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Tiếp tục thực hiện Quyết định số 1323/QĐ-SGDĐT ngày 22/9/2020 về việc ban hành Quy chế và sử dụng Sổ điểm điện tử, Học bạ điện tử trên Hệ thống CSDL ngành GD&amp;ĐT Hải Phòng. Tiếp tục triển khai thực hiện hiệu quả phần mềm quản lý hồ sơ chuyên môn.</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chặt chẽ, nghiêm túc, đúng quy chế ở tất cả các khâu xây dựng ma trận, bản đặc tả, nội dung đề kiểm tra, không kiểm tra, đánh giá những nội dung vượt quá yêu cầu cần đạt hoặc mức độ cần đạt của chương trình giáo dục phổ thông; không kiểm tra, đánh giá đối với các nội dung phải thực hiện tinh giản và các nội dung hướng dẫn học sinh tự học ở nhà theo hướng dẫn của Bộ Giáo dục và Đào tạo tại Công văn số 3280/BGDĐT-GDTrH. </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Việc coi, chấm và nhận xét, đánh giá học sinh trong kiểm tra đảm bảo thực chất, khách quan, trung thực, công bằng, đánh giá đúng năng lực và sự tiến bộ của học sinh. Đảm bảo lấy đủ cơ số điểm theo quy định, quản lý tiến độ thực hiện các bài kiểm tra thường xuyên và định kì. </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kiểm tra giữa kì và kiểm tra cuối kì theo đề chung và lịch của nhà trường. </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kiểm tra khảo sát chất lượng, thi thử vào lớp 10- THPT theo đề chung của trường hàng tháng (từ tháng 10/2025).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Đổi mới kiểm tra đánh giá theo hướng phát triển năng lực của học sinh; coi trọng đánh giá để giúp đỡ học sinh về phương pháp học tập, động viên sự cố gắng, hứng thú học tập của các em trong quá trình dạy học. Kết hợp kết quả đánh giá trong quá trình giáo dục và đánh giá tổng kết cuối kỳ, cuối năm học. Đối với các môn học, hoạt động giáo dục đánh giá bằng nhận xét, khuyến khích thực hiện việc kiểm tra, đánh giá định kì thông qua bài thực hành, dự án học tập phù hợp với đặc thù môn học, hoạt động giáo dục. </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Đổi mới kiểm tra đánh giá để điều chỉnh cách dạy của thầy và cách học của trò. </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Tiếp tục nâng cao yêu cầu vận dụng kiến thức liên môn vào thực tiễn. Đối với các môn khoa học xã hội và nhân văn cần tăng cường ra các câu hỏi mở; gắn với thời sự quê hương, đất nước để học sinh được bày tỏ chính kiến của mình về các vấn đề kinh tế, chính trị, xã hội. Môn Ngữ văn thực hiện tốt yêu cầu đổi mới phương pháp dạy học, kiểm tra đánh giá theo hướng dẫn tại Công văn số 1117/SGDĐT-GDTrH ngày 28/02/2025 của Sở GD&amp;ĐT.</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xml:space="preserve">- Thực hiện nghiêm túc việc xây dựng đề kiểm tra theo ma trận, bản đặc tả với 4 mức độ: nhận biết, thông hiểu, vận dụng, vận dụng cao; nội dung kiểm tra </w:t>
      </w:r>
      <w:r w:rsidRPr="00423D8F">
        <w:rPr>
          <w:rFonts w:ascii="Times New Roman" w:eastAsia="Times New Roman" w:hAnsi="Times New Roman" w:cs="Times New Roman"/>
          <w:color w:val="000000"/>
          <w:sz w:val="28"/>
          <w:szCs w:val="28"/>
        </w:rPr>
        <w:lastRenderedPageBreak/>
        <w:t>theo quy định của từng bộ môn. Dạy học hướng tới kỹ năng đọc, viết đối với môn Tiếng Anh; kỹ năng thực hành đối với môn KHTN, môn Công nghệ, môn Nghệ thuật (Âm nhạc, Mĩ thuật) để đáp ứng được yêu cầu trong kỳ thi học sinh giỏi các cấp. </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Khi chấm bài kiểm tra bắt buộc phải có phần nhận xét, động viên sự cố gắng tiến bộ của học sinh kể cả những bài kiểm tra trắc nghiệm. Lưu bài kiểm tra giữa kì và bài kiểm tra cuối kì tại tổ, nhóm chuyên môn (theo học kì) sau khi  đã trả bài cho học sinh xem và kí xác nhận.</w:t>
      </w:r>
      <w:r w:rsidRPr="00423D8F">
        <w:rPr>
          <w:rFonts w:ascii="Times New Roman" w:eastAsia="Times New Roman" w:hAnsi="Times New Roman" w:cs="Times New Roman"/>
          <w:b/>
          <w:bCs/>
          <w:i/>
          <w:iCs/>
          <w:color w:val="000000"/>
          <w:sz w:val="28"/>
          <w:szCs w:val="28"/>
        </w:rPr>
        <w:t xml:space="preserve"> </w:t>
      </w:r>
      <w:r w:rsidRPr="00423D8F">
        <w:rPr>
          <w:rFonts w:ascii="Times New Roman" w:eastAsia="Times New Roman" w:hAnsi="Times New Roman" w:cs="Times New Roman"/>
          <w:color w:val="000000"/>
          <w:sz w:val="28"/>
          <w:szCs w:val="28"/>
        </w:rPr>
        <w:t>Việc cho điểm có thể kết hợp giữa đánh giá kết quả bài làm với theo dõi sự cố gắng, tiến bộ của học sinh. Chú ý hướng dẫn học sinh đánh giá lẫn nhau và biết tự đánh giá năng lực của mình.</w:t>
      </w:r>
    </w:p>
    <w:p w:rsidR="00423D8F" w:rsidRPr="00423D8F" w:rsidRDefault="00423D8F" w:rsidP="004810AE">
      <w:pPr>
        <w:spacing w:before="120" w:after="120" w:line="240" w:lineRule="auto"/>
        <w:ind w:right="-142"/>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 Đảm bảo sinh hoạt chuyên môn và dự giờ theo hướng nghiên cứu bài học một cách nghiêm túc.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Việc đánh giá học sinh hoà nhập phải phù hợp về mức độ và đánh giá theo sự tiến bộ của mỗi học sinh.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i/>
          <w:iCs/>
          <w:color w:val="000000"/>
          <w:sz w:val="28"/>
          <w:szCs w:val="28"/>
        </w:rPr>
        <w:t>2.4. Tổ chức dạy học trực tuyến và kiểm tra đánh giá trực tuyến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Nhà trường xây dựng kế hoạch dạy học trực tuyến phù hợp với điều kiện bảo đảm chất lượng. Thực hiện dạy học trực tuyến khi dịch bệnh, thiên tai xảy ra. Thực hiện nghiêm túc việc tổ chức dạy học trực tuyến và kiểm tra đánh giá trực tuyến theo hướng dẫn của Sở Giáo dục và Đào tạo.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Nhà trường, giáo viên chủ nhiệm, giáo viên giảng dạy có giải pháp phối hợp với cha mẹ học sinh trong việc theo dõi, giám sát dạy học trực tuyến, khắc phục khó khăn của học sinh khi tham gia học trực tuyến.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i/>
          <w:iCs/>
          <w:color w:val="000000"/>
          <w:sz w:val="28"/>
          <w:szCs w:val="28"/>
        </w:rPr>
        <w:t>2.5. Đẩy mạnh triển khai thực hiện giáo dục STEM, cuộc thi Khoa học kỹ thuật (KHKT)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Căn cứ các văn bản chỉ đạo của Sở Giáo dục và Đào tạo Hải Phòng về hướng dẫn triển khai thực hiện giáo dục STEM trong nhà trường THCS và THPT, nhà trường xây dựng kế hoạch thực hiện giáo dục STEM trong năm học 2025-2026 bảo đảm chất lượng, hiệu quả và phù hợp với tình hình thực tiễn của nhà trường.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Chỉ đạo lên lớp các tiết học, chủ đề dạy học STEM; tổ chức Ngày hội giáo dục STEM cấp trường.</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Tích cực ứng dụng công nghệ thông tin phù hợp với nội dung bài học; thực hiện giáo dục kết hợp khoa học, công nghệ, kỹ thuật và toán trong chương trình giáo dục phổ thông ở những môn học liên quan (STEM).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Căn cứ Công văn số 5776/SGDĐT-GDTrH ngày 20/8/2025 của Sở GD&amp;ĐT Hải Phòng về Lịch chỉ đạo thực hiện chương trình Giáo dục Trung học năm học 2025 - 2026, nhà trường xây dựng kế hoạch tổ chức cho học sinh khối 8,9 tham gia Cuộc thi KHKT cấp trường vào tháng 10/2025; Phấn đấu có sản phẩm đạt giải KHKT cấp thành phố.</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i/>
          <w:iCs/>
          <w:color w:val="000000"/>
          <w:sz w:val="28"/>
          <w:szCs w:val="28"/>
        </w:rPr>
        <w:t>2.6. Nâng cao chất lượng giáo dục hướng nghiệp và định hướng phân luồng học sinh sau THCS</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lastRenderedPageBreak/>
        <w:t>- Nhà trường xây dựng kế hoạch giáo dục hướng nghiệp và định hướng phân luồng cho học sinh theo Công văn số 1886/SGDĐT-GDTrH, ngày 01/9/2021 của Sở Giáo dục và Đào tạo. </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Chủ động thực hiện chương trình giáo dục hướng nghiệp tích hợp trong chương trình giáo dục phổ thông gắn với hoạt động tham quan, trải nghiệm thực tế tại các cơ sở sản xuất kinh doanh tại địa phương; định hướng cho học sinh lựa chọn học nghề phù hợp với nhu cầu lao động của xã hội.</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Phối hợp với trường Cao đẳng Kinh tế và Công nghệ thực phẩm (đặt tại Đồ Sơn), Trung tâm GDTX và dạy nghề Đồ Sơn, các doanh nghiệp, các cơ sở đào tạo nghề, các nghệ nhân, doanh nhân để tư vấn hướng nghiệp cho học sinh. Tổ chức cho học sinh tham quan, trải nghiệm tại các xưởng, trang trại…; lồng ghép các chủ đề giáo dục hướng nghiệp trong chương trình giáo dục phổ thông và hoạt động tư vấn tuyển sinh; cung cấp thông tin về thị trường lao động tại địa phương cho học sinh (Khu công nghiệp Đồ Sơn, khu Du lịch Quốc tế Đồi Rồng Đồ Sơn, …) để các em lựa chọn ngành, nghề trong tương lai phù hợp.</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i/>
          <w:iCs/>
          <w:color w:val="000000"/>
          <w:sz w:val="28"/>
          <w:szCs w:val="28"/>
        </w:rPr>
        <w:t>2.7. Công tác bồi dưỡng học sinh giỏi, phụ đạo học sinh yếu kém; ôn thi vào lớp 10- THPT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a) Công tác bồi dưỡng học sinh giỏi:</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Thực hiện các văn bản chỉ đạo của Sở, nhà trường xây dựng kế hoạch bồi dưỡng học sinh giỏi, thành lập các đội tuyển học sinh giỏi các môn văn hoá và môn thực hành của lớp 9; môn Toán và KHTN bằng tiếng Anh lớp 8. Phân công giáo viên bồi dưỡng theo thời khoá biểu; tổ chức cuộc thi chọn học sinh giỏi cấp trường để lựa chọn đội tuyển tham gia kỳ thi chọn học sinh giỏi các cấp. Chú trọng công tác động viên khen thưởng giáo viên và học sinh tham gia và đạt giải.</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cho học sinh tham gia các cuộc thi: TDTT; KHKT; Cuộc thi giải Toán bằng tiếng Việt, giải toán bằng tiếng Anh trên Internet (Violympic); Cuộc thi Olympic Tiếng Anh trên Internet (IOE); Kỳ thi Toán và Khoa học tự nhiên bằng tiếng Anh (trên giấy); Kỳ thi Toán và Khoa học tự nhiên trên máy tính Casio,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Chỉ tiêu phấn đấu 60 giải cấp phường, 21 giải cấp thành phố.</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b) Phụ đạo học sinh yếu, kém:</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Căn cứ kết quả học tập năm học 2024-2025 của học sinh, kết quả kiểm tra khảo sát chất lượng đầu năm học, nhà trường tiến hành lập danh sách học sinh yếu kém, xây dựng kế hoạch phụ đạo, giao trách nhiệm cho giáo viên đứng lớp phụ đạo học sinh yếu kém ngay trong các giờ học chính khóa và ngoại khóa bằng các biện pháp phù hợp, bố trí thời khóa biểu dạy phụ đạo, phối hợp với Ban đại diện cha mẹ học sinh đảm bảo các điều kiện học tập và thực hiện quản lý học sinh hiệu quả đảm bảo yêu cầu không “bỏ rơi” học sinh nào trong lớp.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xml:space="preserve">- Đối với khối lớp 9 đặc biệt chú trọng các môn Toán, Ngữ văn và môn thứ 3 (tiếng Anh, KHTN, LS&amp;ĐL, GDCD) thi tuyển sinh vào lớp 10 THPT để có giải </w:t>
      </w:r>
      <w:r w:rsidRPr="00423D8F">
        <w:rPr>
          <w:rFonts w:ascii="Times New Roman" w:eastAsia="Times New Roman" w:hAnsi="Times New Roman" w:cs="Times New Roman"/>
          <w:color w:val="000000"/>
          <w:sz w:val="28"/>
          <w:szCs w:val="28"/>
        </w:rPr>
        <w:lastRenderedPageBreak/>
        <w:t>pháp phụ đạo hiệu quả từ đầu năm học, không có học sinh bị điểm liệt trong kỳ thi tuyển sinh vào lớp 10 THPT năm học 2026-2027.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c) Công tác ôn thi vào lớp 10 THPT:</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Xây dựng kế hoạch tổ chức ôn thi vào lớp 10 THPT năm học 2026 - 2027. Sắp xếp thời khóa biểu; phân công cán bộ quản lý và giáo viên, nhân viên trực ban trong các buổi ôn thi cụ thể. Có giải pháp phân công giáo viên kèm, hỗ trợ những học sinh có học lực trung bình, yếu, kém. Thành lập đội Thanh niên xung kích kết hợp với giáo viên giảng dạy các môn thi tuyển sinh vào lớp 10 THPT hỗ trợ công tác ôn thi.</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Ban Giám hiệu phê duyệt kế hoạch ôn thi, giáo án của giáo viên hàng tuần; tăng cường dự giờ, kiểm tra đột xuất nền nếp dạy và học để nâng cao chất lượng các buổi ôn thi. Căn cứ vào cấu trúc đề thi của Sở GD&amp;ĐT, hai tổ chuyên môn chỉ đạo thảo luận, xây dựng đề cương ôn tập phù hợp năng lực, trình độ học sinh, có biện pháp ôn tập phù hợp đạt hiệu quả cao.</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kiểm tra khảo sát chất lượng học sinh lớp 9, thi thử vào lớp 10 THPT theo đề chung của trường mỗi tháng 01 lần (từ tháng 10/2025). Rút kinh nghiệm, điều chỉnh nội dung và phương pháp phù hợp sau mỗi lần thi thử nhằm đạt hiệu quả cao nhất.</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Tuyên truyền cho cha mẹ học sinh về kỳ thi tuyển sinh vào lớp 10 THPT năm học 2026-2027 để gia đình học sinh chủ động phối hợp với nhà trường quan tâm, tạo điều kiện tốt nhất cho học sinh ôn thi để thi vào lớp 10 THPT đạt kết quả cao.</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Phấn đấu điểm thi vào lớp 10 năm học 2026-2027:</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Điểm trung bình bài thi</w:t>
      </w:r>
      <w:r w:rsidRPr="00423D8F">
        <w:rPr>
          <w:rFonts w:ascii="Times New Roman" w:eastAsia="Times New Roman" w:hAnsi="Times New Roman" w:cs="Times New Roman"/>
          <w:b/>
          <w:bCs/>
          <w:i/>
          <w:iCs/>
          <w:color w:val="000000"/>
          <w:sz w:val="28"/>
          <w:szCs w:val="28"/>
        </w:rPr>
        <w:t xml:space="preserve"> </w:t>
      </w:r>
      <w:r w:rsidRPr="00423D8F">
        <w:rPr>
          <w:rFonts w:ascii="Times New Roman" w:eastAsia="Times New Roman" w:hAnsi="Times New Roman" w:cs="Times New Roman"/>
          <w:color w:val="000000"/>
          <w:sz w:val="28"/>
          <w:szCs w:val="28"/>
        </w:rPr>
        <w:t>Môn Toán đạt 6,0 trở lên.</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Điểm trung bình bài thi</w:t>
      </w:r>
      <w:r w:rsidRPr="00423D8F">
        <w:rPr>
          <w:rFonts w:ascii="Times New Roman" w:eastAsia="Times New Roman" w:hAnsi="Times New Roman" w:cs="Times New Roman"/>
          <w:b/>
          <w:bCs/>
          <w:i/>
          <w:iCs/>
          <w:color w:val="000000"/>
          <w:sz w:val="28"/>
          <w:szCs w:val="28"/>
        </w:rPr>
        <w:t xml:space="preserve"> </w:t>
      </w:r>
      <w:r w:rsidRPr="00423D8F">
        <w:rPr>
          <w:rFonts w:ascii="Times New Roman" w:eastAsia="Times New Roman" w:hAnsi="Times New Roman" w:cs="Times New Roman"/>
          <w:color w:val="000000"/>
          <w:sz w:val="28"/>
          <w:szCs w:val="28"/>
        </w:rPr>
        <w:t>Môn Ngữ văn đạt 6,7 trở lên.</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Điểm trung bình bài thi</w:t>
      </w:r>
      <w:r w:rsidRPr="00423D8F">
        <w:rPr>
          <w:rFonts w:ascii="Times New Roman" w:eastAsia="Times New Roman" w:hAnsi="Times New Roman" w:cs="Times New Roman"/>
          <w:b/>
          <w:bCs/>
          <w:i/>
          <w:iCs/>
          <w:color w:val="000000"/>
          <w:sz w:val="28"/>
          <w:szCs w:val="28"/>
        </w:rPr>
        <w:t xml:space="preserve"> </w:t>
      </w:r>
      <w:r w:rsidRPr="00423D8F">
        <w:rPr>
          <w:rFonts w:ascii="Times New Roman" w:eastAsia="Times New Roman" w:hAnsi="Times New Roman" w:cs="Times New Roman"/>
          <w:color w:val="000000"/>
          <w:sz w:val="28"/>
          <w:szCs w:val="28"/>
        </w:rPr>
        <w:t>Môn thứ ba đạt 6,0 trở lên.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Không có học sinh bị điểm liệt.</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Tỉ lệ học sinh đỗ vào lớp 10 THPT 80%</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i/>
          <w:iCs/>
          <w:color w:val="000000"/>
          <w:sz w:val="28"/>
          <w:szCs w:val="28"/>
        </w:rPr>
        <w:t>2.8. Nâng cao chất lượng dạy và học Tiếng Anh, Tin học:</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i/>
          <w:iCs/>
          <w:color w:val="000000"/>
          <w:sz w:val="28"/>
          <w:szCs w:val="28"/>
        </w:rPr>
        <w:t> </w:t>
      </w:r>
      <w:r w:rsidRPr="00423D8F">
        <w:rPr>
          <w:rFonts w:ascii="Times New Roman" w:eastAsia="Times New Roman" w:hAnsi="Times New Roman" w:cs="Times New Roman"/>
          <w:color w:val="000000"/>
          <w:sz w:val="28"/>
          <w:szCs w:val="28"/>
        </w:rPr>
        <w:t>a) Nâng cao chất lượng dạy và học Tiếng Anh, khuyến khích học sinh tham gia các kỳ thi theo chuẩn quốc tế (IELTS, TOEFL).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Triển khai thực hiện theo hướng dẫn của Sở GD&amp;ĐT về việc dạy học ngoại ngữ năm học 2025-2026. </w:t>
      </w:r>
    </w:p>
    <w:p w:rsidR="00423D8F" w:rsidRPr="00423D8F" w:rsidRDefault="00423D8F" w:rsidP="004810AE">
      <w:pPr>
        <w:spacing w:before="120" w:after="120" w:line="240" w:lineRule="auto"/>
        <w:ind w:right="-142" w:firstLine="709"/>
        <w:jc w:val="both"/>
        <w:outlineLvl w:val="0"/>
        <w:rPr>
          <w:rFonts w:ascii="Times New Roman" w:eastAsia="Times New Roman" w:hAnsi="Times New Roman" w:cs="Times New Roman"/>
          <w:b/>
          <w:bCs/>
          <w:kern w:val="36"/>
          <w:sz w:val="28"/>
          <w:szCs w:val="28"/>
        </w:rPr>
      </w:pPr>
      <w:r w:rsidRPr="00423D8F">
        <w:rPr>
          <w:rFonts w:ascii="Times New Roman" w:eastAsia="Times New Roman" w:hAnsi="Times New Roman" w:cs="Times New Roman"/>
          <w:color w:val="000000"/>
          <w:kern w:val="36"/>
          <w:sz w:val="28"/>
          <w:szCs w:val="28"/>
        </w:rPr>
        <w:t>- Kiểm tra đánh giá thường xuyên tập trung kỹ năng nghe và nói; Bài kiểm tra định kỳ kỹ năng viết, từ vựng, ngữ âm, ngữ pháp.</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Tiếp tục nâng cao năng lực giáo viên về trình độ tiếng Anh, phương pháp giảng dạy, nghiệp vụ sư phạm. Yêu cầu giáo viên dạy tiếng Anh tự bồi dưỡng bảo đảm đạt trình độ theo yêu cầu của Đề án dạy và học ngoại ngữ giai đoạn 2017-2025 của Bộ GD&amp;ĐT.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lastRenderedPageBreak/>
        <w:t>- Tiếp tục ký kết với công ty TNHH Giáo dục quốc tế Hải Trí tổ chức dạy học tiếng Anh có yếu tố nước ngoài cho học sinh lớp 6,7 để tăng cường các kỹ năng nghe, nói, đọc, viết, từ vựng, ngữ âm, ngữ pháp bổ trợ cho chương trình chính khóa;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Phát động học sinh tham gia kì thi Toán hội nhập và triển khai kì thi Toán và KHTN bằng Tiếng Anh năm học 2025-2026, Tiếng Anh trên mạng internet (IOE).</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Thực hiện các giải pháp tích cực nhằm nâng cao chất lượng dạy học Tiếng Anh để đảm bảo nâng dần chất lượng điểm thi môn Tiếng Anh vào lớp 10 THPT.</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Triển khai cho học sinh lớp 6 tham gia học Ngoại ngữ 2 là tiếng Hàn quốc, học sinh lớp 7 tham gia học Ngoại ngữ 2 là tiếng Nhật.</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b) Dạy học Tin học: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dạy học chính khóa môn Tin học theo Chương trình GDPT 2018.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Bổ sung, sửa chữa máy tính, trang thiết bị kết nối Internet cho phòng Tin học.</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Khuyến khích học sinh THCS tham gia kỳ thi Tin học theo chuẩn quốc tế để đạt chuẩn đầu ra như IC3.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3. Tham gia tổ chức các kỳ thi, cuộc thi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Triển khai thực hiện theo các Công văn của Sở về tổ chức các kỳ thi năm học 2025-2026. Tham gia một số cuộc thi do Bộ GD&amp;ĐT phối hợp với các Ban, ngành Trung ương tổ chức và một số cuộc thi giao lưu.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Phát động học sinh tham gia cuộc thi Violympic qua Internet gồm: Tiếng Anh (IOE), Toán tiếng Anh, Toán tiếng Việt, KHTN, đấu trường ViOedu, … để học sinh có cơ hội tham gia vào những sân chơi kiến thức bổ ích với điều kiện các cuộc thi có ý nghĩa thiết thực và sự tham gia tự nguyện của học sinh, sự đồng thuận của gia đình học sinh. Khuyến khích học sinh tham gia các kỳ thi theo chuẩn quốc tế để đạt chuẩn đầu ra theo quy định như: IELTS, TOEFL,...; tăng cường việc dạy và học chương trình Tin học theo chuẩn quốc tế và thi Chứng chỉ IC3.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các cuộc thi cấp trường để lựa chọn đội tuyển học sinh tham gia đầy đủ các kỳ thi, cuộc thi các cấp do ngành Giáo dục và Liên ngành phối hợp tổ chức.</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Đối với giáo viên: Kiểm tra tay nghề cấp trường, Hội thi GV dạy giỏi cấp cụm,  thành phố,.…</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4. Tiếp tục bồi dưỡng, nâng cao phẩm chất và năng lực của đội ngũ nhà giáo; đổi mới công tác quản lý giáo dục; tăng cường nền nếp, kỷ cương, chất lượng và hiệu quả giáo dục để hoàn thành tốt nhiệm vụ năm học.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4.1. Phát triển đội ngũ giáo viên và cán bộ quản lý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i/>
          <w:iCs/>
          <w:color w:val="000000"/>
          <w:sz w:val="28"/>
          <w:szCs w:val="28"/>
        </w:rPr>
        <w:t>4.1.1. Chuẩn hóa đội ngũ giáo viên và cán bộ quản lý</w:t>
      </w:r>
    </w:p>
    <w:p w:rsidR="00562659" w:rsidRDefault="00423D8F" w:rsidP="00562659">
      <w:pPr>
        <w:spacing w:before="120" w:after="120" w:line="240" w:lineRule="auto"/>
        <w:ind w:right="-142" w:firstLine="567"/>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lastRenderedPageBreak/>
        <w:t>- Thực hiện Chỉ thị số 1737/CT-BGDĐT, ngày 15/5/2018 của Bộ GDĐT “Về tăng cường công tác quản lý và nâng cao đạo đức nhà giáo”. Tiếp tục thực hiện Quy tắc ứng xử trong nhà trường. Xử lí nghiêm những giáo viên có biểu hiện vi phạm đạo đức nhà giáo.</w:t>
      </w:r>
    </w:p>
    <w:p w:rsidR="00562659" w:rsidRDefault="00562659" w:rsidP="00562659">
      <w:pPr>
        <w:spacing w:before="120" w:after="120" w:line="240" w:lineRule="auto"/>
        <w:ind w:right="-14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23D8F" w:rsidRPr="00423D8F">
        <w:rPr>
          <w:rFonts w:ascii="Times New Roman" w:eastAsia="Times New Roman" w:hAnsi="Times New Roman" w:cs="Times New Roman"/>
          <w:color w:val="000000"/>
          <w:sz w:val="28"/>
          <w:szCs w:val="28"/>
        </w:rPr>
        <w:t xml:space="preserve">Ban giám hiệu thường xuyên nắm bắt tâm tư, nguyện vọng của giáo viên, học sinh để kịp thời xử lý những tình huống vi phạm đạo đức nhà giáo, có giải pháp bảo </w:t>
      </w:r>
      <w:r>
        <w:rPr>
          <w:rFonts w:ascii="Times New Roman" w:eastAsia="Times New Roman" w:hAnsi="Times New Roman" w:cs="Times New Roman"/>
          <w:color w:val="000000"/>
          <w:sz w:val="28"/>
          <w:szCs w:val="28"/>
        </w:rPr>
        <w:t>vệ nhân phẩm, danh dự nhà giáo.</w:t>
      </w:r>
    </w:p>
    <w:p w:rsidR="00562659" w:rsidRDefault="00562659" w:rsidP="00562659">
      <w:pPr>
        <w:spacing w:before="120" w:after="12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423D8F" w:rsidRPr="00423D8F">
        <w:rPr>
          <w:rFonts w:ascii="Times New Roman" w:eastAsia="Times New Roman" w:hAnsi="Times New Roman" w:cs="Times New Roman"/>
          <w:color w:val="000000"/>
          <w:sz w:val="28"/>
          <w:szCs w:val="28"/>
        </w:rPr>
        <w:t>Tuyên truyền sử dụng mạng xã hội một cách thông minh, an toàn, thực hiện nghiêm túc Luật Viên chức, nội quy nhà trường.</w:t>
      </w:r>
    </w:p>
    <w:p w:rsidR="00562659" w:rsidRDefault="00562659" w:rsidP="00562659">
      <w:pPr>
        <w:spacing w:before="120" w:after="12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23D8F" w:rsidRPr="00423D8F">
        <w:rPr>
          <w:rFonts w:ascii="Times New Roman" w:eastAsia="Times New Roman" w:hAnsi="Times New Roman" w:cs="Times New Roman"/>
          <w:color w:val="000000"/>
          <w:sz w:val="28"/>
          <w:szCs w:val="28"/>
        </w:rPr>
        <w:t>Tăng cường kiểm tra nền nếp, kỷ cương trường học; kiên quyết xử lý nghiêm các trường hợp có hành vi vi phạm đạo đức, bạo hành thể chất, tinh thần học sinh, xúc phạm danh dự, nhân phẩm của giáo viên.</w:t>
      </w:r>
    </w:p>
    <w:p w:rsidR="00562659" w:rsidRDefault="00562659" w:rsidP="00562659">
      <w:pPr>
        <w:spacing w:before="120" w:after="12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23D8F" w:rsidRPr="00423D8F">
        <w:rPr>
          <w:rFonts w:ascii="Times New Roman" w:eastAsia="Times New Roman" w:hAnsi="Times New Roman" w:cs="Times New Roman"/>
          <w:color w:val="000000"/>
          <w:sz w:val="28"/>
          <w:szCs w:val="28"/>
        </w:rPr>
        <w:t>Hiệu trưởng thực hiện các khoản thu theo đúng quy định; quản lý chặt chẽ việc dạy thêm, học thêm trong và ngoài nhà trường. Phối hợp chặt chẽ với Ban đại diện cha mẹ học sinh; thực hiện tốt quy chế dân chủ trong trường học; thực hiện nghiêm túc công khai theo quy định.</w:t>
      </w:r>
    </w:p>
    <w:p w:rsidR="00562659" w:rsidRDefault="00562659" w:rsidP="00562659">
      <w:pPr>
        <w:spacing w:before="120" w:after="12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23D8F" w:rsidRPr="00423D8F">
        <w:rPr>
          <w:rFonts w:ascii="Times New Roman" w:eastAsia="Times New Roman" w:hAnsi="Times New Roman" w:cs="Times New Roman"/>
          <w:color w:val="000000"/>
          <w:sz w:val="28"/>
          <w:szCs w:val="28"/>
        </w:rPr>
        <w:t>Phổ biến tới 100% cán bộ, giáo viên, nhân viên toàn trường, các văn bản có liên quan đến giáo dục. Tăng cường bồi dưỡng chính trị, tư tưởng, chuyên môn, nghiệp vụ cho cán bộ, giáo viên, nhân viên; giáo dục chính trị, đạo đức, rèn kỹ năng sống cho học sinh.</w:t>
      </w:r>
    </w:p>
    <w:p w:rsidR="00562659" w:rsidRDefault="00562659" w:rsidP="00562659">
      <w:pPr>
        <w:spacing w:before="120" w:after="12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23D8F" w:rsidRPr="00423D8F">
        <w:rPr>
          <w:rFonts w:ascii="Times New Roman" w:eastAsia="Times New Roman" w:hAnsi="Times New Roman" w:cs="Times New Roman"/>
          <w:color w:val="000000"/>
          <w:sz w:val="28"/>
          <w:szCs w:val="28"/>
        </w:rPr>
        <w:t>Thực hiện nghiêm túc công tác tự kiểm tra nội bộ nhằm điều chỉnh những sai sót, chưa phù hợp trong công tác quản lý và tổ chức các hoạt động giáo dục một cách kịp thời.</w:t>
      </w:r>
    </w:p>
    <w:p w:rsidR="00562659" w:rsidRDefault="00562659" w:rsidP="00562659">
      <w:pPr>
        <w:spacing w:before="120" w:after="12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23D8F" w:rsidRPr="00423D8F">
        <w:rPr>
          <w:rFonts w:ascii="Times New Roman" w:eastAsia="Times New Roman" w:hAnsi="Times New Roman" w:cs="Times New Roman"/>
          <w:color w:val="000000"/>
          <w:sz w:val="28"/>
          <w:szCs w:val="28"/>
        </w:rPr>
        <w:t>Cử giáo viên tham dự đầy đủ các đợt tập huấn chuyên môn; bồi dưỡng chứng chỉ dạy môn KHTN, Lịch sử và Địa lý để đảm bảo yêu cầu thực hiện Chương trình GDPT 2018.</w:t>
      </w:r>
    </w:p>
    <w:p w:rsidR="00423D8F" w:rsidRPr="00423D8F" w:rsidRDefault="00562659" w:rsidP="00562659">
      <w:pPr>
        <w:spacing w:before="120" w:after="12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23D8F" w:rsidRPr="00423D8F">
        <w:rPr>
          <w:rFonts w:ascii="Times New Roman" w:eastAsia="Times New Roman" w:hAnsi="Times New Roman" w:cs="Times New Roman"/>
          <w:color w:val="000000"/>
          <w:sz w:val="28"/>
          <w:szCs w:val="28"/>
        </w:rPr>
        <w:t>Tiếp tục tham mưu với UBND phường về việc bổ sung đội ngũ giáo viên đảm bảo đủ về số lượng, cơ cấu.</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i/>
          <w:iCs/>
          <w:color w:val="000000"/>
          <w:sz w:val="28"/>
          <w:szCs w:val="28"/>
        </w:rPr>
        <w:t>4.1.2. Bồi dưỡng nâng cao năng lực giáo viên và cán bộ quản lý</w:t>
      </w:r>
    </w:p>
    <w:p w:rsidR="00423D8F" w:rsidRPr="00423D8F" w:rsidRDefault="00423D8F" w:rsidP="004810AE">
      <w:pPr>
        <w:spacing w:before="120" w:after="120" w:line="240" w:lineRule="auto"/>
        <w:ind w:right="-142" w:firstLine="567"/>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- 100% CBQL, GV xây dựng kế hoạch tự bồi dưỡng thường xuyên, đáp ứng yêu cầu của chuẩn Hiệu trưởng, chuẩn nghề nghiệp giáo viên. Gắn công tác bồi dưỡng GV với việc bố trí, sử dụng có hiệu quả đội ngũ. </w:t>
      </w:r>
    </w:p>
    <w:p w:rsidR="00423D8F" w:rsidRPr="00423D8F" w:rsidRDefault="00423D8F" w:rsidP="004810AE">
      <w:pPr>
        <w:spacing w:before="120" w:after="120" w:line="240" w:lineRule="auto"/>
        <w:ind w:right="-142" w:firstLine="567"/>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Thực hiện BDTX trên nền tảng đào tạo số của thành phố Hải Phòng tại địa chỉ:</w:t>
      </w:r>
      <w:hyperlink r:id="rId7" w:history="1">
        <w:r w:rsidRPr="004810AE">
          <w:rPr>
            <w:rFonts w:ascii="Times New Roman" w:eastAsia="Times New Roman" w:hAnsi="Times New Roman" w:cs="Times New Roman"/>
            <w:color w:val="000000"/>
            <w:sz w:val="28"/>
            <w:szCs w:val="28"/>
          </w:rPr>
          <w:t xml:space="preserve"> </w:t>
        </w:r>
        <w:r w:rsidRPr="004810AE">
          <w:rPr>
            <w:rFonts w:ascii="Times New Roman" w:eastAsia="Times New Roman" w:hAnsi="Times New Roman" w:cs="Times New Roman"/>
            <w:color w:val="1155CC"/>
            <w:sz w:val="28"/>
            <w:szCs w:val="28"/>
            <w:u w:val="single"/>
          </w:rPr>
          <w:t>https://daotaotructuyen.haiphong.gov.vn/</w:t>
        </w:r>
      </w:hyperlink>
      <w:r w:rsidRPr="00423D8F">
        <w:rPr>
          <w:rFonts w:ascii="Times New Roman" w:eastAsia="Times New Roman" w:hAnsi="Times New Roman" w:cs="Times New Roman"/>
          <w:color w:val="000000"/>
          <w:sz w:val="28"/>
          <w:szCs w:val="28"/>
        </w:rPr>
        <w:t xml:space="preserve"> và Hệ thống BDTX của Bộ GD&amp;ĐT tại địa chỉ https://taphuan.csdl.edu.vn/</w:t>
      </w:r>
    </w:p>
    <w:p w:rsidR="00423D8F" w:rsidRPr="00423D8F" w:rsidRDefault="00423D8F" w:rsidP="004810AE">
      <w:pPr>
        <w:spacing w:before="120" w:after="120" w:line="240" w:lineRule="auto"/>
        <w:ind w:right="-142" w:firstLine="567"/>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Cử cán bộ quản lý trong diện quy hoạch tham gia lớp tập huấn kỹ năng lãnh đạo, quản lý ngành giáo dục do Phường, Sở GD&amp;ĐT tổ chức.</w:t>
      </w:r>
    </w:p>
    <w:p w:rsidR="00423D8F" w:rsidRPr="00423D8F" w:rsidRDefault="00423D8F" w:rsidP="004810AE">
      <w:pPr>
        <w:spacing w:before="120" w:after="120" w:line="240" w:lineRule="auto"/>
        <w:ind w:right="-142" w:firstLine="567"/>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Sinh hoạt tổ nhóm chuyên môn theo nghiên cứu bài học. Tăng cường vai trò của giáo viên cốt cán của các môn học. Thực hiện lịch sinh hoạt tổ, nhóm chuyên môn đúng quy định.</w:t>
      </w:r>
    </w:p>
    <w:p w:rsidR="00423D8F" w:rsidRPr="00423D8F" w:rsidRDefault="00423D8F" w:rsidP="004810AE">
      <w:pPr>
        <w:spacing w:before="120" w:after="120" w:line="240" w:lineRule="auto"/>
        <w:ind w:right="-142" w:firstLine="567"/>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lastRenderedPageBreak/>
        <w:t>- 100% giáo viên (đủ điều kiện) tham gia kiểm tra tay nghề cấp trường và đạt giáo viên giỏi cấp trường, giáo viên giỏi cấp phường đạt 40 %, giáo viên dạy giỏi cấp thành phố đạt 20%. </w:t>
      </w:r>
    </w:p>
    <w:p w:rsidR="00423D8F" w:rsidRPr="00423D8F" w:rsidRDefault="00423D8F" w:rsidP="004810AE">
      <w:pPr>
        <w:spacing w:before="120" w:after="120" w:line="240" w:lineRule="auto"/>
        <w:ind w:right="-142" w:firstLine="567"/>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ít nhất 2 đợt lên lớp dạy tốt trong năm học 2025 - 2026 (20/11 và 26/3).</w:t>
      </w:r>
    </w:p>
    <w:p w:rsidR="00423D8F" w:rsidRPr="00423D8F" w:rsidRDefault="00423D8F" w:rsidP="004810AE">
      <w:pPr>
        <w:spacing w:before="120" w:after="120" w:line="240" w:lineRule="auto"/>
        <w:ind w:right="-142" w:firstLine="567"/>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Tiếp tục đẩy mạnh và nâng cao chất lượng sinh hoạt tổ, nhóm chuyên môn theo nghiên cứu bài học. Dự giờ, tăng cường tổ chức sinh hoạt chuyên môn cấp trường. Bên cạnh việc sinh hoạt chuyên môn theo định kỳ 02 buổi/tháng, hàng tháng tổ chức chuyên đề cấp trường và tham gia chuyên đề các cấp.</w:t>
      </w:r>
    </w:p>
    <w:p w:rsidR="00423D8F" w:rsidRPr="00423D8F" w:rsidRDefault="00423D8F" w:rsidP="004810AE">
      <w:pPr>
        <w:spacing w:before="120" w:after="120" w:line="240" w:lineRule="auto"/>
        <w:ind w:right="-142"/>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 Tiếp tục chỉ đạo chặt chẽ công tác nâng cao chất lượng điểm thi vào lớp 10 THPT.</w:t>
      </w:r>
    </w:p>
    <w:p w:rsidR="00423D8F" w:rsidRPr="00423D8F" w:rsidRDefault="00423D8F" w:rsidP="004810AE">
      <w:pPr>
        <w:spacing w:before="120" w:after="120" w:line="240" w:lineRule="auto"/>
        <w:ind w:right="-142"/>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 Tiếp tục bồi dưỡng giáo viên về năng lực nghiên cứu khoa học và hướng dẫn học sinh nghiên cứu khoa học, có sản phẩm dự thi và đạt giải các cấp.</w:t>
      </w:r>
    </w:p>
    <w:p w:rsidR="00423D8F" w:rsidRPr="00423D8F" w:rsidRDefault="00423D8F" w:rsidP="004810AE">
      <w:pPr>
        <w:spacing w:before="120" w:after="120" w:line="240" w:lineRule="auto"/>
        <w:ind w:right="-142" w:firstLine="567"/>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Thành lập tổ tư vấn học đường, bố trí giáo viên tham gia các lớp tập huấn về tư vấn tâm lý, lưu hồ sơ tư vấn đầy đủ theo quy định.</w:t>
      </w:r>
    </w:p>
    <w:p w:rsidR="00423D8F" w:rsidRPr="00423D8F" w:rsidRDefault="00423D8F" w:rsidP="004810AE">
      <w:pPr>
        <w:spacing w:before="120" w:after="120" w:line="240" w:lineRule="auto"/>
        <w:ind w:right="-142" w:firstLine="567"/>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Tiếp tục bồi dưỡng giáo viên đáp ứng yêu cầu các hạng chức danh nghề nghiệp cấp THCS theo quy định. Cử giáo viên tham gia bồi dưỡng giáo viên giảng dạy các bộ môn.</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4.2. Đổi mới công tác quản lý giáo dục</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Tiếp tục thực hiện nghiêm các nội dung công khai theo Thông tư số 09/2024/TT-BGDĐT ngày 03/06/2024 của Bộ GDĐT, Thông tư số 11/2020/TT-BGDĐT, ngày 19 tháng 5 năm 2020 về Hướng dẫn thực hiện dân chủ trong hoạt của cơ sở giáo dục công lập. Thực hiện nghiêm Thông tư số 16/2018/TT-BGDĐT ngày 03/8/2018 của Bộ GD&amp;ĐT quy định về tài trợ cho các cơ sở giáo dục thuộc hệ thống giáo dục quốc dân.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Tập trung đổi mới sinh hoạt chuyên môn của tổ/nhóm chuyên môn theo nghiên cứu bài học; nâng cao chất lượng các buổi sinh hoạt chuyên môn của các tổ/nhóm chuyên môn của nhà trường, các chuyên đề chuyên môn cấp quận, cấp thành phố tập trung vào Chương trình GDPT 2018 của các môn có chất lượng dạy học, điểm thi vào lớp 10 THPT còn thấp như môn Toán; phát huy vai trò của giáo viên cốt cán các môn học; tăng cường các hoạt động dự giờ, rút kinh nghiệm để hoàn thiện từng bước cấu trúc nội dung, kế hoạch dạy học các môn học, hoạt động giáo dục; phương pháp, hình thức tổ chức dạy học và kiểm tra, đánh giá kết quả học tập, rèn luyện của học sinh.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Tiếp tục nâng cao hiệu quả ứng dụng công nghệ thông tin trong tổ chức và quản lý các hoạt động chuyên môn trong nhà trường; sử dụng phần mềm quản lý chuyên môn, sử dụng hồ sơ điện tử, sổ điểm điện tử, học bạ điện tử; thực hiện nhập số liệu, khai thác, sử dụng thống nhất cơ sở dữ liệu toàn ngành về trường, lớp, học sinh, giáo viên, trường chuẩn quốc gia và các thông tin khác trong quản lý và báo cáo.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Tăng cường kiểm tra đột xuất việc thực hiện quy chế chuyên môn.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lastRenderedPageBreak/>
        <w:t>5. Chú trọng giáo dục đạo đức, lối sống, kỹ năng sống, giáo dục thể chất, phát triển văn hóa đọc, các hoạt động trải nghiệm cho học sinh; bảo đảm an toàn trường học.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Triển khai thực hiện dạy học môn Hoạt động trải nghiệm, hướng nghiệp theo hướng dẫn tại Công văn số 5636/BGDĐT-GDTrH ngày 10/10/2023 của Bộ Giáo dục và Đào tạo về xây dựng kế hoạch dạy học các môn học Khoa học tự nhiên, Lịch sử và Địa lí, Hoạt động trải nghiệm, hướng nghiệp;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Tiếp tục xây dựng, phát triển văn hóa đọc cho học sinh; khuyến khích, rèn luyện cho học sinh có kỹ năng tiếp nhận và sử dụng thông tin, tri thức thông qua việc đọc để phục vụ học tập, nghiên cứu và giải trí; vận dụng triển khai mô hình thư viện một cách linh hoạt; quản lý, duy trì và tổ chức hiệu quả hoạt động thư viện nhằm hình thành thói quen đọc sách, văn hóa đọc, ý thức tự học, tự nghiên cứu nhằm phát triển vốn ngôn ngữ và tư duy cho học sinh.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Tăng cường công tác giáo dục kỹ năng sống, liên kết với trung tâm Giáo dục kĩ năng sống GROWTH để dạy KNS cho học sinh khối 6,7. Lồng ghép nội dung giáo dục đạo đức, lối sống, kỹ năng sống trong các chương trình môn học và hoạt động giáo dục, bao gồm: “Học tập và làm theo tư tưởng, đạo đức, phong cách Hồ Chí Minh”; phổ biến, giáo dục pháp luật; phòng chống tệ nạn xã hội; chủ quyền Quốc gia về biên giới, biển đảo; sử dụng năng lượng tiết kiệm và hiệu quả; bảo vệ môi trường; đa dạng sinh học và bảo tồn thiên nhiên; ứng phó với biến đổi khí hậu, phòng tránh và giảm nhẹ thiên tai; giáo dục an toàn giao thông và văn hóa giao thông; giáo dục quốc phòng an ninh; phòng, chống bạo lực học đường; giáo dục tăng cường năng lực số, chuyển đổi số và các nội dung giáo dục lồng ghép phù hợp khác theo quy định.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cho học sinh ký các cam kết về ATGT, về không hút thuốc lá và thuốc lá điện tử, không uống rượu bia.…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6. Tăng cường cơ sở vật chất, thiết bị dạy học đáp ứng yêu cầu đổi mới giáo dục và nâng cao chất lượng giáo dục trung học cơ sở; đẩy mạnh ứng dụng công nghệ thông tin trong dạy học và quản lý; thực hiện chuyển đổi số trong giáo dục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6.1. Tăng cường cơ sở vật chất và thiết bị dạy học </w:t>
      </w:r>
    </w:p>
    <w:p w:rsidR="00423D8F" w:rsidRPr="00423D8F" w:rsidRDefault="00423D8F" w:rsidP="004810AE">
      <w:pPr>
        <w:spacing w:before="120" w:after="120" w:line="240" w:lineRule="auto"/>
        <w:ind w:right="-142" w:firstLine="709"/>
        <w:jc w:val="both"/>
        <w:outlineLvl w:val="0"/>
        <w:rPr>
          <w:rFonts w:ascii="Times New Roman" w:eastAsia="Times New Roman" w:hAnsi="Times New Roman" w:cs="Times New Roman"/>
          <w:b/>
          <w:bCs/>
          <w:kern w:val="36"/>
          <w:sz w:val="28"/>
          <w:szCs w:val="28"/>
        </w:rPr>
      </w:pPr>
      <w:r w:rsidRPr="00423D8F">
        <w:rPr>
          <w:rFonts w:ascii="Times New Roman" w:eastAsia="Times New Roman" w:hAnsi="Times New Roman" w:cs="Times New Roman"/>
          <w:color w:val="000000"/>
          <w:kern w:val="36"/>
          <w:sz w:val="28"/>
          <w:szCs w:val="28"/>
        </w:rPr>
        <w:t>-</w:t>
      </w:r>
      <w:r w:rsidRPr="00423D8F">
        <w:rPr>
          <w:rFonts w:ascii="Times New Roman" w:eastAsia="Times New Roman" w:hAnsi="Times New Roman" w:cs="Times New Roman"/>
          <w:b/>
          <w:bCs/>
          <w:color w:val="000000"/>
          <w:kern w:val="36"/>
          <w:sz w:val="28"/>
          <w:szCs w:val="28"/>
        </w:rPr>
        <w:t xml:space="preserve"> </w:t>
      </w:r>
      <w:r w:rsidRPr="00423D8F">
        <w:rPr>
          <w:rFonts w:ascii="Times New Roman" w:eastAsia="Times New Roman" w:hAnsi="Times New Roman" w:cs="Times New Roman"/>
          <w:color w:val="000000"/>
          <w:kern w:val="36"/>
          <w:sz w:val="28"/>
          <w:szCs w:val="28"/>
        </w:rPr>
        <w:t>Sử dụng hiệu quả nguồn kinh phí ngân sách Nhà nước kết hợp với các nguồn huy động hợp pháp khác từ các nguồn tài trợ để tăng cường cơ sở vật chất trường lớp, cải tạo cảnh quan đạt tiêu chuẩn xanh - sạch - đẹp - an toàn theo quy định; xây dựng môi trường sư phạm lành mạnh, an toàn. Không để các tệ nạn xã hội và bạo lực học đường xảy ra trong nhà trường.</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Trang bị đủ cơ sở vật chất, thiết bị dạy học tối thiểu đảm bảo thực hiện Chương trình GDPT 2018 năm học 2025-2026. </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Bổ sung kịp thời các trang thiết bị dạy học theo danh mục thiết bị dạy học tối thiểu đã ban hành; tăng cường sử dụng thiết bị dạy học của nhà trường để đảm bảo việc dạy học có chất lượng.</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lastRenderedPageBreak/>
        <w:t>6.2. Đẩy mạnh ứng dụng công nghệ thông tin trong dạy học và quản lý; thực hiện chuyển đổi số trong giáo dục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Triển khai hiệu quả việc ứng dụng công nghệ thông tin trong quản lý và dạy học: quản lí các hoạt động chuyên môn, quản lí kết quả học tập của học sinh trên hệ thống cơ sở dữ liệu ngành.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Tăng cường mối liên hệ, kết nối giữa nhà trường và cha mẹ học sinh trong việc cập nhật thông tin, quản lí, giáo dục học sinh thường xuyên, kịp thời qua phần mềm eNetViet và các phần mềm khác.</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Đẩy mạnh ứng dụng công nghệ thông tin trong đổi mới nội dung, phương pháp dạy học, kiểm tra đánh giá. Tiếp cận ứng dụng AI trong quản lý, dạy học.</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7. Thực hiện nghiêm các quy định về Quy chế chuyên môn; triển khai quản lý hồ sơ chuyên môn bằng hồ sơ điện tử trong nhà trường, quán triệt việc thực hiện nghiêm Quy chế chuyên môn là yêu cầu bắt buộc đối với cán bộ quản lý, giáo viên trong nhà trường. Trong thực hiện Quy chế chuyên môn cần chú ý những nội dung quan trọng sau: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7.1. Về hồ sơ, sổ sách </w:t>
      </w:r>
    </w:p>
    <w:p w:rsidR="00423D8F" w:rsidRPr="00423D8F" w:rsidRDefault="00423D8F" w:rsidP="004810AE">
      <w:pPr>
        <w:shd w:val="clear" w:color="auto" w:fill="FFFFFF"/>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Thực hiện Công văn số 1898/SGDĐT-TrH ngày 06/9/2021 về quản lý hồ sơ, sổ sách từ năm học 2021-2022; Công văn số 1885/SGDĐT-TrH ngày 01/9/2021 của Sở GD&amp;ĐT về quản lý và lưu trữ hồ sơ dạy học trực tuyến, Quyết định số 1323/QĐ-SGDĐT ngày 22/9/2020 về việc ban hành Quy chế và sử dụng Sổ điểm điện tử, Học bạ điện tử trên Hệ thống CSDL ngành Giáo dục và Đào tạo Hải Phòng.</w:t>
      </w:r>
      <w:r w:rsidRPr="00423D8F">
        <w:rPr>
          <w:rFonts w:ascii="Times New Roman" w:eastAsia="Times New Roman" w:hAnsi="Times New Roman" w:cs="Times New Roman"/>
          <w:color w:val="333333"/>
          <w:sz w:val="28"/>
          <w:szCs w:val="28"/>
        </w:rPr>
        <w:t xml:space="preserve"> Thực hiện Kế hoạch số 1106/SGDĐT-GDTrH ngày 05/9/2024 của Sở Giáo dục và Đào tạo về việc thực hiện kế hoạch triển khai Học bạ số cấp THCS từ năm học 2024-2025;</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Hồ sơ, sổ sách quản lý và thực hiện nhiệm vụ chuyên môn đảm bảo đủ về số lượng, đúng về nội dung theo quy định tại Công văn số 1898/SGDĐT-TrH, được bảo quản sắp xếp khoa học theo tiêu chuẩn trường chuẩn quốc gia (đảm bảo: Đúng - Đủ - Đẹp). </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Phân công và xác định trách nhiệm quản lý hồ sơ sổ sách cho từng cá nhân, từng bộ phận.</w:t>
      </w:r>
    </w:p>
    <w:p w:rsidR="00423D8F" w:rsidRPr="00423D8F" w:rsidRDefault="00423D8F" w:rsidP="004810AE">
      <w:pPr>
        <w:spacing w:before="120" w:after="120" w:line="240" w:lineRule="auto"/>
        <w:ind w:right="-142" w:firstLine="709"/>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Việc sửa chữa hồ sơ, sổ sách phải theo đúng quy định, tuyệt đối không tùy tiện sửa chữa hồ sơ sổ sách để thay đổi kết quả đánh giá học sinh.</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Ban giám hiệu định kì hoặc đột xuất kiểm tra hồ sơ, sổ sách của giáo viên, nhân viên, sau kiểm tra có nhận xét đánh giá việc sử dụng và bảo quản hồ sơ, sổ sách.</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7.2. Về thực hiện quy chế chuyên môn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i/>
          <w:iCs/>
          <w:color w:val="000000"/>
          <w:sz w:val="28"/>
          <w:szCs w:val="28"/>
        </w:rPr>
        <w:t xml:space="preserve">7.2.1. Đối với cán bộ quản lý </w:t>
      </w:r>
      <w:r w:rsidRPr="00423D8F">
        <w:rPr>
          <w:rFonts w:ascii="Times New Roman" w:eastAsia="Times New Roman" w:hAnsi="Times New Roman" w:cs="Times New Roman"/>
          <w:color w:val="000000"/>
          <w:sz w:val="28"/>
          <w:szCs w:val="28"/>
        </w:rPr>
        <w:t>- Ban giám hiệu xây dựng các kế hoạch chuyên môn từ đầu năm học phù hợp đặc điểm, tình hình của nhà trường. Trực ban giám hiệu, giảng dạy và dự giờ theo quy định.</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lastRenderedPageBreak/>
        <w:t>- Giao ban mỗi tháng một lần giữa ban giám hiệu với giáo viên chủ nhiệm; hàng tuần giữa Ban giám hiệu với Tổng phụ trách, Tổ trưởng, Tổ phó chuyên môn.</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Triển khai các văn bản chỉ đạo, quy định về chuyên môn tới tổ, nhóm chuyên môn và toàn thể giáo viên trong nhà trường để được biết và thực hiện. </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Tăng cường kiểm tra việc thực hiện quy chế chuyên môn, thực hiện công tác giao ban.</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i/>
          <w:iCs/>
          <w:color w:val="000000"/>
          <w:sz w:val="28"/>
          <w:szCs w:val="28"/>
        </w:rPr>
        <w:t>7.2.2. Đối với giáo viên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Tăng cường tự học, tự bồi dưỡng để nâng cao năng lực chuyên môn. </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Kế hoạch bài dạy được soạn và nộp trên hệ thống quản lý hồ sơ chuyên môn trước khi lên lớp 1 tuần, được phê duyệt của tổ, nhóm chuyên môn và Ban giám hiệu nhà trường, thực hiện theo Công văn số 1824/SGDĐT-TrH ngày 25/8/2021 của Sở GD&amp;ĐT.</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Dạy đúng, dạy đủ các giờ lên lớp như trong kế hoạch dạy học đã được xây dựng, thể hiện đầy đủ trên Sổ ghi đầu bài. Nếu có sự thay đổi (nghỉ dạy, dạy thay, dạy bù, đổi giờ, tập huấn,…) phải được Ban giám hiệu nhà trường phê duyệt. Tích cực đổi mới phương pháp giảng dạy, sử dụng các phương pháp và kỹ thuật dạy học phù hợp, hiệu quả.</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Ứng dụng công nghệ thông tin và sử dụng đồ dùng dạy học hợp lý.</w:t>
      </w:r>
    </w:p>
    <w:p w:rsidR="00423D8F" w:rsidRPr="00423D8F" w:rsidRDefault="00423D8F" w:rsidP="004810AE">
      <w:pPr>
        <w:spacing w:before="120" w:after="120" w:line="240" w:lineRule="auto"/>
        <w:ind w:right="-142" w:firstLine="709"/>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Ghi chép đầy đủ các loại sổ: Sổ ghi đầu bài, sổ sử dụng đồ dùng… theo quy định.</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8. Đẩy mạnh công tác thông tin truyền thông giáo dục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Thực hiện tốt Quy chế công khai theo quy định để cha mẹ học sinh và học sinh biết và ủng hộ nhà trường trong công tác giảng dạy và giáo dục.</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Tập trung tuyên truyền về chủ trương, chính sách của Đảng trong đó có chủ trương đổi mới căn bản, toàn diện Giáo dục và Đào tạo, hướng nghiệp phân luồng học sinh sau bậc THCS;</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Tuyên truyền về BHYT, các văn bản quy phạm pháp luật liên quan đến học sinh và cha mẹ học sinh, tuyên truyền về ATGT, phòng chống các tệ nạn xâm nhập học đường; phòng chống dịch bệnh.</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Thường xuyên cập nhật thông tin trên cổng thông tin điện tử nhà trường.</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9. Công tác phổ cập Giáo dục</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Nhà trường cập nhật thường xuyên, đầy đủ và chính xác các đối tượng PCGD&amp; XMC lên phần mềm đảm bảo đúng thời gian quy định. Không có học sinh bỏ học trong năm học 2025-2026.</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Cập nhật đầy đủ và chính xác các thông tin của học sinh trên CSDL ngành.</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Chuẩn bị tốt hồ sơ để thành phố kiểm tra, công nhận công tác phổ cập, xóa mù chữ năm 2025.</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10. Công tác thông tin báo cáo; thi đua, khen thưởng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i/>
          <w:iCs/>
          <w:color w:val="000000"/>
          <w:sz w:val="28"/>
          <w:szCs w:val="28"/>
        </w:rPr>
        <w:lastRenderedPageBreak/>
        <w:t>10.1. Công tác thông tin báo cáo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Nộp báo cáo định kì, đột xuất, báo cáo số liệu trực tuyến về phường, Sở GD&amp;ĐT đảm bảo các yêu cầu sau: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Đúng thời gian quy định.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Đủ nội dung, đúng theo mẫu báo cáo yêu cầu; nội dung mang tính định lượng, có so sánh, đánh giá đối với năm học trước. </w:t>
      </w:r>
    </w:p>
    <w:p w:rsidR="00423D8F" w:rsidRPr="00423D8F" w:rsidRDefault="00423D8F" w:rsidP="004810AE">
      <w:pPr>
        <w:spacing w:before="120" w:after="120" w:line="240" w:lineRule="auto"/>
        <w:ind w:left="720" w:right="-142"/>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Thông tin, số liệu phải chính xác, cập nhật số liệu đến thời điểm yêu cầu.</w:t>
      </w:r>
    </w:p>
    <w:p w:rsidR="00423D8F" w:rsidRPr="00423D8F" w:rsidRDefault="00423D8F" w:rsidP="004810AE">
      <w:pPr>
        <w:spacing w:before="120" w:after="120" w:line="240" w:lineRule="auto"/>
        <w:ind w:left="720" w:right="-142"/>
        <w:jc w:val="both"/>
        <w:rPr>
          <w:rFonts w:ascii="Times New Roman" w:eastAsia="Times New Roman" w:hAnsi="Times New Roman" w:cs="Times New Roman"/>
          <w:sz w:val="28"/>
          <w:szCs w:val="28"/>
        </w:rPr>
      </w:pPr>
      <w:r w:rsidRPr="00423D8F">
        <w:rPr>
          <w:rFonts w:ascii="Times New Roman" w:eastAsia="Times New Roman" w:hAnsi="Times New Roman" w:cs="Times New Roman"/>
          <w:b/>
          <w:bCs/>
          <w:i/>
          <w:iCs/>
          <w:color w:val="000000"/>
          <w:sz w:val="28"/>
          <w:szCs w:val="28"/>
        </w:rPr>
        <w:t>10.2. Công tác thi đua, khen thưởng</w:t>
      </w:r>
      <w:r w:rsidRPr="00423D8F">
        <w:rPr>
          <w:rFonts w:ascii="Times New Roman" w:eastAsia="Times New Roman" w:hAnsi="Times New Roman" w:cs="Times New Roman"/>
          <w:i/>
          <w:iCs/>
          <w:color w:val="000000"/>
          <w:sz w:val="28"/>
          <w:szCs w:val="28"/>
        </w:rPr>
        <w:t> </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Nhà trường xây dựng các tiêu chí thi đua năm học 2025-2026, tổ chức cho cán bộ, giáo viên, nhân viên, học sinh đăng ký thi đua ngay từ đầu năm học.</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Bình xét thi đua đảm bảo tính công khai, minh bạch, khách quan, công bằng, kịp thời khen thưởng giáo viên, học sinh có thành tích tạo động lực cho giáo viên, học sinh phấn đấu.</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11. Công tác xây dựng trường chuẩn và kiểm định chất lượng.</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Sắp xếp hồ sơ theo các tiêu chí của trường chuẩn.</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Thực hiện nhiệm vụ tự đánh giá, bổ sung hồ sơ hàng năm.</w:t>
      </w:r>
    </w:p>
    <w:p w:rsidR="00423D8F" w:rsidRPr="00423D8F" w:rsidRDefault="00423D8F" w:rsidP="004810AE">
      <w:pPr>
        <w:spacing w:before="120" w:after="120" w:line="240" w:lineRule="auto"/>
        <w:ind w:right="-142"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Thu thập minh chứng tự đánh giá nhà trường, triển khai kế hoạch xây dựng trường chuẩn quốc gia.</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V. TỔ CHỨC THỰC HIỆN</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color w:val="000000"/>
          <w:sz w:val="28"/>
          <w:szCs w:val="28"/>
        </w:rPr>
        <w:t>1. Trách nhiệm của các thành viên:</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i/>
          <w:iCs/>
          <w:color w:val="000000"/>
          <w:sz w:val="28"/>
          <w:szCs w:val="28"/>
        </w:rPr>
        <w:t>1.1 Đối với Hiệu trưởng</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Xây dựng dự thảo kế hoạch, tổ chức lấy ý kiến của các thành viên trong nhà</w:t>
      </w:r>
      <w:r w:rsidRPr="00423D8F">
        <w:rPr>
          <w:rFonts w:ascii="Times New Roman" w:eastAsia="Times New Roman" w:hAnsi="Times New Roman" w:cs="Times New Roman"/>
          <w:color w:val="000000"/>
          <w:sz w:val="28"/>
          <w:szCs w:val="28"/>
        </w:rPr>
        <w:br/>
        <w:t>trường để hoàn thiện kế hoạch và triển khai thực hiện kế hoạch dạy học, kế hoạch giáo dục nhà trường, kiểm tra đánh giá việc thực hiện kế hoạch.</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Liên hệ với các cơ quan, tổ chức cá nhân có liên quan để tổ chức các hoạt động trải nghiệm cho học sinh.</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Xây dựng kế hoạch và chỉ đạo thực hiện công tác kiểm tra nội bộ trường học.</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các hoạt động hội thi, hội giảng trong năm học.</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Xây dựng tiêu chí thi đua trong nhà trường.</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Ra các Quyết định thành lập tổ chuyên môn, bổ nhiệm, kiện toàn các chức danh tổ trưởng, tổ phó chuyên môn.</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Phân công giáo viên chủ nhiệm lớp và giảng dạy các môn học, các hoạt động giáo dục.</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i/>
          <w:iCs/>
          <w:color w:val="000000"/>
          <w:sz w:val="28"/>
          <w:szCs w:val="28"/>
        </w:rPr>
        <w:t>1.2 Đối với Phó hiệu trưởng</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lastRenderedPageBreak/>
        <w:t>- Quản lý chỉ đạo các hoạt động chuyên môn, thư viện, thiết bị, quản lý các phần mềm liên quan đến các hoạt động giáo dục.</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Xây dựng kế hoạch tổ chức các hoạt động ngoài giờ lên lớp; kế hoạch bồi dưỡng học sinh giỏi, phụ đạo học sinh yếu kém và các hoạt động khác có liên quan đến giáo dục.</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Chỉ đạo các tổ chuyên môn hoạt động theo đúng Điều lệ trường THCS.</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kiểm tra các hoạt động liên quan đến chuyên môn.</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Hàng tháng họp thống nhất các nội dung chuyên môn với các tổ.</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Duyệt tất các các hoạt động tổ chức các hoạt động ngoài giờ lên lớp, các cuộc</w:t>
      </w:r>
      <w:r w:rsidRPr="00423D8F">
        <w:rPr>
          <w:rFonts w:ascii="Times New Roman" w:eastAsia="Times New Roman" w:hAnsi="Times New Roman" w:cs="Times New Roman"/>
          <w:color w:val="000000"/>
          <w:sz w:val="28"/>
          <w:szCs w:val="28"/>
        </w:rPr>
        <w:br/>
        <w:t>Hội thảo, trải nghiệm bộ môn, trải nghiệm hướng nghiệp, chuyên đề cấp trường, cấp tổ được tổ chức trong năm học.</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i/>
          <w:iCs/>
          <w:color w:val="000000"/>
          <w:sz w:val="28"/>
          <w:szCs w:val="28"/>
        </w:rPr>
        <w:t>1.3 Đối với Tổ trưởng tổ chuyên môn</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Chủ trì xây dựng kế hoạch hoạt động năm học của tổ chuyên môn.</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cho các nhóm chuyên môn xây dựng kế hoạch dạy học bộ môn, kí duyệt kế hoạch dạy học bộ môn của giáo viên và trình Ban giám hiệu phê duyệt.</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Chủ trì xây dựng kế hoạch dạy học tích hợp liên môn, kế hoạch dạy học trải</w:t>
      </w:r>
      <w:r w:rsidRPr="00423D8F">
        <w:rPr>
          <w:rFonts w:ascii="Times New Roman" w:eastAsia="Times New Roman" w:hAnsi="Times New Roman" w:cs="Times New Roman"/>
          <w:color w:val="000000"/>
          <w:sz w:val="28"/>
          <w:szCs w:val="28"/>
        </w:rPr>
        <w:br/>
        <w:t>nghiệm theo môn học.</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sinh hoạt tổ chuyên môn 2 lần/tháng, chú trọng việc đổi mới phương pháp, hình thức dạy học; đổi mới kiểm tra đánh giá. Tập trung vào việc tổ chức sinh hoạt chuyên môn theo hướng nghiên cứu bài học.</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i/>
          <w:iCs/>
          <w:color w:val="000000"/>
          <w:sz w:val="28"/>
          <w:szCs w:val="28"/>
        </w:rPr>
        <w:t>1.4 Đối với Tổng phụ trách Đội</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Tham mưu với nhà trường xây dựng kế hoạch tổ chức các hoạt động trải nghiệm, hướng nghiệp cho học sinh.</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Xây dựng kế hoạch tổ chức các hoạt động ngoài giờ lên lớp.</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Xây dựng kế hoạch chào cờ đầu tháng, tham mưu cho Hiệu trưởng về việc phân công các thành viên tham gia chuẩn bị nội dung chào cờ, các hoạt động tập thể.</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tất cả các hoạt động ngoài giờ lên lớp tại nhà trường.</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Thành lập các ban của Liên đội để thúc đẩy hoạt động của nhà trường.</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Xây dựng tiêu chí thi đua của Liên đội.</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i/>
          <w:iCs/>
          <w:color w:val="000000"/>
          <w:sz w:val="28"/>
          <w:szCs w:val="28"/>
        </w:rPr>
        <w:t>1.5 Đối với nhân viên Thư viện - Thiết bị</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Tham mưu cho hiệu trưởng về kế hoạch trang bị sách giáo khoa, tài liệu tham</w:t>
      </w:r>
      <w:r w:rsidRPr="00423D8F">
        <w:rPr>
          <w:rFonts w:ascii="Times New Roman" w:eastAsia="Times New Roman" w:hAnsi="Times New Roman" w:cs="Times New Roman"/>
          <w:color w:val="000000"/>
          <w:sz w:val="28"/>
          <w:szCs w:val="28"/>
        </w:rPr>
        <w:br/>
        <w:t>khảo và các thiết bị dạy học phục vụ việc giảng dạy theo Chương trình GDPT 2018.</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lastRenderedPageBreak/>
        <w:t>- Quản lý mọi hoạt động của thư viện, thiết bị.</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Xây dựng các kế hoạch hoạt động liên quan đến hoạt động của thư viện, thiết</w:t>
      </w:r>
      <w:r w:rsidRPr="00423D8F">
        <w:rPr>
          <w:rFonts w:ascii="Times New Roman" w:eastAsia="Times New Roman" w:hAnsi="Times New Roman" w:cs="Times New Roman"/>
          <w:color w:val="000000"/>
          <w:sz w:val="28"/>
          <w:szCs w:val="28"/>
        </w:rPr>
        <w:br/>
        <w:t>bị dạy học.</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giới thiệu sách, vận động học sinh tặng sách vào tủ sách 50K.</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Khuyến khích học sinh tích cực tham gia các hoạt động đọc sách.</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Tổ chức Ngày hội đọc sách.</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b/>
          <w:bCs/>
          <w:i/>
          <w:iCs/>
          <w:color w:val="000000"/>
          <w:sz w:val="28"/>
          <w:szCs w:val="28"/>
        </w:rPr>
        <w:t>1.6 Đối với giáo viên</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Nghiên cứu kĩ Chương trình GDPT 2018 và xây dựng kế hoạch giảng dạy bộ môn hợp lý.</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Xây dựng kế hoạch bài học phù hợp với phẩm chất, năng lực của học sinh.</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xml:space="preserve">- Tổ chức các hoạt động trải nghiệm theo môn </w:t>
      </w:r>
      <w:r w:rsidR="00562659">
        <w:rPr>
          <w:rFonts w:ascii="Times New Roman" w:eastAsia="Times New Roman" w:hAnsi="Times New Roman" w:cs="Times New Roman"/>
          <w:color w:val="000000"/>
          <w:sz w:val="28"/>
          <w:szCs w:val="28"/>
        </w:rPr>
        <w:t xml:space="preserve">học (Giáo viên phải xây dựng kế </w:t>
      </w:r>
      <w:r w:rsidRPr="00423D8F">
        <w:rPr>
          <w:rFonts w:ascii="Times New Roman" w:eastAsia="Times New Roman" w:hAnsi="Times New Roman" w:cs="Times New Roman"/>
          <w:color w:val="000000"/>
          <w:sz w:val="28"/>
          <w:szCs w:val="28"/>
        </w:rPr>
        <w:t>hoạch ngay từ đầu năm học).</w:t>
      </w:r>
    </w:p>
    <w:p w:rsidR="00423D8F" w:rsidRPr="00423D8F" w:rsidRDefault="00423D8F" w:rsidP="00562659">
      <w:pPr>
        <w:spacing w:before="120" w:after="120" w:line="240" w:lineRule="auto"/>
        <w:ind w:firstLine="720"/>
        <w:jc w:val="both"/>
        <w:rPr>
          <w:rFonts w:ascii="Times New Roman" w:eastAsia="Times New Roman" w:hAnsi="Times New Roman" w:cs="Times New Roman"/>
          <w:sz w:val="28"/>
          <w:szCs w:val="28"/>
        </w:rPr>
      </w:pPr>
      <w:r w:rsidRPr="00423D8F">
        <w:rPr>
          <w:rFonts w:ascii="Times New Roman" w:eastAsia="Times New Roman" w:hAnsi="Times New Roman" w:cs="Times New Roman"/>
          <w:color w:val="000000"/>
          <w:sz w:val="28"/>
          <w:szCs w:val="28"/>
        </w:rPr>
        <w:t>- Kết hợp với nhà trường, liên đội tổ chức cho học sinh tham gia các hoạt động</w:t>
      </w:r>
      <w:r w:rsidRPr="00423D8F">
        <w:rPr>
          <w:rFonts w:ascii="Times New Roman" w:eastAsia="Times New Roman" w:hAnsi="Times New Roman" w:cs="Times New Roman"/>
          <w:color w:val="000000"/>
          <w:sz w:val="28"/>
          <w:szCs w:val="28"/>
        </w:rPr>
        <w:br/>
        <w:t>ngoài giờ lên lớp, hoạt động trải nghiệm trong và ngoài nhà trường.</w:t>
      </w:r>
    </w:p>
    <w:p w:rsidR="00423D8F" w:rsidRPr="00423D8F" w:rsidRDefault="00423D8F" w:rsidP="00423D8F">
      <w:pPr>
        <w:spacing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Bảng phân công thực hiện nhiệm vụ, các hoạt động giáo dục</w:t>
      </w:r>
    </w:p>
    <w:tbl>
      <w:tblPr>
        <w:tblW w:w="10774" w:type="dxa"/>
        <w:tblInd w:w="-998" w:type="dxa"/>
        <w:tblLayout w:type="fixed"/>
        <w:tblCellMar>
          <w:top w:w="15" w:type="dxa"/>
          <w:left w:w="15" w:type="dxa"/>
          <w:bottom w:w="15" w:type="dxa"/>
          <w:right w:w="15" w:type="dxa"/>
        </w:tblCellMar>
        <w:tblLook w:val="04A0" w:firstRow="1" w:lastRow="0" w:firstColumn="1" w:lastColumn="0" w:noHBand="0" w:noVBand="1"/>
      </w:tblPr>
      <w:tblGrid>
        <w:gridCol w:w="709"/>
        <w:gridCol w:w="1710"/>
        <w:gridCol w:w="1124"/>
        <w:gridCol w:w="1419"/>
        <w:gridCol w:w="1985"/>
        <w:gridCol w:w="1687"/>
        <w:gridCol w:w="1431"/>
        <w:gridCol w:w="709"/>
      </w:tblGrid>
      <w:tr w:rsidR="00423D8F" w:rsidRPr="00423D8F" w:rsidTr="004810AE">
        <w:trPr>
          <w:trHeight w:val="465"/>
        </w:trPr>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6"/>
                <w:szCs w:val="26"/>
              </w:rPr>
              <w:t>Số TT</w:t>
            </w:r>
          </w:p>
        </w:tc>
        <w:tc>
          <w:tcPr>
            <w:tcW w:w="171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6"/>
                <w:szCs w:val="26"/>
              </w:rPr>
              <w:t>Họ và tên</w:t>
            </w:r>
          </w:p>
        </w:tc>
        <w:tc>
          <w:tcPr>
            <w:tcW w:w="112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6"/>
                <w:szCs w:val="26"/>
              </w:rPr>
              <w:t>Ngày, tháng, năm sinh</w:t>
            </w:r>
          </w:p>
        </w:tc>
        <w:tc>
          <w:tcPr>
            <w:tcW w:w="5091"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6"/>
                <w:szCs w:val="26"/>
              </w:rPr>
              <w:t>Trình độ chuyên môn</w:t>
            </w:r>
          </w:p>
        </w:tc>
        <w:tc>
          <w:tcPr>
            <w:tcW w:w="143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6"/>
                <w:szCs w:val="26"/>
              </w:rPr>
              <w:t xml:space="preserve">   Nhiệm vụ phân công đảm nhiệm</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6"/>
                <w:szCs w:val="26"/>
              </w:rPr>
              <w:t>Số tiết</w:t>
            </w:r>
          </w:p>
        </w:tc>
      </w:tr>
      <w:tr w:rsidR="004810AE" w:rsidRPr="00423D8F" w:rsidTr="00562659">
        <w:trPr>
          <w:trHeight w:val="1215"/>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710"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124"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6"/>
                <w:szCs w:val="26"/>
              </w:rPr>
              <w:t>Trình độ đào tạo</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6"/>
                <w:szCs w:val="26"/>
              </w:rPr>
              <w:t>Chuyên ngành đào tạo</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6"/>
                <w:szCs w:val="26"/>
              </w:rPr>
              <w:t>Loại hình đào tạo</w:t>
            </w: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r>
      <w:tr w:rsidR="00423D8F" w:rsidRPr="00423D8F" w:rsidTr="004810AE">
        <w:trPr>
          <w:trHeight w:val="420"/>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6"/>
                <w:szCs w:val="26"/>
              </w:rPr>
              <w:t> </w:t>
            </w:r>
          </w:p>
        </w:tc>
        <w:tc>
          <w:tcPr>
            <w:tcW w:w="10065" w:type="dxa"/>
            <w:gridSpan w:val="7"/>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I. CÁN BỘ QUẢN LÍ</w:t>
            </w:r>
          </w:p>
        </w:tc>
      </w:tr>
      <w:tr w:rsidR="004810AE" w:rsidRPr="00423D8F" w:rsidTr="00562659">
        <w:trPr>
          <w:trHeight w:val="1020"/>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NGUYỄN THỊ THỨC</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01/11/1972</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Thạc sỹ ĐHSP, CĐSP</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QLGD, Hóa, Hóa- Sinh</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 tại chức</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Bí thư Chi bộ, Hiệu trưởng: Phụ trách chung, dạy môn KHTN lớp 6A3</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4</w:t>
            </w:r>
          </w:p>
        </w:tc>
      </w:tr>
      <w:tr w:rsidR="004810AE" w:rsidRPr="00423D8F" w:rsidTr="00562659">
        <w:trPr>
          <w:trHeight w:val="1230"/>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2</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LẠI NGỌC THUYÊN</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02/9/1973</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ĐHSP CĐSP</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 xml:space="preserve"> Toán                        Toán-Lý </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Chuyên tu Chính quy</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Phó Bí thư Chi bộ, Phó hiệu trưởng: Phụ trách chuyên môn, công tác học sinh, hoạt động xã hội, dạy Toán 6A2, BD HSG Toán 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6</w:t>
            </w:r>
          </w:p>
        </w:tc>
      </w:tr>
      <w:tr w:rsidR="00423D8F" w:rsidRPr="00423D8F" w:rsidTr="004810AE">
        <w:trPr>
          <w:trHeight w:val="31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II. GIÁO VIÊN</w:t>
            </w:r>
          </w:p>
        </w:tc>
        <w:tc>
          <w:tcPr>
            <w:tcW w:w="8355"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 </w:t>
            </w:r>
          </w:p>
        </w:tc>
      </w:tr>
      <w:tr w:rsidR="004810AE" w:rsidRPr="00423D8F" w:rsidTr="00562659">
        <w:trPr>
          <w:trHeight w:val="103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lastRenderedPageBreak/>
              <w:t>1</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NGUYỄN THÙY DUNG</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06/10/1981</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CĐSP      ĐHSP </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Hóa - Sinh                Hóa</w:t>
            </w: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KHTN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 </w:t>
            </w:r>
          </w:p>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Tại chức</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Tổ trưởng tổ KHTN, Chủ nhiệm lớp 7B1, dạy môn KHTN 7B1, 9D1234; BDHSG KHTN 9.</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23</w:t>
            </w:r>
          </w:p>
        </w:tc>
      </w:tr>
      <w:tr w:rsidR="004810AE" w:rsidRPr="00423D8F" w:rsidTr="00562659">
        <w:trPr>
          <w:trHeight w:val="103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2</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ĐINH THỊ HÀ VÂN</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27/12/1991</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 xml:space="preserve">Tổ phó tổ KHTN </w:t>
            </w:r>
            <w:r w:rsidRPr="00423D8F">
              <w:rPr>
                <w:rFonts w:ascii="Times New Roman" w:eastAsia="Times New Roman" w:hAnsi="Times New Roman" w:cs="Times New Roman"/>
                <w:i/>
                <w:iCs/>
                <w:color w:val="000000"/>
                <w:sz w:val="24"/>
                <w:szCs w:val="24"/>
              </w:rPr>
              <w:t>(nghỉ chế độ thai sản)</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r>
      <w:tr w:rsidR="004810AE" w:rsidRPr="00423D8F" w:rsidTr="00562659">
        <w:trPr>
          <w:trHeight w:val="838"/>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3</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NGUYỄN THỊ THANH THẢO</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05/07/1985</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w:t>
            </w: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CĐSP</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w:t>
            </w: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 – Lý</w:t>
            </w: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KHTN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Tại chức</w:t>
            </w: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dạy Toán 8C4,6A4, KHTN 7B23; Công nghệ 7;</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19</w:t>
            </w:r>
          </w:p>
        </w:tc>
      </w:tr>
      <w:tr w:rsidR="004810AE" w:rsidRPr="00423D8F" w:rsidTr="00562659">
        <w:trPr>
          <w:trHeight w:val="1122"/>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4</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LƯU THỊ THƠM</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24/05/1992</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CĐSP     ĐHSP ĐHSP</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 xml:space="preserve"> Lý - Hóa          Vật lý                  Toán</w:t>
            </w: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KHTN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 Vừa học vừa làm</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chủ nhiệm lớp 8C2; dạy môn Toán 8C2; KHTN 6A12; Trưởng ban TTrND; HĐTN,HN 8C2.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19</w:t>
            </w:r>
          </w:p>
        </w:tc>
      </w:tr>
      <w:tr w:rsidR="004810AE" w:rsidRPr="00423D8F" w:rsidTr="00562659">
        <w:trPr>
          <w:trHeight w:val="812"/>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5</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BÙI THỊ THANH LOAN</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18/10/1979</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CĐSP      ĐHSP </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Hóa - Sinh                Hóa, Toán</w:t>
            </w: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KHTN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   Tại chức</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dạy môn Toán 7B3; KHTN 8C1234; </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20</w:t>
            </w:r>
          </w:p>
        </w:tc>
      </w:tr>
      <w:tr w:rsidR="004810AE" w:rsidRPr="00423D8F" w:rsidTr="00562659">
        <w:trPr>
          <w:trHeight w:val="1249"/>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6</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ĐỖ THỊ TUYẾT NHUNG</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12/12/1992</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ĐHSP</w:t>
            </w: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ĐHSP</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Vật lý</w:t>
            </w: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w:t>
            </w: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KHTN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chủ nhiệm lớp 9D4, dạy môn Toán 9D4, KHTN 9D1234; Công nghệ 9D14; BDHSG Công nghệ 9, KHTN 9; phụ trách phổ cập GD &amp; XMC</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21</w:t>
            </w:r>
          </w:p>
        </w:tc>
      </w:tr>
      <w:tr w:rsidR="004810AE" w:rsidRPr="00423D8F" w:rsidTr="00562659">
        <w:trPr>
          <w:trHeight w:val="827"/>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7</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LÊ THỊ HẢI YẾN </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20/04/1974</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CĐSP      ĐHSP </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TD - Sinh            TDTT</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   Tại chức</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dạy môn GDTC 8,6, 9D1; BDHSG Thể dục; phụ trách công tác GDTC.</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21</w:t>
            </w:r>
          </w:p>
        </w:tc>
      </w:tr>
      <w:tr w:rsidR="004810AE" w:rsidRPr="00423D8F" w:rsidTr="00562659">
        <w:trPr>
          <w:trHeight w:val="1107"/>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lastRenderedPageBreak/>
              <w:t>8</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DƯƠNG PHƯƠNG ANH</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15/11/1984</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ĐHSP </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Tin học</w:t>
            </w: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 xml:space="preserve"> Giáo viên chủ nhiệm lớp 8C3, dạy môn Toán 8C3; Tin học 7, 8,9; Phụ trách CSDL, Công nghệ thông tin của nhà trường, phụ trách phòng Tin học.</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22</w:t>
            </w:r>
          </w:p>
        </w:tc>
      </w:tr>
      <w:tr w:rsidR="004810AE" w:rsidRPr="00423D8F" w:rsidTr="00562659">
        <w:trPr>
          <w:trHeight w:val="1109"/>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9</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PHẠM THỊ NGÂN</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28/07/1976</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CĐSP     ĐHSP</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Văn - Sử                  Ngữ văn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   Tại chức</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Tổ trưởng tổ KHXH, chủ nhiệm lớp 9D2, dạy môn Văn lớp 9D23; Lịch sử 8; dạy GD ĐP.</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21</w:t>
            </w:r>
          </w:p>
        </w:tc>
      </w:tr>
      <w:tr w:rsidR="004810AE" w:rsidRPr="00423D8F" w:rsidTr="00562659">
        <w:trPr>
          <w:trHeight w:val="1121"/>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10</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NGUYỄN THỊ HẰNG</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13/02/1977</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CĐSP      ĐHSP </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Văn - Địa                 Văn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   Tại chức</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Chủ nhiệm 9D1; dạy môn Ngữ Văn lớp 9D14; Địa 9; BDHSG Địa 9, Văn 9;</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22</w:t>
            </w:r>
          </w:p>
        </w:tc>
      </w:tr>
      <w:tr w:rsidR="004810AE" w:rsidRPr="00423D8F" w:rsidTr="00562659">
        <w:trPr>
          <w:trHeight w:val="929"/>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11</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HOÀNG THỊ HẢI</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16/11/1977</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CĐ SP  ĐHSP </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Văn - Đoàn Đội        </w:t>
            </w: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Ngữ văn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   Tại chức</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Chủ nhiệm lớp 7B2; dạy môn Ngữ văn 7B12; GDCD 6; BDHSG Văn 7; dạy GD ĐP 6,7.</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21</w:t>
            </w:r>
          </w:p>
        </w:tc>
      </w:tr>
      <w:tr w:rsidR="004810AE" w:rsidRPr="00423D8F" w:rsidTr="00562659">
        <w:trPr>
          <w:trHeight w:val="789"/>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12</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TRẦN THỊ HẢO</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07/12/1989</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ĐHSP</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 xml:space="preserve"> Ngữ văn - Địa </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Chủ nhiệm lớp 6A2, Dạy môn Ngữ văn lớp 6A2, 8C1; Địa 8; Địa 6A234; BDHSG Ngữ văn 6,8.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22,5</w:t>
            </w:r>
          </w:p>
        </w:tc>
      </w:tr>
      <w:tr w:rsidR="004810AE" w:rsidRPr="00423D8F" w:rsidTr="00562659">
        <w:trPr>
          <w:trHeight w:val="947"/>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13</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ĐINH THỊ THU NGÀ</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03/02/1983</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Cao đẳng</w:t>
            </w: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ĐHSP</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 xml:space="preserve"> Họa- Địa</w:t>
            </w: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Ngữ văn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chủ nhiệm lớp 8C4; dạy môn Ngữ văn 8C4; MT 7,8,9; BDHSG MT 9; dạy GD ĐP.</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21</w:t>
            </w:r>
          </w:p>
        </w:tc>
      </w:tr>
      <w:tr w:rsidR="004810AE" w:rsidRPr="00423D8F" w:rsidTr="00562659">
        <w:trPr>
          <w:trHeight w:val="103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lastRenderedPageBreak/>
              <w:t>14</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BÙI THUỶ YẾN</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16/12/1981</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CĐSP      ĐHSP</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 xml:space="preserve"> GDCD - Sử        Giáo dục chính trị</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   Tại chức</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Chủ nhiệm lớp 6A3, dạy môn Lịch sử 9, 6A23, GDCD 9; Dạy GD ĐP; BDHSG GDCD 9, Sử 9.</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21</w:t>
            </w:r>
          </w:p>
        </w:tc>
      </w:tr>
      <w:tr w:rsidR="004810AE" w:rsidRPr="00423D8F" w:rsidTr="00562659">
        <w:trPr>
          <w:trHeight w:val="822"/>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15</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CAO THỊ THU</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09/10/1981</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CĐSP      ĐHSP </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Nhạc - Sử          Sử</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   Tại chức</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Chủ nhiệm lớp 6A4; dạy môn Âm nhạc 6,7,8,9; thủ quỹ; BDSHS Âm nhạc 9; dạy GD ĐP.</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21</w:t>
            </w:r>
          </w:p>
        </w:tc>
      </w:tr>
      <w:tr w:rsidR="004810AE" w:rsidRPr="00423D8F" w:rsidTr="00562659">
        <w:trPr>
          <w:trHeight w:val="736"/>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16</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ĐINH THỊ THU HIỀN</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06/07/1976</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CĐSP     ĐHSP</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Văn - Địa                 Ngữ văn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   Tại chức</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chủ nhiệm lớp 6A1; dạy môn Văn lớp 6A13; Địa lớp 6A1, 7; HĐTN-HN 6A1.</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21</w:t>
            </w:r>
          </w:p>
        </w:tc>
      </w:tr>
      <w:tr w:rsidR="004810AE" w:rsidRPr="00423D8F" w:rsidTr="00562659">
        <w:trPr>
          <w:trHeight w:val="1011"/>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17</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VŨ THỊ THÚY VÂN</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23/09/1977</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CĐSP      ĐHSP </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Anh văn          Anh văn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   Tại chức</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Tổ phó tổ KHXH, Giáo viên chủ nhiệm lớp 7B3; dạy môn Tiếng Anh lớp 7B3, 8C2, 9D13; BDHSG Tiếng Anh 9.</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19</w:t>
            </w:r>
          </w:p>
        </w:tc>
      </w:tr>
      <w:tr w:rsidR="004810AE" w:rsidRPr="00423D8F" w:rsidTr="00562659">
        <w:trPr>
          <w:trHeight w:val="750"/>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18</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LÊ THỊ THANH NHÀN</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04/03/1976</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CĐSP      ĐHSP </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Anh văn          Anh văn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   Tại chức</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chủ nhiệm lớp 8C1; dạy môn Tiếng Anh lớp 6A1; 8C134; HĐTNHN 8C1; BDHSG Tiếng Anh 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19</w:t>
            </w:r>
          </w:p>
        </w:tc>
      </w:tr>
      <w:tr w:rsidR="004810AE" w:rsidRPr="00423D8F" w:rsidTr="00562659">
        <w:trPr>
          <w:trHeight w:val="788"/>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19</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ĐINH HOÀNG LÂM</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20/11/1999</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ĐHSP </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Anh-Nhật</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Dạy môn Tiếng Anh 7B12,9D24; HĐTN-HN 9D4; dạy tiếng Nhật lớp 7; BDHSG Tiếng Anh 7.</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21</w:t>
            </w:r>
          </w:p>
        </w:tc>
      </w:tr>
      <w:tr w:rsidR="004810AE" w:rsidRPr="00423D8F" w:rsidTr="00562659">
        <w:trPr>
          <w:trHeight w:val="969"/>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lastRenderedPageBreak/>
              <w:t>20</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ĐINH THỊ KHÁNH LINH</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11/4/1999</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ĐHSP </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chủ nhiệm lớp 9D3; Giáo viên dạy môn Toán 9D13; HĐTNHN 9D3,Văn thư, Y tế; BDHSG Toán 9.</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20</w:t>
            </w:r>
          </w:p>
        </w:tc>
      </w:tr>
      <w:tr w:rsidR="004810AE" w:rsidRPr="00423D8F" w:rsidTr="00562659">
        <w:trPr>
          <w:trHeight w:val="796"/>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21</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HOÀNG NHẬT THÀNH</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28/01/1999</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ĐHSP</w:t>
            </w: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Thạc sỹ </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Tại chức</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dạy môn Toán 9D2,7B1; Công nghệ 9D23, 8; HĐTN-HN 8C4; BDHSG Toán 7.</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20</w:t>
            </w:r>
          </w:p>
        </w:tc>
      </w:tr>
      <w:tr w:rsidR="004810AE" w:rsidRPr="00423D8F" w:rsidTr="00562659">
        <w:trPr>
          <w:trHeight w:val="796"/>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22</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ĐINH HOÀNG PHƯƠNG</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25/9/2002</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ĐHSP</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Ngữ văn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Dạy môn Ngữ văn lớp 8C2; Sử 7, GDCD 8; HĐTNHN 8C3; Văn thư.</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20</w:t>
            </w:r>
          </w:p>
        </w:tc>
      </w:tr>
      <w:tr w:rsidR="004810AE" w:rsidRPr="00423D8F" w:rsidTr="00562659">
        <w:trPr>
          <w:trHeight w:val="796"/>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23</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NGUYỄN THU DUNG</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28/4/2002</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ĐHSP</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Dạy môn Toán lớp 8C1,6A3; GDTC 7; HĐTNHN 6A24; BDHSG Toán 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20</w:t>
            </w:r>
          </w:p>
        </w:tc>
      </w:tr>
      <w:tr w:rsidR="004810AE" w:rsidRPr="00423D8F" w:rsidTr="00562659">
        <w:trPr>
          <w:trHeight w:val="796"/>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24</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NGÔ THỊ TRANG</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03/7/1990</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ĐHSP</w:t>
            </w: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Thạc sỹ</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GDTC</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Tại chức</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i/>
                <w:iCs/>
                <w:color w:val="000000"/>
                <w:sz w:val="24"/>
                <w:szCs w:val="24"/>
              </w:rPr>
              <w:t>Nghỉ chế độ thai sản đến tháng 11/2025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r>
      <w:tr w:rsidR="004810AE" w:rsidRPr="00423D8F" w:rsidTr="00562659">
        <w:trPr>
          <w:trHeight w:val="796"/>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25</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NGUYỄN ĐẮC ĐẠI</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28/12/2002</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ĐHSP</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 - Lý</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dạy môn Toán lớp 7B2; Tin học 6; Công nghệ 6; GDTC 9D234; HĐTNHN 7B3.</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21</w:t>
            </w:r>
          </w:p>
        </w:tc>
      </w:tr>
      <w:tr w:rsidR="004810AE" w:rsidRPr="00423D8F" w:rsidTr="00562659">
        <w:trPr>
          <w:trHeight w:val="796"/>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26</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PHẠM XUÂN BÁCH</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09/10/2003</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ĐHSP</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Toán - Lý</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dạy môn Toán lớp 6A1; KHTN 6A4; HĐTNHN 9D124.</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19</w:t>
            </w:r>
          </w:p>
        </w:tc>
      </w:tr>
      <w:tr w:rsidR="004810AE" w:rsidRPr="00423D8F" w:rsidTr="00562659">
        <w:trPr>
          <w:trHeight w:val="796"/>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27</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NGUYỄN NGỌC TÙNG</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21/02/2003</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ĐHSP</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Tiếng Anh - Hàn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 xml:space="preserve">Giáo viên dạy môn tiếng Anh lớp 6A234; tiếng Hàn quốc lớp </w:t>
            </w:r>
            <w:r w:rsidRPr="00423D8F">
              <w:rPr>
                <w:rFonts w:ascii="Times New Roman" w:eastAsia="Times New Roman" w:hAnsi="Times New Roman" w:cs="Times New Roman"/>
                <w:color w:val="000000"/>
                <w:sz w:val="24"/>
                <w:szCs w:val="24"/>
              </w:rPr>
              <w:lastRenderedPageBreak/>
              <w:t>6, HĐTNHN 9D2; BDHSG tiếng Anh 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lastRenderedPageBreak/>
              <w:t>22</w:t>
            </w:r>
          </w:p>
        </w:tc>
      </w:tr>
      <w:tr w:rsidR="004810AE" w:rsidRPr="00423D8F" w:rsidTr="00562659">
        <w:trPr>
          <w:trHeight w:val="796"/>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lastRenderedPageBreak/>
              <w:t>28</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HOÀNG THU NGÂN</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16/12/2002</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ĐHSP</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Ngữ văn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dạy môn Ngữ văn lớp 6A4; GDCD 7; Lịch sử 6A14; MT 6; HĐTNHN 7B1.</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21</w:t>
            </w:r>
          </w:p>
        </w:tc>
      </w:tr>
      <w:tr w:rsidR="00423D8F" w:rsidRPr="00423D8F" w:rsidTr="004810AE">
        <w:trPr>
          <w:trHeight w:val="420"/>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p>
        </w:tc>
        <w:tc>
          <w:tcPr>
            <w:tcW w:w="10065" w:type="dxa"/>
            <w:gridSpan w:val="7"/>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III. TỔNG PHỤ TRÁCH ĐỘI</w:t>
            </w:r>
          </w:p>
        </w:tc>
      </w:tr>
      <w:tr w:rsidR="004810AE" w:rsidRPr="00423D8F" w:rsidTr="00562659">
        <w:trPr>
          <w:trHeight w:val="1084"/>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NGUYỄN THỊ QUỲNH HƯƠNG</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09/12/1991</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CĐSP</w:t>
            </w:r>
          </w:p>
          <w:p w:rsidR="00423D8F" w:rsidRPr="00423D8F" w:rsidRDefault="00423D8F" w:rsidP="00423D8F">
            <w:pPr>
              <w:spacing w:after="0" w:line="240" w:lineRule="auto"/>
              <w:rPr>
                <w:rFonts w:ascii="Times New Roman" w:eastAsia="Times New Roman" w:hAnsi="Times New Roman" w:cs="Times New Roman"/>
                <w:sz w:val="24"/>
                <w:szCs w:val="24"/>
              </w:rPr>
            </w:pP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   ĐHSP </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Văn - Đoàn Đội        </w:t>
            </w:r>
          </w:p>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Ngữ văn</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p w:rsidR="00423D8F" w:rsidRPr="00423D8F" w:rsidRDefault="00423D8F" w:rsidP="00423D8F">
            <w:pPr>
              <w:spacing w:after="0" w:line="240" w:lineRule="auto"/>
              <w:rPr>
                <w:rFonts w:ascii="Times New Roman" w:eastAsia="Times New Roman" w:hAnsi="Times New Roman" w:cs="Times New Roman"/>
                <w:sz w:val="24"/>
                <w:szCs w:val="24"/>
              </w:rPr>
            </w:pPr>
          </w:p>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Giáo viên TPT Đội TNTP, dạy môn Ngữ văn 8C3,7B3; HĐTN-HN 6A3.</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24</w:t>
            </w:r>
          </w:p>
        </w:tc>
      </w:tr>
      <w:tr w:rsidR="00423D8F" w:rsidRPr="00423D8F" w:rsidTr="004810AE">
        <w:trPr>
          <w:trHeight w:val="40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w:t>
            </w:r>
          </w:p>
        </w:tc>
        <w:tc>
          <w:tcPr>
            <w:tcW w:w="10065" w:type="dxa"/>
            <w:gridSpan w:val="7"/>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4"/>
                <w:szCs w:val="24"/>
              </w:rPr>
              <w:t>IV. NHÂN VIÊN</w:t>
            </w:r>
          </w:p>
        </w:tc>
      </w:tr>
      <w:tr w:rsidR="004810AE" w:rsidRPr="00423D8F" w:rsidTr="00562659">
        <w:trPr>
          <w:trHeight w:val="660"/>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1</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PHẠM DIỆU HUYỀN</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02/02/1983</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Cao đẳng</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Kế toán - Thống kê </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Chính quy</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Kế toán, Văn thư</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 </w:t>
            </w:r>
          </w:p>
        </w:tc>
      </w:tr>
      <w:tr w:rsidR="004810AE" w:rsidRPr="00423D8F" w:rsidTr="00562659">
        <w:trPr>
          <w:trHeight w:val="100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2</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NGUYỄN THỊ ĐÔNG</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01/05/1963</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Chưa qua qua đào tạo</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 </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 </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Bảo vệ</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Hợp đồng</w:t>
            </w:r>
            <w:r w:rsidRPr="00423D8F">
              <w:rPr>
                <w:rFonts w:ascii="Times New Roman" w:eastAsia="Times New Roman" w:hAnsi="Times New Roman" w:cs="Times New Roman"/>
                <w:color w:val="000000"/>
                <w:sz w:val="24"/>
                <w:szCs w:val="24"/>
              </w:rPr>
              <w:br/>
              <w:t>theo NĐ 68</w:t>
            </w:r>
          </w:p>
        </w:tc>
      </w:tr>
      <w:tr w:rsidR="004810AE" w:rsidRPr="00423D8F" w:rsidTr="00562659">
        <w:trPr>
          <w:trHeight w:val="990"/>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6"/>
                <w:szCs w:val="26"/>
              </w:rPr>
              <w:t>3</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NGUYỄN THỊ THÚY</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02/06/1976</w:t>
            </w:r>
          </w:p>
        </w:tc>
        <w:tc>
          <w:tcPr>
            <w:tcW w:w="14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Chưa qua qua đào tạo</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 </w:t>
            </w:r>
          </w:p>
        </w:tc>
        <w:tc>
          <w:tcPr>
            <w:tcW w:w="1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 </w:t>
            </w:r>
          </w:p>
        </w:tc>
        <w:tc>
          <w:tcPr>
            <w:tcW w:w="14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Lao công</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3D8F" w:rsidRPr="00423D8F" w:rsidRDefault="00423D8F" w:rsidP="00423D8F">
            <w:pPr>
              <w:spacing w:after="0"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4"/>
                <w:szCs w:val="24"/>
              </w:rPr>
              <w:t>Hợp đồng</w:t>
            </w:r>
            <w:r w:rsidRPr="00423D8F">
              <w:rPr>
                <w:rFonts w:ascii="Times New Roman" w:eastAsia="Times New Roman" w:hAnsi="Times New Roman" w:cs="Times New Roman"/>
                <w:color w:val="000000"/>
                <w:sz w:val="24"/>
                <w:szCs w:val="24"/>
              </w:rPr>
              <w:br/>
              <w:t>theo NĐ 68</w:t>
            </w:r>
          </w:p>
        </w:tc>
      </w:tr>
    </w:tbl>
    <w:p w:rsidR="00423D8F" w:rsidRPr="00423D8F" w:rsidRDefault="00423D8F" w:rsidP="00423D8F">
      <w:pPr>
        <w:spacing w:after="0" w:line="240" w:lineRule="auto"/>
        <w:rPr>
          <w:rFonts w:ascii="Times New Roman" w:eastAsia="Times New Roman" w:hAnsi="Times New Roman" w:cs="Times New Roman"/>
          <w:sz w:val="24"/>
          <w:szCs w:val="24"/>
        </w:rPr>
      </w:pPr>
    </w:p>
    <w:p w:rsidR="00423D8F" w:rsidRPr="00423D8F" w:rsidRDefault="00423D8F" w:rsidP="004810AE">
      <w:pPr>
        <w:spacing w:before="120" w:after="12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 xml:space="preserve"> </w:t>
      </w:r>
      <w:r w:rsidRPr="00423D8F">
        <w:rPr>
          <w:rFonts w:ascii="Times New Roman" w:eastAsia="Times New Roman" w:hAnsi="Times New Roman" w:cs="Times New Roman"/>
          <w:b/>
          <w:bCs/>
          <w:color w:val="000000"/>
          <w:sz w:val="28"/>
          <w:szCs w:val="28"/>
        </w:rPr>
        <w:tab/>
        <w:t>2. Công tác phối hợp với các bên liên quan</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Nhà trường chủ động tham mưu cho chính quyền địa phương, các ban ngành đoàn thể tạo mọi điều kiện tốt nhất để các hoạt động giáo dục của nhà trường đạt hiệu quả cao nhất. Phối hợp với hội cha mẹ học sinh, các doanh nghiệp đóng trên địa bàn, các tổ chức đoàn thể để tổ chức các hoạt động trải nghiệm, hướng nghiệp cho học sinh.</w:t>
      </w:r>
    </w:p>
    <w:p w:rsidR="00423D8F" w:rsidRPr="00423D8F" w:rsidRDefault="00423D8F" w:rsidP="004810AE">
      <w:pPr>
        <w:spacing w:before="120" w:after="120" w:line="240" w:lineRule="auto"/>
        <w:ind w:firstLine="720"/>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3. Công tác kiểm tra, giám sát</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Hiệu trưởng thực hiện hoạt động giám sát, đánh giá việc thực hiện kế hoạch dạy học, giáo dục thường xuyên hàng ngày, hàng tuần thông qua kiểm tra sổ ghi đầu bài, dự giờ thăm lớp, kiểm tra hồ sơ chuyên môn của giáo viên, qua học sinh, cha mẹ học sinh...</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Làm tốt công tác kiểm tra nội bộ, các thành viên trong ban kiểm tra nội bộ thực hiện nghiêm túc nhiệm vụ được phân công.</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lastRenderedPageBreak/>
        <w:t>- Mỗi giáo viên cần có thói quen tự kiểm tra việc thực hiện kế hoạch của mình để có điều chỉnh và phản ánh kịp thời với tổ chuyên môn, Ban giám hiệu.</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4. Chế độ thông tin báo cáo</w:t>
      </w:r>
    </w:p>
    <w:p w:rsidR="00423D8F" w:rsidRPr="00423D8F" w:rsidRDefault="00423D8F" w:rsidP="004810AE">
      <w:pPr>
        <w:spacing w:before="120" w:after="120" w:line="240" w:lineRule="auto"/>
        <w:ind w:firstLine="720"/>
        <w:jc w:val="both"/>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8"/>
          <w:szCs w:val="28"/>
        </w:rPr>
        <w:t>- Tổ trưởng chuyên môn định kỳ báo cáo Hiệu trưởng về tình hình của tổ, có các ý kiến tham mưu đề xuất kịp thời về các công việc có liên quan đến thực hiện đổi mới hoạt động dạy học trong nhà trường.</w:t>
      </w:r>
    </w:p>
    <w:p w:rsidR="00423D8F" w:rsidRDefault="00423D8F" w:rsidP="004810AE">
      <w:pPr>
        <w:spacing w:before="120" w:after="120" w:line="240" w:lineRule="auto"/>
        <w:ind w:firstLine="720"/>
        <w:jc w:val="both"/>
        <w:rPr>
          <w:rFonts w:ascii="Times New Roman" w:eastAsia="Times New Roman" w:hAnsi="Times New Roman" w:cs="Times New Roman"/>
          <w:color w:val="000000"/>
          <w:sz w:val="28"/>
          <w:szCs w:val="28"/>
        </w:rPr>
      </w:pPr>
      <w:r w:rsidRPr="00423D8F">
        <w:rPr>
          <w:rFonts w:ascii="Times New Roman" w:eastAsia="Times New Roman" w:hAnsi="Times New Roman" w:cs="Times New Roman"/>
          <w:color w:val="000000"/>
          <w:sz w:val="28"/>
          <w:szCs w:val="28"/>
        </w:rPr>
        <w:t>- Định kỳ báo cáo theo tuần, tháng, học kỳ để Hiệu trưởng tổng hợp báo cáo cấp trên kịp thời.</w:t>
      </w:r>
    </w:p>
    <w:p w:rsidR="00236107" w:rsidRPr="00423D8F" w:rsidRDefault="00236107" w:rsidP="004810AE">
      <w:pPr>
        <w:spacing w:before="120" w:after="120" w:line="240" w:lineRule="auto"/>
        <w:ind w:firstLine="720"/>
        <w:jc w:val="both"/>
        <w:rPr>
          <w:rFonts w:ascii="Times New Roman" w:eastAsia="Times New Roman" w:hAnsi="Times New Roman" w:cs="Times New Roman"/>
          <w:sz w:val="24"/>
          <w:szCs w:val="24"/>
        </w:rPr>
      </w:pPr>
    </w:p>
    <w:tbl>
      <w:tblPr>
        <w:tblW w:w="9610" w:type="dxa"/>
        <w:tblCellMar>
          <w:top w:w="15" w:type="dxa"/>
          <w:left w:w="15" w:type="dxa"/>
          <w:bottom w:w="15" w:type="dxa"/>
          <w:right w:w="15" w:type="dxa"/>
        </w:tblCellMar>
        <w:tblLook w:val="04A0" w:firstRow="1" w:lastRow="0" w:firstColumn="1" w:lastColumn="0" w:noHBand="0" w:noVBand="1"/>
      </w:tblPr>
      <w:tblGrid>
        <w:gridCol w:w="5981"/>
        <w:gridCol w:w="3629"/>
      </w:tblGrid>
      <w:tr w:rsidR="00562659" w:rsidRPr="00423D8F" w:rsidTr="00F156FB">
        <w:trPr>
          <w:trHeight w:val="1936"/>
        </w:trPr>
        <w:tc>
          <w:tcPr>
            <w:tcW w:w="0" w:type="auto"/>
            <w:tcMar>
              <w:top w:w="0" w:type="dxa"/>
              <w:left w:w="108" w:type="dxa"/>
              <w:bottom w:w="0" w:type="dxa"/>
              <w:right w:w="108" w:type="dxa"/>
            </w:tcMar>
            <w:hideMark/>
          </w:tcPr>
          <w:p w:rsidR="00423D8F" w:rsidRPr="00423D8F" w:rsidRDefault="00423D8F" w:rsidP="00423D8F">
            <w:pPr>
              <w:spacing w:after="0" w:line="240" w:lineRule="auto"/>
              <w:rPr>
                <w:rFonts w:ascii="Times New Roman" w:eastAsia="Times New Roman" w:hAnsi="Times New Roman" w:cs="Times New Roman"/>
                <w:sz w:val="24"/>
                <w:szCs w:val="24"/>
              </w:rPr>
            </w:pPr>
          </w:p>
          <w:p w:rsidR="00423D8F" w:rsidRPr="00423D8F" w:rsidRDefault="00423D8F" w:rsidP="00423D8F">
            <w:pPr>
              <w:spacing w:after="0" w:line="240" w:lineRule="auto"/>
              <w:ind w:firstLine="426"/>
              <w:rPr>
                <w:rFonts w:ascii="Times New Roman" w:eastAsia="Times New Roman" w:hAnsi="Times New Roman" w:cs="Times New Roman"/>
                <w:sz w:val="20"/>
                <w:szCs w:val="20"/>
              </w:rPr>
            </w:pPr>
            <w:r w:rsidRPr="00423D8F">
              <w:rPr>
                <w:rFonts w:ascii="Times New Roman" w:eastAsia="Times New Roman" w:hAnsi="Times New Roman" w:cs="Times New Roman"/>
                <w:b/>
                <w:bCs/>
                <w:i/>
                <w:iCs/>
                <w:color w:val="000000"/>
                <w:sz w:val="20"/>
                <w:szCs w:val="20"/>
              </w:rPr>
              <w:t>Nơi nhận:</w:t>
            </w:r>
          </w:p>
          <w:p w:rsidR="004810AE" w:rsidRPr="004810AE" w:rsidRDefault="004810AE" w:rsidP="004810AE">
            <w:pPr>
              <w:spacing w:after="0" w:line="240" w:lineRule="auto"/>
              <w:ind w:firstLine="42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Sở GDĐT </w:t>
            </w:r>
            <w:r w:rsidRPr="00423D8F">
              <w:rPr>
                <w:rFonts w:ascii="Times New Roman" w:eastAsia="Times New Roman" w:hAnsi="Times New Roman" w:cs="Times New Roman"/>
                <w:color w:val="000000"/>
                <w:sz w:val="20"/>
                <w:szCs w:val="20"/>
              </w:rPr>
              <w:t>(để b/cáo);</w:t>
            </w:r>
          </w:p>
          <w:p w:rsidR="00423D8F" w:rsidRPr="00423D8F" w:rsidRDefault="004810AE" w:rsidP="00423D8F">
            <w:pPr>
              <w:spacing w:after="0" w:line="240" w:lineRule="auto"/>
              <w:ind w:firstLine="42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sidR="00423D8F" w:rsidRPr="00423D8F">
              <w:rPr>
                <w:rFonts w:ascii="Times New Roman" w:eastAsia="Times New Roman" w:hAnsi="Times New Roman" w:cs="Times New Roman"/>
                <w:color w:val="000000"/>
                <w:sz w:val="20"/>
                <w:szCs w:val="20"/>
              </w:rPr>
              <w:t xml:space="preserve"> UBND phường Đồ Sơn (để b/cáo);</w:t>
            </w:r>
          </w:p>
          <w:p w:rsidR="00423D8F" w:rsidRPr="00423D8F" w:rsidRDefault="00423D8F" w:rsidP="00423D8F">
            <w:pPr>
              <w:spacing w:after="0" w:line="240" w:lineRule="auto"/>
              <w:ind w:firstLine="426"/>
              <w:rPr>
                <w:rFonts w:ascii="Times New Roman" w:eastAsia="Times New Roman" w:hAnsi="Times New Roman" w:cs="Times New Roman"/>
                <w:sz w:val="20"/>
                <w:szCs w:val="20"/>
              </w:rPr>
            </w:pPr>
            <w:r w:rsidRPr="00423D8F">
              <w:rPr>
                <w:rFonts w:ascii="Times New Roman" w:eastAsia="Times New Roman" w:hAnsi="Times New Roman" w:cs="Times New Roman"/>
                <w:color w:val="000000"/>
                <w:sz w:val="20"/>
                <w:szCs w:val="20"/>
              </w:rPr>
              <w:t>- PHT, 2 tổ chuyên môn (chỉ đạo, t/hiện);</w:t>
            </w:r>
          </w:p>
          <w:p w:rsidR="00423D8F" w:rsidRPr="00423D8F" w:rsidRDefault="00423D8F" w:rsidP="00423D8F">
            <w:pPr>
              <w:spacing w:after="0" w:line="240" w:lineRule="auto"/>
              <w:ind w:firstLine="426"/>
              <w:rPr>
                <w:rFonts w:ascii="Times New Roman" w:eastAsia="Times New Roman" w:hAnsi="Times New Roman" w:cs="Times New Roman"/>
                <w:sz w:val="24"/>
                <w:szCs w:val="24"/>
              </w:rPr>
            </w:pPr>
            <w:r w:rsidRPr="00423D8F">
              <w:rPr>
                <w:rFonts w:ascii="Times New Roman" w:eastAsia="Times New Roman" w:hAnsi="Times New Roman" w:cs="Times New Roman"/>
                <w:color w:val="000000"/>
                <w:sz w:val="20"/>
                <w:szCs w:val="20"/>
              </w:rPr>
              <w:t>- Lưu: VT./.</w:t>
            </w:r>
            <w:r w:rsidRPr="00423D8F">
              <w:rPr>
                <w:rFonts w:ascii="Times New Roman" w:eastAsia="Times New Roman" w:hAnsi="Times New Roman" w:cs="Times New Roman"/>
                <w:b/>
                <w:bCs/>
                <w:color w:val="000000"/>
                <w:sz w:val="24"/>
                <w:szCs w:val="24"/>
              </w:rPr>
              <w:br/>
            </w:r>
            <w:r w:rsidRPr="00423D8F">
              <w:rPr>
                <w:rFonts w:ascii="Times New Roman" w:eastAsia="Times New Roman" w:hAnsi="Times New Roman" w:cs="Times New Roman"/>
                <w:b/>
                <w:bCs/>
                <w:color w:val="000000"/>
                <w:sz w:val="24"/>
                <w:szCs w:val="24"/>
              </w:rPr>
              <w:br/>
            </w:r>
          </w:p>
        </w:tc>
        <w:tc>
          <w:tcPr>
            <w:tcW w:w="0" w:type="auto"/>
            <w:tcMar>
              <w:top w:w="0" w:type="dxa"/>
              <w:left w:w="108" w:type="dxa"/>
              <w:bottom w:w="0" w:type="dxa"/>
              <w:right w:w="108" w:type="dxa"/>
            </w:tcMar>
            <w:hideMark/>
          </w:tcPr>
          <w:p w:rsidR="00423D8F" w:rsidRPr="00423D8F" w:rsidRDefault="00F156FB" w:rsidP="002361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00423D8F" w:rsidRPr="00423D8F">
              <w:rPr>
                <w:rFonts w:ascii="Times New Roman" w:eastAsia="Times New Roman" w:hAnsi="Times New Roman" w:cs="Times New Roman"/>
                <w:b/>
                <w:bCs/>
                <w:color w:val="000000"/>
                <w:sz w:val="28"/>
                <w:szCs w:val="28"/>
              </w:rPr>
              <w:t>HIỆU TRƯỞNG</w:t>
            </w:r>
          </w:p>
          <w:p w:rsidR="00236107" w:rsidRDefault="00423D8F" w:rsidP="00236107">
            <w:pPr>
              <w:spacing w:after="0" w:line="240" w:lineRule="auto"/>
              <w:rPr>
                <w:rFonts w:ascii="Times New Roman" w:eastAsia="Times New Roman" w:hAnsi="Times New Roman" w:cs="Times New Roman"/>
                <w:sz w:val="24"/>
                <w:szCs w:val="24"/>
              </w:rPr>
            </w:pPr>
            <w:r w:rsidRPr="00423D8F">
              <w:rPr>
                <w:rFonts w:ascii="Times New Roman" w:eastAsia="Times New Roman" w:hAnsi="Times New Roman" w:cs="Times New Roman"/>
                <w:sz w:val="24"/>
                <w:szCs w:val="24"/>
              </w:rPr>
              <w:br/>
            </w:r>
          </w:p>
          <w:p w:rsidR="00236107" w:rsidRDefault="00236107" w:rsidP="00236107">
            <w:pPr>
              <w:spacing w:after="0" w:line="240" w:lineRule="auto"/>
              <w:rPr>
                <w:rFonts w:ascii="Times New Roman" w:eastAsia="Times New Roman" w:hAnsi="Times New Roman" w:cs="Times New Roman"/>
                <w:sz w:val="24"/>
                <w:szCs w:val="24"/>
              </w:rPr>
            </w:pPr>
          </w:p>
          <w:p w:rsidR="00236107" w:rsidRDefault="00236107" w:rsidP="00236107">
            <w:pPr>
              <w:spacing w:after="0" w:line="240" w:lineRule="auto"/>
              <w:rPr>
                <w:rFonts w:ascii="Times New Roman" w:eastAsia="Times New Roman" w:hAnsi="Times New Roman" w:cs="Times New Roman"/>
                <w:sz w:val="24"/>
                <w:szCs w:val="24"/>
              </w:rPr>
            </w:pPr>
          </w:p>
          <w:p w:rsidR="00236107" w:rsidRDefault="00236107" w:rsidP="00236107">
            <w:pPr>
              <w:spacing w:after="0" w:line="240" w:lineRule="auto"/>
              <w:rPr>
                <w:rFonts w:ascii="Times New Roman" w:eastAsia="Times New Roman" w:hAnsi="Times New Roman" w:cs="Times New Roman"/>
                <w:sz w:val="24"/>
                <w:szCs w:val="24"/>
              </w:rPr>
            </w:pPr>
          </w:p>
          <w:p w:rsidR="00423D8F" w:rsidRPr="00423D8F" w:rsidRDefault="00F156FB" w:rsidP="002361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00423D8F" w:rsidRPr="00423D8F">
              <w:rPr>
                <w:rFonts w:ascii="Times New Roman" w:eastAsia="Times New Roman" w:hAnsi="Times New Roman" w:cs="Times New Roman"/>
                <w:b/>
                <w:bCs/>
                <w:color w:val="000000"/>
                <w:sz w:val="28"/>
                <w:szCs w:val="28"/>
              </w:rPr>
              <w:t>Nguyễn Thị Thức</w:t>
            </w:r>
          </w:p>
          <w:p w:rsidR="00423D8F" w:rsidRPr="00423D8F" w:rsidRDefault="00423D8F" w:rsidP="00423D8F">
            <w:pPr>
              <w:spacing w:after="240" w:line="240" w:lineRule="auto"/>
              <w:rPr>
                <w:rFonts w:ascii="Times New Roman" w:eastAsia="Times New Roman" w:hAnsi="Times New Roman" w:cs="Times New Roman"/>
                <w:sz w:val="24"/>
                <w:szCs w:val="24"/>
              </w:rPr>
            </w:pPr>
          </w:p>
        </w:tc>
      </w:tr>
    </w:tbl>
    <w:p w:rsidR="00423D8F" w:rsidRPr="00423D8F" w:rsidRDefault="00423D8F" w:rsidP="00423D8F">
      <w:pPr>
        <w:spacing w:line="240" w:lineRule="auto"/>
        <w:jc w:val="center"/>
        <w:rPr>
          <w:rFonts w:ascii="Times New Roman" w:eastAsia="Times New Roman" w:hAnsi="Times New Roman" w:cs="Times New Roman"/>
          <w:sz w:val="24"/>
          <w:szCs w:val="24"/>
        </w:rPr>
      </w:pPr>
      <w:r w:rsidRPr="00423D8F">
        <w:rPr>
          <w:rFonts w:ascii="Times New Roman" w:eastAsia="Times New Roman" w:hAnsi="Times New Roman" w:cs="Times New Roman"/>
          <w:b/>
          <w:bCs/>
          <w:color w:val="000000"/>
          <w:sz w:val="28"/>
          <w:szCs w:val="28"/>
        </w:rPr>
        <w:t xml:space="preserve">PHÊ DUYỆT  </w:t>
      </w:r>
    </w:p>
    <w:p w:rsidR="00855D4C" w:rsidRDefault="00855D4C"/>
    <w:sectPr w:rsidR="00855D4C" w:rsidSect="004810AE">
      <w:headerReference w:type="default" r:id="rId8"/>
      <w:pgSz w:w="11907" w:h="16840"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D7C" w:rsidRDefault="00B10D7C" w:rsidP="004810AE">
      <w:pPr>
        <w:spacing w:after="0" w:line="240" w:lineRule="auto"/>
      </w:pPr>
      <w:r>
        <w:separator/>
      </w:r>
    </w:p>
  </w:endnote>
  <w:endnote w:type="continuationSeparator" w:id="0">
    <w:p w:rsidR="00B10D7C" w:rsidRDefault="00B10D7C" w:rsidP="0048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D7C" w:rsidRDefault="00B10D7C" w:rsidP="004810AE">
      <w:pPr>
        <w:spacing w:after="0" w:line="240" w:lineRule="auto"/>
      </w:pPr>
      <w:r>
        <w:separator/>
      </w:r>
    </w:p>
  </w:footnote>
  <w:footnote w:type="continuationSeparator" w:id="0">
    <w:p w:rsidR="00B10D7C" w:rsidRDefault="00B10D7C" w:rsidP="00481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42668"/>
      <w:docPartObj>
        <w:docPartGallery w:val="Page Numbers (Top of Page)"/>
        <w:docPartUnique/>
      </w:docPartObj>
    </w:sdtPr>
    <w:sdtEndPr>
      <w:rPr>
        <w:noProof/>
      </w:rPr>
    </w:sdtEndPr>
    <w:sdtContent>
      <w:p w:rsidR="004810AE" w:rsidRDefault="004810AE">
        <w:pPr>
          <w:pStyle w:val="Header"/>
          <w:jc w:val="center"/>
        </w:pPr>
      </w:p>
      <w:p w:rsidR="004810AE" w:rsidRDefault="004810AE">
        <w:pPr>
          <w:pStyle w:val="Header"/>
          <w:jc w:val="center"/>
        </w:pPr>
        <w:r>
          <w:fldChar w:fldCharType="begin"/>
        </w:r>
        <w:r>
          <w:instrText xml:space="preserve"> PAGE   \* MERGEFORMAT </w:instrText>
        </w:r>
        <w:r>
          <w:fldChar w:fldCharType="separate"/>
        </w:r>
        <w:r w:rsidR="009B58DB">
          <w:rPr>
            <w:noProof/>
          </w:rPr>
          <w:t>27</w:t>
        </w:r>
        <w:r>
          <w:rPr>
            <w:noProof/>
          </w:rPr>
          <w:fldChar w:fldCharType="end"/>
        </w:r>
      </w:p>
    </w:sdtContent>
  </w:sdt>
  <w:p w:rsidR="004810AE" w:rsidRDefault="004810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B4A16"/>
    <w:multiLevelType w:val="multilevel"/>
    <w:tmpl w:val="DA20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D8F"/>
    <w:rsid w:val="00024D76"/>
    <w:rsid w:val="001B0188"/>
    <w:rsid w:val="00236107"/>
    <w:rsid w:val="0028657B"/>
    <w:rsid w:val="00423D8F"/>
    <w:rsid w:val="004810AE"/>
    <w:rsid w:val="00562659"/>
    <w:rsid w:val="007F74F2"/>
    <w:rsid w:val="00855D4C"/>
    <w:rsid w:val="009B58DB"/>
    <w:rsid w:val="00B10D7C"/>
    <w:rsid w:val="00F156FB"/>
    <w:rsid w:val="00F5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E3EB"/>
  <w15:chartTrackingRefBased/>
  <w15:docId w15:val="{AE655326-2D19-46EE-960D-662CD9C8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23D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D8F"/>
    <w:rPr>
      <w:rFonts w:ascii="Times New Roman" w:eastAsia="Times New Roman" w:hAnsi="Times New Roman" w:cs="Times New Roman"/>
      <w:b/>
      <w:bCs/>
      <w:kern w:val="36"/>
      <w:sz w:val="48"/>
      <w:szCs w:val="48"/>
    </w:rPr>
  </w:style>
  <w:style w:type="paragraph" w:customStyle="1" w:styleId="msonormal0">
    <w:name w:val="msonormal"/>
    <w:basedOn w:val="Normal"/>
    <w:rsid w:val="00423D8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23D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3D8F"/>
    <w:rPr>
      <w:color w:val="0000FF"/>
      <w:u w:val="single"/>
    </w:rPr>
  </w:style>
  <w:style w:type="character" w:styleId="FollowedHyperlink">
    <w:name w:val="FollowedHyperlink"/>
    <w:basedOn w:val="DefaultParagraphFont"/>
    <w:uiPriority w:val="99"/>
    <w:semiHidden/>
    <w:unhideWhenUsed/>
    <w:rsid w:val="00423D8F"/>
    <w:rPr>
      <w:color w:val="800080"/>
      <w:u w:val="single"/>
    </w:rPr>
  </w:style>
  <w:style w:type="character" w:customStyle="1" w:styleId="apple-tab-span">
    <w:name w:val="apple-tab-span"/>
    <w:basedOn w:val="DefaultParagraphFont"/>
    <w:rsid w:val="00423D8F"/>
  </w:style>
  <w:style w:type="paragraph" w:styleId="Header">
    <w:name w:val="header"/>
    <w:basedOn w:val="Normal"/>
    <w:link w:val="HeaderChar"/>
    <w:uiPriority w:val="99"/>
    <w:unhideWhenUsed/>
    <w:rsid w:val="00481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0AE"/>
  </w:style>
  <w:style w:type="paragraph" w:styleId="Footer">
    <w:name w:val="footer"/>
    <w:basedOn w:val="Normal"/>
    <w:link w:val="FooterChar"/>
    <w:uiPriority w:val="99"/>
    <w:unhideWhenUsed/>
    <w:rsid w:val="00481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59798">
      <w:bodyDiv w:val="1"/>
      <w:marLeft w:val="0"/>
      <w:marRight w:val="0"/>
      <w:marTop w:val="0"/>
      <w:marBottom w:val="0"/>
      <w:divBdr>
        <w:top w:val="none" w:sz="0" w:space="0" w:color="auto"/>
        <w:left w:val="none" w:sz="0" w:space="0" w:color="auto"/>
        <w:bottom w:val="none" w:sz="0" w:space="0" w:color="auto"/>
        <w:right w:val="none" w:sz="0" w:space="0" w:color="auto"/>
      </w:divBdr>
      <w:divsChild>
        <w:div w:id="1627394575">
          <w:marLeft w:val="-115"/>
          <w:marRight w:val="0"/>
          <w:marTop w:val="0"/>
          <w:marBottom w:val="0"/>
          <w:divBdr>
            <w:top w:val="none" w:sz="0" w:space="0" w:color="auto"/>
            <w:left w:val="none" w:sz="0" w:space="0" w:color="auto"/>
            <w:bottom w:val="none" w:sz="0" w:space="0" w:color="auto"/>
            <w:right w:val="none" w:sz="0" w:space="0" w:color="auto"/>
          </w:divBdr>
        </w:div>
        <w:div w:id="578100027">
          <w:marLeft w:val="-108"/>
          <w:marRight w:val="0"/>
          <w:marTop w:val="0"/>
          <w:marBottom w:val="0"/>
          <w:divBdr>
            <w:top w:val="none" w:sz="0" w:space="0" w:color="auto"/>
            <w:left w:val="none" w:sz="0" w:space="0" w:color="auto"/>
            <w:bottom w:val="none" w:sz="0" w:space="0" w:color="auto"/>
            <w:right w:val="none" w:sz="0" w:space="0" w:color="auto"/>
          </w:divBdr>
        </w:div>
        <w:div w:id="2068189314">
          <w:marLeft w:val="-1134"/>
          <w:marRight w:val="0"/>
          <w:marTop w:val="0"/>
          <w:marBottom w:val="0"/>
          <w:divBdr>
            <w:top w:val="none" w:sz="0" w:space="0" w:color="auto"/>
            <w:left w:val="none" w:sz="0" w:space="0" w:color="auto"/>
            <w:bottom w:val="none" w:sz="0" w:space="0" w:color="auto"/>
            <w:right w:val="none" w:sz="0" w:space="0" w:color="auto"/>
          </w:divBdr>
        </w:div>
        <w:div w:id="2021350206">
          <w:marLeft w:val="-993"/>
          <w:marRight w:val="0"/>
          <w:marTop w:val="0"/>
          <w:marBottom w:val="0"/>
          <w:divBdr>
            <w:top w:val="none" w:sz="0" w:space="0" w:color="auto"/>
            <w:left w:val="none" w:sz="0" w:space="0" w:color="auto"/>
            <w:bottom w:val="none" w:sz="0" w:space="0" w:color="auto"/>
            <w:right w:val="none" w:sz="0" w:space="0" w:color="auto"/>
          </w:divBdr>
        </w:div>
        <w:div w:id="1428772608">
          <w:marLeft w:val="-1134"/>
          <w:marRight w:val="0"/>
          <w:marTop w:val="0"/>
          <w:marBottom w:val="0"/>
          <w:divBdr>
            <w:top w:val="none" w:sz="0" w:space="0" w:color="auto"/>
            <w:left w:val="none" w:sz="0" w:space="0" w:color="auto"/>
            <w:bottom w:val="none" w:sz="0" w:space="0" w:color="auto"/>
            <w:right w:val="none" w:sz="0" w:space="0" w:color="auto"/>
          </w:divBdr>
        </w:div>
        <w:div w:id="909727312">
          <w:marLeft w:val="-993"/>
          <w:marRight w:val="0"/>
          <w:marTop w:val="0"/>
          <w:marBottom w:val="0"/>
          <w:divBdr>
            <w:top w:val="none" w:sz="0" w:space="0" w:color="auto"/>
            <w:left w:val="none" w:sz="0" w:space="0" w:color="auto"/>
            <w:bottom w:val="none" w:sz="0" w:space="0" w:color="auto"/>
            <w:right w:val="none" w:sz="0" w:space="0" w:color="auto"/>
          </w:divBdr>
        </w:div>
        <w:div w:id="39941829">
          <w:marLeft w:val="-1134"/>
          <w:marRight w:val="0"/>
          <w:marTop w:val="0"/>
          <w:marBottom w:val="0"/>
          <w:divBdr>
            <w:top w:val="none" w:sz="0" w:space="0" w:color="auto"/>
            <w:left w:val="none" w:sz="0" w:space="0" w:color="auto"/>
            <w:bottom w:val="none" w:sz="0" w:space="0" w:color="auto"/>
            <w:right w:val="none" w:sz="0" w:space="0" w:color="auto"/>
          </w:divBdr>
        </w:div>
        <w:div w:id="2034916742">
          <w:marLeft w:val="-993"/>
          <w:marRight w:val="0"/>
          <w:marTop w:val="0"/>
          <w:marBottom w:val="0"/>
          <w:divBdr>
            <w:top w:val="none" w:sz="0" w:space="0" w:color="auto"/>
            <w:left w:val="none" w:sz="0" w:space="0" w:color="auto"/>
            <w:bottom w:val="none" w:sz="0" w:space="0" w:color="auto"/>
            <w:right w:val="none" w:sz="0" w:space="0" w:color="auto"/>
          </w:divBdr>
        </w:div>
        <w:div w:id="508100635">
          <w:marLeft w:val="-993"/>
          <w:marRight w:val="0"/>
          <w:marTop w:val="0"/>
          <w:marBottom w:val="0"/>
          <w:divBdr>
            <w:top w:val="none" w:sz="0" w:space="0" w:color="auto"/>
            <w:left w:val="none" w:sz="0" w:space="0" w:color="auto"/>
            <w:bottom w:val="none" w:sz="0" w:space="0" w:color="auto"/>
            <w:right w:val="none" w:sz="0" w:space="0" w:color="auto"/>
          </w:divBdr>
        </w:div>
        <w:div w:id="150217645">
          <w:marLeft w:val="-709"/>
          <w:marRight w:val="0"/>
          <w:marTop w:val="0"/>
          <w:marBottom w:val="0"/>
          <w:divBdr>
            <w:top w:val="none" w:sz="0" w:space="0" w:color="auto"/>
            <w:left w:val="none" w:sz="0" w:space="0" w:color="auto"/>
            <w:bottom w:val="none" w:sz="0" w:space="0" w:color="auto"/>
            <w:right w:val="none" w:sz="0" w:space="0" w:color="auto"/>
          </w:divBdr>
        </w:div>
        <w:div w:id="469446050">
          <w:marLeft w:val="-450"/>
          <w:marRight w:val="0"/>
          <w:marTop w:val="0"/>
          <w:marBottom w:val="0"/>
          <w:divBdr>
            <w:top w:val="none" w:sz="0" w:space="0" w:color="auto"/>
            <w:left w:val="none" w:sz="0" w:space="0" w:color="auto"/>
            <w:bottom w:val="none" w:sz="0" w:space="0" w:color="auto"/>
            <w:right w:val="none" w:sz="0" w:space="0" w:color="auto"/>
          </w:divBdr>
        </w:div>
        <w:div w:id="1395205588">
          <w:marLeft w:val="-450"/>
          <w:marRight w:val="0"/>
          <w:marTop w:val="0"/>
          <w:marBottom w:val="0"/>
          <w:divBdr>
            <w:top w:val="none" w:sz="0" w:space="0" w:color="auto"/>
            <w:left w:val="none" w:sz="0" w:space="0" w:color="auto"/>
            <w:bottom w:val="none" w:sz="0" w:space="0" w:color="auto"/>
            <w:right w:val="none" w:sz="0" w:space="0" w:color="auto"/>
          </w:divBdr>
        </w:div>
        <w:div w:id="1398435083">
          <w:marLeft w:val="-450"/>
          <w:marRight w:val="0"/>
          <w:marTop w:val="0"/>
          <w:marBottom w:val="0"/>
          <w:divBdr>
            <w:top w:val="none" w:sz="0" w:space="0" w:color="auto"/>
            <w:left w:val="none" w:sz="0" w:space="0" w:color="auto"/>
            <w:bottom w:val="none" w:sz="0" w:space="0" w:color="auto"/>
            <w:right w:val="none" w:sz="0" w:space="0" w:color="auto"/>
          </w:divBdr>
        </w:div>
        <w:div w:id="1889216796">
          <w:marLeft w:val="-15"/>
          <w:marRight w:val="0"/>
          <w:marTop w:val="0"/>
          <w:marBottom w:val="0"/>
          <w:divBdr>
            <w:top w:val="none" w:sz="0" w:space="0" w:color="auto"/>
            <w:left w:val="none" w:sz="0" w:space="0" w:color="auto"/>
            <w:bottom w:val="none" w:sz="0" w:space="0" w:color="auto"/>
            <w:right w:val="none" w:sz="0" w:space="0" w:color="auto"/>
          </w:divBdr>
        </w:div>
        <w:div w:id="65040658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aotaotructuyen.haiphong.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33</Pages>
  <Words>9683</Words>
  <Characters>55195</Characters>
  <Application>Microsoft Office Word</Application>
  <DocSecurity>0</DocSecurity>
  <Lines>459</Lines>
  <Paragraphs>129</Paragraphs>
  <ScaleCrop>false</ScaleCrop>
  <Company/>
  <LinksUpToDate>false</LinksUpToDate>
  <CharactersWithSpaces>64749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2025-09-16T08:16:00Z</dcterms:created>
  <dcterms:modified xsi:type="dcterms:W3CDTF">2025-09-16T08:30:00Z</dcterms:modified>
</cp:coreProperties>
</file>