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2BB4" w:rsidRPr="00FA7029" w:rsidRDefault="00C82B5B" w:rsidP="00FA7029">
      <w:pPr>
        <w:jc w:val="center"/>
        <w:rPr>
          <w:b/>
        </w:rPr>
      </w:pPr>
      <w:r w:rsidRPr="00FA7029">
        <w:rPr>
          <w:b/>
        </w:rPr>
        <w:t>HỌC SINH THCS NGUYỄN CHUYEN MỸ VỚI PHONG TRÀO TRƯỜNG HỌC XANH-SẠCH</w:t>
      </w:r>
      <w:r w:rsidR="00BE0A8E" w:rsidRPr="00FA7029">
        <w:rPr>
          <w:b/>
        </w:rPr>
        <w:t>-</w:t>
      </w:r>
      <w:r w:rsidRPr="00FA7029">
        <w:rPr>
          <w:b/>
        </w:rPr>
        <w:t xml:space="preserve"> ĐẸP</w:t>
      </w:r>
      <w:bookmarkStart w:id="0" w:name="_GoBack"/>
      <w:bookmarkEnd w:id="0"/>
    </w:p>
    <w:p w:rsidR="00BE0A8E" w:rsidRDefault="00BE0A8E" w:rsidP="00BE0A8E">
      <w:r>
        <w:t xml:space="preserve">         Lao động, vệ sinh trường học</w:t>
      </w:r>
      <w:r>
        <w:t xml:space="preserve"> không chỉ là hoạt động nhằm góp phần bảo vệ môi trường, cảnh quan trường học mà còn là hoạt động nhằm rèn luyện khả năng lao động, tính kỉ luật, tự giác của học sinh </w:t>
      </w:r>
      <w:r>
        <w:t>từ đó nâng cao chất lượng giáo dục toàn diện “ đức- trí- thể- mĩ – lao”</w:t>
      </w:r>
      <w:r w:rsidRPr="00BE0A8E">
        <w:t xml:space="preserve"> </w:t>
      </w:r>
      <w:r>
        <w:t>cho</w:t>
      </w:r>
      <w:r>
        <w:t xml:space="preserve"> HS.</w:t>
      </w:r>
    </w:p>
    <w:p w:rsidR="00C82B5B" w:rsidRDefault="00BE0A8E">
      <w:r>
        <w:t xml:space="preserve">        Chính vì lẽ đó, n</w:t>
      </w:r>
      <w:r w:rsidR="00C82B5B">
        <w:t xml:space="preserve">gay từ đầu năm học 2025-2026, Ban giám hiệu nhà trường cùng </w:t>
      </w:r>
      <w:r w:rsidR="00C82B5B">
        <w:t xml:space="preserve">đồng chí Tổng phụ trách đã  </w:t>
      </w:r>
      <w:r w:rsidR="00C82B5B">
        <w:t>có kế hoạch lao động tổng vệ sinh trường lớp khi học sinh tựu trường cũng như kế hoạch chăm sóc bồn hoa, cây cảnh vệ sinh thường xuyên.</w:t>
      </w:r>
    </w:p>
    <w:p w:rsidR="00C82B5B" w:rsidRDefault="00BE0A8E">
      <w:r>
        <w:t xml:space="preserve">       </w:t>
      </w:r>
      <w:r w:rsidR="00C82B5B">
        <w:t xml:space="preserve">Thực hiện theo sự phân công và chỉ đạo của BGH và Tổng phụ trách nhà trường thì ngay khi tựu trường các lớp dưới sự chỉ đạo của GVCN, đoàn thanh niên đã tổng vệ sinh phòng ốc, </w:t>
      </w:r>
      <w:r w:rsidR="00C82B5B">
        <w:t>khuôn viên nhà trường sạch sẽ</w:t>
      </w:r>
      <w:r w:rsidR="00C82B5B">
        <w:t xml:space="preserve"> s</w:t>
      </w:r>
      <w:r w:rsidR="00C82B5B">
        <w:t xml:space="preserve">ẵn sàng </w:t>
      </w:r>
      <w:r w:rsidR="00C82B5B">
        <w:t>chào đón một năm học mới. Hằng ngày vào cuối buổi chiều sau khi tan học thì cả ngôi trường Nguyễn Chuyên Mỹ luôn nhộn nhịp bởi các lớp hăng say lao động, vệ sinh. Kết quả sau những phút lao động đó là một ngôi trường xanh- sạch- đẹp</w:t>
      </w:r>
      <w:r>
        <w:t>, từ đó HS,CBGV-CNV thêm yêu, gắn bó hơn với ngôi trường THCS Nguyễn Chuyên Mỹ.</w:t>
      </w:r>
    </w:p>
    <w:p w:rsidR="00FA7029" w:rsidRDefault="00FA7029">
      <w:r>
        <w:rPr>
          <w:noProof/>
        </w:rPr>
        <w:drawing>
          <wp:inline distT="0" distB="0" distL="0" distR="0">
            <wp:extent cx="1572260" cy="246126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89430" cy="2488138"/>
                    </a:xfrm>
                    <a:prstGeom prst="rect">
                      <a:avLst/>
                    </a:prstGeom>
                    <a:noFill/>
                    <a:ln>
                      <a:noFill/>
                    </a:ln>
                  </pic:spPr>
                </pic:pic>
              </a:graphicData>
            </a:graphic>
          </wp:inline>
        </w:drawing>
      </w:r>
      <w:r>
        <w:rPr>
          <w:noProof/>
        </w:rPr>
        <w:drawing>
          <wp:inline distT="0" distB="0" distL="0" distR="0">
            <wp:extent cx="1882140" cy="24765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98192" cy="2497621"/>
                    </a:xfrm>
                    <a:prstGeom prst="rect">
                      <a:avLst/>
                    </a:prstGeom>
                    <a:noFill/>
                    <a:ln>
                      <a:noFill/>
                    </a:ln>
                  </pic:spPr>
                </pic:pic>
              </a:graphicData>
            </a:graphic>
          </wp:inline>
        </w:drawing>
      </w:r>
      <w:r>
        <w:rPr>
          <w:noProof/>
        </w:rPr>
        <w:drawing>
          <wp:inline distT="0" distB="0" distL="0" distR="0" wp14:anchorId="6A2A3A31" wp14:editId="7107583E">
            <wp:extent cx="2117090" cy="2491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9587" cy="2541757"/>
                    </a:xfrm>
                    <a:prstGeom prst="rect">
                      <a:avLst/>
                    </a:prstGeom>
                    <a:noFill/>
                    <a:ln>
                      <a:noFill/>
                    </a:ln>
                  </pic:spPr>
                </pic:pic>
              </a:graphicData>
            </a:graphic>
          </wp:inline>
        </w:drawing>
      </w:r>
    </w:p>
    <w:p w:rsidR="00FA7029" w:rsidRDefault="00FA7029">
      <w:r>
        <w:rPr>
          <w:noProof/>
        </w:rPr>
        <w:drawing>
          <wp:inline distT="0" distB="0" distL="0" distR="0">
            <wp:extent cx="5600700" cy="1821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6378" cy="1842537"/>
                    </a:xfrm>
                    <a:prstGeom prst="rect">
                      <a:avLst/>
                    </a:prstGeom>
                    <a:noFill/>
                    <a:ln>
                      <a:noFill/>
                    </a:ln>
                  </pic:spPr>
                </pic:pic>
              </a:graphicData>
            </a:graphic>
          </wp:inline>
        </w:drawing>
      </w:r>
      <w:r w:rsidRPr="00FA7029">
        <w:t xml:space="preserve"> </w:t>
      </w:r>
    </w:p>
    <w:p w:rsidR="00FA7029" w:rsidRDefault="00FA7029"/>
    <w:p w:rsidR="00FA7029" w:rsidRDefault="00FA7029"/>
    <w:sectPr w:rsidR="00FA7029" w:rsidSect="00FA7029">
      <w:pgSz w:w="11907" w:h="16840" w:code="9"/>
      <w:pgMar w:top="1418" w:right="851"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B5B"/>
    <w:rsid w:val="00092BB4"/>
    <w:rsid w:val="0026705E"/>
    <w:rsid w:val="00B602FD"/>
    <w:rsid w:val="00BE0A8E"/>
    <w:rsid w:val="00C82B5B"/>
    <w:rsid w:val="00FA7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3753B"/>
  <w15:chartTrackingRefBased/>
  <w15:docId w15:val="{03D3A36A-5E8D-45AA-850E-A33AA562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171</Words>
  <Characters>977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2025-11-27T00:21:00Z</dcterms:created>
  <dcterms:modified xsi:type="dcterms:W3CDTF">2025-11-27T00:47:00Z</dcterms:modified>
</cp:coreProperties>
</file>