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2006" w14:textId="355919F4" w:rsidR="00914701" w:rsidRPr="005F31A5" w:rsidRDefault="00914701" w:rsidP="0051612F">
      <w:pPr>
        <w:pStyle w:val="NormalWeb"/>
        <w:spacing w:line="360" w:lineRule="auto"/>
        <w:jc w:val="center"/>
        <w:rPr>
          <w:color w:val="FF0000"/>
          <w:sz w:val="36"/>
          <w:szCs w:val="36"/>
        </w:rPr>
      </w:pPr>
      <w:r w:rsidRPr="005F31A5">
        <w:rPr>
          <w:rStyle w:val="Strong"/>
          <w:color w:val="FF0000"/>
          <w:sz w:val="36"/>
          <w:szCs w:val="36"/>
        </w:rPr>
        <w:t>Tản mạn</w:t>
      </w:r>
      <w:r w:rsidR="00EC49FB">
        <w:rPr>
          <w:rStyle w:val="Strong"/>
          <w:color w:val="FF0000"/>
          <w:sz w:val="36"/>
          <w:szCs w:val="36"/>
        </w:rPr>
        <w:t xml:space="preserve"> : </w:t>
      </w:r>
      <w:r w:rsidR="005F31A5" w:rsidRPr="005F31A5">
        <w:rPr>
          <w:rStyle w:val="Strong"/>
          <w:color w:val="FF0000"/>
          <w:sz w:val="36"/>
          <w:szCs w:val="36"/>
        </w:rPr>
        <w:t>“</w:t>
      </w:r>
      <w:r w:rsidRPr="005F31A5">
        <w:rPr>
          <w:rStyle w:val="Strong"/>
          <w:color w:val="FF0000"/>
          <w:sz w:val="36"/>
          <w:szCs w:val="36"/>
        </w:rPr>
        <w:t>Ngày tri ân</w:t>
      </w:r>
      <w:r w:rsidR="005F31A5" w:rsidRPr="005F31A5">
        <w:rPr>
          <w:rStyle w:val="Strong"/>
          <w:color w:val="FF0000"/>
          <w:sz w:val="36"/>
          <w:szCs w:val="36"/>
        </w:rPr>
        <w:t>”</w:t>
      </w:r>
      <w:r w:rsidRPr="005F31A5">
        <w:rPr>
          <w:rStyle w:val="Strong"/>
          <w:color w:val="FF0000"/>
          <w:sz w:val="36"/>
          <w:szCs w:val="36"/>
        </w:rPr>
        <w:t xml:space="preserve"> </w:t>
      </w:r>
    </w:p>
    <w:p w14:paraId="06C94B31" w14:textId="77777777" w:rsidR="00914701" w:rsidRPr="00914701" w:rsidRDefault="00914701" w:rsidP="0051612F">
      <w:pPr>
        <w:pStyle w:val="NormalWeb"/>
        <w:spacing w:line="360" w:lineRule="auto"/>
        <w:ind w:firstLine="720"/>
        <w:jc w:val="both"/>
        <w:rPr>
          <w:sz w:val="28"/>
          <w:szCs w:val="28"/>
        </w:rPr>
      </w:pPr>
      <w:r w:rsidRPr="00914701">
        <w:rPr>
          <w:sz w:val="28"/>
          <w:szCs w:val="28"/>
        </w:rPr>
        <w:t>Mỗi năm, khi tháng mười một khẽ gõ cửa, trên những con đường ta lại bắt gặp sắc hoa tươi thắm, giỏ quà tri ân, những tấm thiệp viết vội lời chúc bình dị nhưng chân thành. Ngày 20/11 đến như một nhịp lắng trong dòng chảy hối hả của cuộc sống, để mỗi chúng ta – dù còn ngồi trên g</w:t>
      </w:r>
      <w:bookmarkStart w:id="0" w:name="_GoBack"/>
      <w:bookmarkEnd w:id="0"/>
      <w:r w:rsidRPr="00914701">
        <w:rPr>
          <w:sz w:val="28"/>
          <w:szCs w:val="28"/>
        </w:rPr>
        <w:t xml:space="preserve">hế nhà trường hay đã đi xa – vẫn tìm thấy trong lòng mình một khoảng lặng cho hai chữ </w:t>
      </w:r>
      <w:r w:rsidRPr="00914701">
        <w:rPr>
          <w:rStyle w:val="Strong"/>
          <w:sz w:val="28"/>
          <w:szCs w:val="28"/>
        </w:rPr>
        <w:t>biết ơn</w:t>
      </w:r>
      <w:r w:rsidRPr="00914701">
        <w:rPr>
          <w:sz w:val="28"/>
          <w:szCs w:val="28"/>
        </w:rPr>
        <w:t>.</w:t>
      </w:r>
    </w:p>
    <w:p w14:paraId="73565570" w14:textId="77777777" w:rsidR="00914701" w:rsidRPr="00914701" w:rsidRDefault="00914701" w:rsidP="0051612F">
      <w:pPr>
        <w:pStyle w:val="NormalWeb"/>
        <w:spacing w:line="360" w:lineRule="auto"/>
        <w:ind w:firstLine="720"/>
        <w:jc w:val="both"/>
        <w:rPr>
          <w:sz w:val="28"/>
          <w:szCs w:val="28"/>
        </w:rPr>
      </w:pPr>
      <w:r w:rsidRPr="00914701">
        <w:rPr>
          <w:sz w:val="28"/>
          <w:szCs w:val="28"/>
        </w:rPr>
        <w:t>Ngày Nhà giáo Việt Nam không chỉ là ngày để tôn vinh nghề cao quý, mà còn là dịp để mỗi thế hệ học trò nhìn lại hành trình trưởng thành của chính mình. Bởi trong ký ức tuổi thơ của chúng ta, ai chẳng có một người thầy, người cô gắn bó? Đó có thể là tiếng giảng bài khàn đi trong chiều mưa, là đôi mắt lo âu khi ta vấp ngã, hay là nụ cười ấm áp khi ta gặt hái thành công đầu tiên. Có những hình ảnh tưởng chừng giản đơn, nhưng lại trở thành ngọn đèn soi sáng suốt cả cuộc đời.</w:t>
      </w:r>
    </w:p>
    <w:p w14:paraId="5218A432" w14:textId="77777777" w:rsidR="00914701" w:rsidRPr="00914701" w:rsidRDefault="00914701" w:rsidP="0051612F">
      <w:pPr>
        <w:pStyle w:val="NormalWeb"/>
        <w:spacing w:line="360" w:lineRule="auto"/>
        <w:ind w:firstLine="720"/>
        <w:jc w:val="both"/>
        <w:rPr>
          <w:sz w:val="28"/>
          <w:szCs w:val="28"/>
        </w:rPr>
      </w:pPr>
      <w:r w:rsidRPr="00914701">
        <w:rPr>
          <w:sz w:val="28"/>
          <w:szCs w:val="28"/>
        </w:rPr>
        <w:t>Nghề giáo – từ bao đời nay – vẫn được gọi là "nghề trồng người". Thầy cô không chỉ truyền đạt kiến thức, mà còn gieo mầm nhân cách, bồi đắp những giá trị sống. Nếu kiến thức là hành trang thì nhân cách chính là la bàn, giúp ta định hướng giữa những ngả rẽ đầy cám dỗ của cuộc đời. Có lẽ, chính sự thầm lặng mà vĩ đại ấy đã khiến nghề giáo trở thành nghề cao quý nhất trong những nghề cao quý.</w:t>
      </w:r>
    </w:p>
    <w:p w14:paraId="165FEB68" w14:textId="77777777" w:rsidR="00914701" w:rsidRPr="00914701" w:rsidRDefault="00914701" w:rsidP="0051612F">
      <w:pPr>
        <w:pStyle w:val="NormalWeb"/>
        <w:spacing w:line="360" w:lineRule="auto"/>
        <w:ind w:firstLine="720"/>
        <w:jc w:val="both"/>
        <w:rPr>
          <w:sz w:val="28"/>
          <w:szCs w:val="28"/>
        </w:rPr>
      </w:pPr>
      <w:r w:rsidRPr="00914701">
        <w:rPr>
          <w:sz w:val="28"/>
          <w:szCs w:val="28"/>
        </w:rPr>
        <w:t>Thế nhưng, để đứng vững trên bục giảng, thầy cô cũng trải qua bao vất vả. Những đêm thức trắng soạn giáo án, những giờ miệt mài chấm bài, những giọt mồ hôi lặng lẽ sau lớp bụi phấn trắng… Tất cả trở thành minh chứng cho sự hy sinh không mệt mỏi. Có lẽ chẳng ai có thể nhớ hết một đời dạy dỗ bao nhiêu thế hệ, nhưng từng lớp học trò lại nhớ mãi bóng dáng người thầy, người cô năm nào.</w:t>
      </w:r>
    </w:p>
    <w:p w14:paraId="78D6B511" w14:textId="77777777" w:rsidR="00914701" w:rsidRPr="00914701" w:rsidRDefault="00914701" w:rsidP="0051612F">
      <w:pPr>
        <w:pStyle w:val="NormalWeb"/>
        <w:spacing w:line="360" w:lineRule="auto"/>
        <w:ind w:firstLine="720"/>
        <w:jc w:val="both"/>
        <w:rPr>
          <w:sz w:val="28"/>
          <w:szCs w:val="28"/>
        </w:rPr>
      </w:pPr>
      <w:r w:rsidRPr="00914701">
        <w:rPr>
          <w:sz w:val="28"/>
          <w:szCs w:val="28"/>
        </w:rPr>
        <w:t xml:space="preserve">Trong xã hội hôm nay, khi tri thức thay đổi từng ngày, nghề giáo càng đòi hỏi sự kiên trì và đổi mới. Thầy cô không chỉ là người giảng dạy, mà còn là người bạn </w:t>
      </w:r>
      <w:r w:rsidRPr="00914701">
        <w:rPr>
          <w:sz w:val="28"/>
          <w:szCs w:val="28"/>
        </w:rPr>
        <w:lastRenderedPageBreak/>
        <w:t>đồng hành, người truyền cảm hứng, người dẫn lối cho những ước mơ. Dẫu lặng lẽ và đôi khi thiệt thòi, nhưng chính sự tận tâm ấy đã làm nên sức mạnh trường tồn của giáo dục.</w:t>
      </w:r>
    </w:p>
    <w:p w14:paraId="5FED4788" w14:textId="77777777" w:rsidR="00914701" w:rsidRPr="00914701" w:rsidRDefault="00914701" w:rsidP="0051612F">
      <w:pPr>
        <w:pStyle w:val="NormalWeb"/>
        <w:spacing w:line="360" w:lineRule="auto"/>
        <w:ind w:firstLine="720"/>
        <w:jc w:val="both"/>
        <w:rPr>
          <w:sz w:val="28"/>
          <w:szCs w:val="28"/>
        </w:rPr>
      </w:pPr>
      <w:r w:rsidRPr="00914701">
        <w:rPr>
          <w:sz w:val="28"/>
          <w:szCs w:val="28"/>
        </w:rPr>
        <w:t>Ngày 20/11 vì thế mà trở nên thiêng liêng. Nó nhắc chúng ta rằng: biết ơn thầy cô không chỉ trong một ngày, mà nên là thái độ sống thường trực. Lời cảm ơn không chỉ nằm trong bó hoa hay trang thiệp, mà còn nằm ở cách chúng ta sống tử tế, nỗ lực trưởng thành, và lan tỏa điều tốt đẹp đến với cuộc đời. Bởi thành công của mỗi học trò chính là món quà ý nghĩa nhất dành cho thầy cô.</w:t>
      </w:r>
    </w:p>
    <w:p w14:paraId="2CDE1E13" w14:textId="77777777" w:rsidR="00914701" w:rsidRPr="00914701" w:rsidRDefault="00914701" w:rsidP="0051612F">
      <w:pPr>
        <w:pStyle w:val="NormalWeb"/>
        <w:spacing w:line="360" w:lineRule="auto"/>
        <w:ind w:firstLine="720"/>
        <w:jc w:val="both"/>
        <w:rPr>
          <w:sz w:val="28"/>
          <w:szCs w:val="28"/>
        </w:rPr>
      </w:pPr>
      <w:r w:rsidRPr="00914701">
        <w:rPr>
          <w:sz w:val="28"/>
          <w:szCs w:val="28"/>
        </w:rPr>
        <w:t xml:space="preserve">Tản mạn đôi dòng, để rồi chợt nhận ra: thầy cô chính là "người gieo hạt sáng", là "người lái đò thầm lặng" đưa bao thế hệ cập bến tri thức. Tháng mười một lại về, và trong sâu thẳm trái tim mỗi người, luôn có một góc nhỏ để thầm thì: </w:t>
      </w:r>
      <w:r w:rsidRPr="00914701">
        <w:rPr>
          <w:rStyle w:val="Strong"/>
          <w:sz w:val="28"/>
          <w:szCs w:val="28"/>
        </w:rPr>
        <w:t>"Con cảm ơn thầy cô!"</w:t>
      </w:r>
    </w:p>
    <w:p w14:paraId="5B74B6A5" w14:textId="77777777" w:rsidR="008F536E" w:rsidRPr="00914701" w:rsidRDefault="008F536E" w:rsidP="0051612F">
      <w:pPr>
        <w:spacing w:line="360" w:lineRule="auto"/>
        <w:jc w:val="both"/>
        <w:rPr>
          <w:sz w:val="28"/>
          <w:szCs w:val="28"/>
        </w:rPr>
      </w:pPr>
    </w:p>
    <w:sectPr w:rsidR="008F536E" w:rsidRPr="00914701" w:rsidSect="0000506D">
      <w:pgSz w:w="12240" w:h="15840"/>
      <w:pgMar w:top="1134" w:right="1183"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6E"/>
    <w:rsid w:val="0000506D"/>
    <w:rsid w:val="0051612F"/>
    <w:rsid w:val="005F31A5"/>
    <w:rsid w:val="008F536E"/>
    <w:rsid w:val="00914701"/>
    <w:rsid w:val="00BA6ABB"/>
    <w:rsid w:val="00EC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0FC8"/>
  <w15:chartTrackingRefBased/>
  <w15:docId w15:val="{E42EA5DB-7F54-44AD-BC8B-FD5F070E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7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2025-10-02T08:20:00Z</dcterms:created>
  <dcterms:modified xsi:type="dcterms:W3CDTF">2025-10-07T00:42:00Z</dcterms:modified>
</cp:coreProperties>
</file>