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4" w:type="dxa"/>
        <w:tblLayout w:type="fixed"/>
        <w:tblCellMar>
          <w:left w:w="0" w:type="dxa"/>
          <w:right w:w="0" w:type="dxa"/>
        </w:tblCellMar>
        <w:tblLook w:val="01E0" w:firstRow="1" w:lastRow="1" w:firstColumn="1" w:lastColumn="1" w:noHBand="0" w:noVBand="0"/>
      </w:tblPr>
      <w:tblGrid>
        <w:gridCol w:w="4563"/>
        <w:gridCol w:w="5209"/>
      </w:tblGrid>
      <w:tr w:rsidR="004136F5" w14:paraId="5C9A8134" w14:textId="77777777" w:rsidTr="00D06B10">
        <w:trPr>
          <w:trHeight w:val="280"/>
        </w:trPr>
        <w:tc>
          <w:tcPr>
            <w:tcW w:w="4563" w:type="dxa"/>
          </w:tcPr>
          <w:p w14:paraId="777FBEA1" w14:textId="290AD96A" w:rsidR="004136F5" w:rsidRPr="009B1EA6" w:rsidRDefault="00000000">
            <w:pPr>
              <w:pStyle w:val="TableParagraph"/>
              <w:spacing w:before="0" w:line="266" w:lineRule="exact"/>
              <w:ind w:left="41" w:right="56"/>
              <w:jc w:val="center"/>
              <w:rPr>
                <w:b/>
                <w:bCs/>
                <w:sz w:val="24"/>
                <w:lang w:val="vi-VN"/>
              </w:rPr>
            </w:pPr>
            <w:r w:rsidRPr="009B1EA6">
              <w:rPr>
                <w:b/>
                <w:bCs/>
                <w:sz w:val="24"/>
              </w:rPr>
              <w:t>ĐẢNG</w:t>
            </w:r>
            <w:r w:rsidRPr="009B1EA6">
              <w:rPr>
                <w:b/>
                <w:bCs/>
                <w:spacing w:val="-2"/>
                <w:sz w:val="24"/>
              </w:rPr>
              <w:t xml:space="preserve"> </w:t>
            </w:r>
            <w:r w:rsidRPr="009B1EA6">
              <w:rPr>
                <w:b/>
                <w:bCs/>
                <w:sz w:val="24"/>
              </w:rPr>
              <w:t>BỘ</w:t>
            </w:r>
            <w:r w:rsidRPr="009B1EA6">
              <w:rPr>
                <w:b/>
                <w:bCs/>
                <w:spacing w:val="-3"/>
                <w:sz w:val="24"/>
              </w:rPr>
              <w:t xml:space="preserve"> </w:t>
            </w:r>
            <w:r w:rsidRPr="009B1EA6">
              <w:rPr>
                <w:b/>
                <w:bCs/>
                <w:sz w:val="24"/>
              </w:rPr>
              <w:t>PHƯỜNG</w:t>
            </w:r>
            <w:r w:rsidRPr="009B1EA6">
              <w:rPr>
                <w:b/>
                <w:bCs/>
                <w:spacing w:val="-2"/>
                <w:sz w:val="24"/>
              </w:rPr>
              <w:t xml:space="preserve"> </w:t>
            </w:r>
            <w:r w:rsidR="00A10361" w:rsidRPr="009B1EA6">
              <w:rPr>
                <w:b/>
                <w:bCs/>
                <w:sz w:val="24"/>
                <w:lang w:val="vi-VN"/>
              </w:rPr>
              <w:t>NAM TRIỆU</w:t>
            </w:r>
          </w:p>
        </w:tc>
        <w:tc>
          <w:tcPr>
            <w:tcW w:w="5209" w:type="dxa"/>
          </w:tcPr>
          <w:p w14:paraId="7AC116F4" w14:textId="77777777" w:rsidR="004136F5" w:rsidRDefault="00000000">
            <w:pPr>
              <w:pStyle w:val="TableParagraph"/>
              <w:spacing w:before="0" w:line="297" w:lineRule="exact"/>
              <w:ind w:left="1145"/>
              <w:rPr>
                <w:b/>
                <w:sz w:val="26"/>
              </w:rPr>
            </w:pPr>
            <w:r>
              <w:rPr>
                <w:b/>
                <w:sz w:val="26"/>
              </w:rPr>
              <w:t>ĐẢNG</w:t>
            </w:r>
            <w:r>
              <w:rPr>
                <w:b/>
                <w:spacing w:val="-7"/>
                <w:sz w:val="26"/>
              </w:rPr>
              <w:t xml:space="preserve"> </w:t>
            </w:r>
            <w:r>
              <w:rPr>
                <w:b/>
                <w:sz w:val="26"/>
              </w:rPr>
              <w:t>CỘNG</w:t>
            </w:r>
            <w:r>
              <w:rPr>
                <w:b/>
                <w:spacing w:val="-7"/>
                <w:sz w:val="26"/>
              </w:rPr>
              <w:t xml:space="preserve"> </w:t>
            </w:r>
            <w:r>
              <w:rPr>
                <w:b/>
                <w:sz w:val="26"/>
              </w:rPr>
              <w:t>SẢN</w:t>
            </w:r>
            <w:r>
              <w:rPr>
                <w:b/>
                <w:spacing w:val="-7"/>
                <w:sz w:val="26"/>
              </w:rPr>
              <w:t xml:space="preserve"> </w:t>
            </w:r>
            <w:r>
              <w:rPr>
                <w:b/>
                <w:sz w:val="26"/>
              </w:rPr>
              <w:t>VIỆT</w:t>
            </w:r>
            <w:r>
              <w:rPr>
                <w:b/>
                <w:spacing w:val="-7"/>
                <w:sz w:val="26"/>
              </w:rPr>
              <w:t xml:space="preserve"> </w:t>
            </w:r>
            <w:r>
              <w:rPr>
                <w:b/>
                <w:spacing w:val="-5"/>
                <w:sz w:val="26"/>
              </w:rPr>
              <w:t>NAM</w:t>
            </w:r>
          </w:p>
        </w:tc>
      </w:tr>
      <w:tr w:rsidR="004136F5" w14:paraId="56D82ACE" w14:textId="77777777" w:rsidTr="00D06B10">
        <w:trPr>
          <w:trHeight w:val="294"/>
        </w:trPr>
        <w:tc>
          <w:tcPr>
            <w:tcW w:w="4563" w:type="dxa"/>
          </w:tcPr>
          <w:p w14:paraId="2E5B9DC1" w14:textId="326497E8" w:rsidR="004136F5" w:rsidRPr="00A10361" w:rsidRDefault="00000000">
            <w:pPr>
              <w:pStyle w:val="TableParagraph"/>
              <w:spacing w:before="25"/>
              <w:ind w:left="41"/>
              <w:jc w:val="center"/>
              <w:rPr>
                <w:b/>
                <w:sz w:val="24"/>
                <w:lang w:val="vi-VN"/>
              </w:rPr>
            </w:pPr>
            <w:r>
              <w:rPr>
                <w:b/>
                <w:sz w:val="24"/>
              </w:rPr>
              <w:t>CHI</w:t>
            </w:r>
            <w:r>
              <w:rPr>
                <w:b/>
                <w:spacing w:val="-3"/>
                <w:sz w:val="24"/>
              </w:rPr>
              <w:t xml:space="preserve"> </w:t>
            </w:r>
            <w:r>
              <w:rPr>
                <w:b/>
                <w:sz w:val="24"/>
              </w:rPr>
              <w:t>BỘ TRƯỜNG</w:t>
            </w:r>
            <w:r>
              <w:rPr>
                <w:b/>
                <w:spacing w:val="-4"/>
                <w:sz w:val="24"/>
              </w:rPr>
              <w:t xml:space="preserve"> </w:t>
            </w:r>
            <w:r>
              <w:rPr>
                <w:b/>
                <w:sz w:val="24"/>
              </w:rPr>
              <w:t xml:space="preserve">THCS </w:t>
            </w:r>
            <w:r w:rsidR="00A10361">
              <w:rPr>
                <w:b/>
                <w:sz w:val="24"/>
                <w:lang w:val="vi-VN"/>
              </w:rPr>
              <w:t>PHỤC LỄ</w:t>
            </w:r>
          </w:p>
        </w:tc>
        <w:tc>
          <w:tcPr>
            <w:tcW w:w="5209" w:type="dxa"/>
          </w:tcPr>
          <w:p w14:paraId="0BBFC43E" w14:textId="77777777" w:rsidR="004136F5" w:rsidRDefault="00000000">
            <w:pPr>
              <w:pStyle w:val="TableParagraph"/>
              <w:spacing w:before="0" w:line="20" w:lineRule="exact"/>
              <w:ind w:left="1409"/>
              <w:rPr>
                <w:sz w:val="2"/>
              </w:rPr>
            </w:pPr>
            <w:r>
              <w:rPr>
                <w:noProof/>
                <w:sz w:val="2"/>
              </w:rPr>
              <mc:AlternateContent>
                <mc:Choice Requires="wpg">
                  <w:drawing>
                    <wp:inline distT="0" distB="0" distL="0" distR="0" wp14:anchorId="270AC14E" wp14:editId="62A698DD">
                      <wp:extent cx="1948814" cy="9525"/>
                      <wp:effectExtent l="9525" t="0" r="381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814" cy="9525"/>
                                <a:chOff x="0" y="0"/>
                                <a:chExt cx="1948814" cy="9525"/>
                              </a:xfrm>
                            </wpg:grpSpPr>
                            <wps:wsp>
                              <wps:cNvPr id="3" name="Graphic 3"/>
                              <wps:cNvSpPr/>
                              <wps:spPr>
                                <a:xfrm>
                                  <a:off x="0" y="4762"/>
                                  <a:ext cx="1948814" cy="1270"/>
                                </a:xfrm>
                                <a:custGeom>
                                  <a:avLst/>
                                  <a:gdLst/>
                                  <a:ahLst/>
                                  <a:cxnLst/>
                                  <a:rect l="l" t="t" r="r" b="b"/>
                                  <a:pathLst>
                                    <a:path w="1948814">
                                      <a:moveTo>
                                        <a:pt x="0" y="0"/>
                                      </a:moveTo>
                                      <a:lnTo>
                                        <a:pt x="194881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32E2A1" id="Group 2" o:spid="_x0000_s1026" style="width:153.45pt;height:.75pt;mso-position-horizontal-relative:char;mso-position-vertical-relative:line" coordsize="19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">
                      <v:shape id="Graphic 3" o:spid="_x0000_s1027" style="position:absolute;top:47;width:19488;height:13;visibility:visible;mso-wrap-style:square;v-text-anchor:top" coordsize="19488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" path="m,l1948814,e" filled="f">
                        <v:path arrowok="t"/>
                      </v:shape>
                      <w10:anchorlock/>
                    </v:group>
                  </w:pict>
                </mc:Fallback>
              </mc:AlternateContent>
            </w:r>
          </w:p>
        </w:tc>
      </w:tr>
      <w:tr w:rsidR="004136F5" w14:paraId="21C7DB6B" w14:textId="77777777" w:rsidTr="00D06B10">
        <w:trPr>
          <w:trHeight w:val="717"/>
        </w:trPr>
        <w:tc>
          <w:tcPr>
            <w:tcW w:w="4563" w:type="dxa"/>
          </w:tcPr>
          <w:p w14:paraId="3DEF0816" w14:textId="206EBAEE" w:rsidR="004136F5" w:rsidRDefault="004136F5">
            <w:pPr>
              <w:pStyle w:val="TableParagraph"/>
              <w:spacing w:before="0" w:line="30" w:lineRule="exact"/>
              <w:ind w:left="1047"/>
              <w:rPr>
                <w:sz w:val="3"/>
              </w:rPr>
            </w:pPr>
          </w:p>
          <w:p w14:paraId="16161960" w14:textId="5305EFC9" w:rsidR="004136F5" w:rsidRPr="009B1EA6" w:rsidRDefault="009B1EA6" w:rsidP="009B1EA6">
            <w:pPr>
              <w:pStyle w:val="TableParagraph"/>
              <w:spacing w:before="0"/>
              <w:ind w:left="0"/>
              <w:jc w:val="center"/>
              <w:rPr>
                <w:sz w:val="28"/>
                <w:lang w:val="vi-VN"/>
              </w:rPr>
            </w:pPr>
            <w:r>
              <w:rPr>
                <w:sz w:val="28"/>
                <w:lang w:val="vi-VN"/>
              </w:rPr>
              <w:t>*</w:t>
            </w:r>
          </w:p>
          <w:p w14:paraId="68D82222" w14:textId="20E81544" w:rsidR="004136F5" w:rsidRDefault="00000000">
            <w:pPr>
              <w:pStyle w:val="TableParagraph"/>
              <w:spacing w:before="0" w:line="302" w:lineRule="exact"/>
              <w:ind w:left="41" w:right="53"/>
              <w:jc w:val="center"/>
              <w:rPr>
                <w:sz w:val="28"/>
              </w:rPr>
            </w:pPr>
            <w:r>
              <w:rPr>
                <w:sz w:val="28"/>
              </w:rPr>
              <w:t>Số:</w:t>
            </w:r>
            <w:r>
              <w:rPr>
                <w:spacing w:val="-3"/>
                <w:sz w:val="28"/>
              </w:rPr>
              <w:t xml:space="preserve"> </w:t>
            </w:r>
            <w:r w:rsidR="00A10361">
              <w:rPr>
                <w:sz w:val="28"/>
                <w:lang w:val="vi-VN"/>
              </w:rPr>
              <w:t xml:space="preserve"> </w:t>
            </w:r>
            <w:r w:rsidR="009B1EA6">
              <w:rPr>
                <w:sz w:val="28"/>
                <w:lang w:val="vi-VN"/>
              </w:rPr>
              <w:t xml:space="preserve">  </w:t>
            </w:r>
            <w:r w:rsidR="00A10361">
              <w:rPr>
                <w:sz w:val="28"/>
                <w:lang w:val="vi-VN"/>
              </w:rPr>
              <w:t xml:space="preserve">  </w:t>
            </w:r>
            <w:r>
              <w:rPr>
                <w:spacing w:val="-1"/>
                <w:sz w:val="28"/>
              </w:rPr>
              <w:t xml:space="preserve"> </w:t>
            </w:r>
            <w:r>
              <w:rPr>
                <w:sz w:val="28"/>
              </w:rPr>
              <w:t>-</w:t>
            </w:r>
            <w:r>
              <w:rPr>
                <w:spacing w:val="-1"/>
                <w:sz w:val="28"/>
              </w:rPr>
              <w:t xml:space="preserve"> </w:t>
            </w:r>
            <w:r>
              <w:rPr>
                <w:spacing w:val="-2"/>
                <w:sz w:val="28"/>
              </w:rPr>
              <w:t>KH/CB</w:t>
            </w:r>
          </w:p>
        </w:tc>
        <w:tc>
          <w:tcPr>
            <w:tcW w:w="5209" w:type="dxa"/>
          </w:tcPr>
          <w:p w14:paraId="46A25D46" w14:textId="77777777" w:rsidR="004136F5" w:rsidRDefault="004136F5">
            <w:pPr>
              <w:pStyle w:val="TableParagraph"/>
              <w:spacing w:before="71"/>
              <w:ind w:left="0"/>
              <w:rPr>
                <w:sz w:val="28"/>
              </w:rPr>
            </w:pPr>
          </w:p>
          <w:p w14:paraId="5DE127FC" w14:textId="2D92DF44" w:rsidR="004136F5" w:rsidRDefault="00A10361">
            <w:pPr>
              <w:pStyle w:val="TableParagraph"/>
              <w:spacing w:before="0"/>
              <w:ind w:left="334"/>
              <w:rPr>
                <w:i/>
                <w:sz w:val="28"/>
              </w:rPr>
            </w:pPr>
            <w:r>
              <w:rPr>
                <w:i/>
                <w:sz w:val="28"/>
                <w:lang w:val="vi-VN"/>
              </w:rPr>
              <w:t>Nam Triệu</w:t>
            </w:r>
            <w:r>
              <w:rPr>
                <w:i/>
                <w:sz w:val="28"/>
              </w:rPr>
              <w:t>,</w:t>
            </w:r>
            <w:r>
              <w:rPr>
                <w:i/>
                <w:spacing w:val="-4"/>
                <w:sz w:val="28"/>
              </w:rPr>
              <w:t xml:space="preserve"> </w:t>
            </w:r>
            <w:r>
              <w:rPr>
                <w:i/>
                <w:sz w:val="28"/>
              </w:rPr>
              <w:t>ngày</w:t>
            </w:r>
            <w:r>
              <w:rPr>
                <w:i/>
                <w:spacing w:val="-4"/>
                <w:sz w:val="28"/>
              </w:rPr>
              <w:t xml:space="preserve"> </w:t>
            </w:r>
            <w:r>
              <w:rPr>
                <w:i/>
                <w:sz w:val="28"/>
                <w:lang w:val="vi-VN"/>
              </w:rPr>
              <w:t xml:space="preserve">     </w:t>
            </w:r>
            <w:r>
              <w:rPr>
                <w:i/>
                <w:spacing w:val="-2"/>
                <w:sz w:val="28"/>
              </w:rPr>
              <w:t xml:space="preserve"> </w:t>
            </w:r>
            <w:r>
              <w:rPr>
                <w:i/>
                <w:sz w:val="28"/>
              </w:rPr>
              <w:t>tháng</w:t>
            </w:r>
            <w:r>
              <w:rPr>
                <w:i/>
                <w:spacing w:val="-3"/>
                <w:sz w:val="28"/>
              </w:rPr>
              <w:t xml:space="preserve"> </w:t>
            </w:r>
            <w:r>
              <w:rPr>
                <w:i/>
                <w:sz w:val="28"/>
                <w:lang w:val="vi-VN"/>
              </w:rPr>
              <w:t xml:space="preserve">  </w:t>
            </w:r>
            <w:r>
              <w:rPr>
                <w:i/>
                <w:spacing w:val="-2"/>
                <w:sz w:val="28"/>
              </w:rPr>
              <w:t xml:space="preserve"> </w:t>
            </w:r>
            <w:r>
              <w:rPr>
                <w:i/>
                <w:sz w:val="28"/>
              </w:rPr>
              <w:t>năm</w:t>
            </w:r>
            <w:r>
              <w:rPr>
                <w:i/>
                <w:spacing w:val="-4"/>
                <w:sz w:val="28"/>
              </w:rPr>
              <w:t xml:space="preserve"> 2025</w:t>
            </w:r>
          </w:p>
        </w:tc>
      </w:tr>
    </w:tbl>
    <w:p w14:paraId="49430214" w14:textId="77777777" w:rsidR="007C50F4" w:rsidRDefault="007C50F4">
      <w:pPr>
        <w:pStyle w:val="Heading1"/>
        <w:spacing w:line="322" w:lineRule="exact"/>
        <w:ind w:right="647"/>
        <w:jc w:val="center"/>
        <w:rPr>
          <w:spacing w:val="-2"/>
          <w:lang w:val="vi-VN"/>
        </w:rPr>
      </w:pPr>
    </w:p>
    <w:p w14:paraId="13787C18" w14:textId="77777777" w:rsidR="007C50F4" w:rsidRDefault="007C50F4">
      <w:pPr>
        <w:pStyle w:val="Heading1"/>
        <w:spacing w:line="322" w:lineRule="exact"/>
        <w:ind w:right="647"/>
        <w:jc w:val="center"/>
        <w:rPr>
          <w:spacing w:val="-2"/>
          <w:lang w:val="vi-VN"/>
        </w:rPr>
      </w:pPr>
    </w:p>
    <w:p w14:paraId="45C6287D" w14:textId="7DF35027" w:rsidR="007C50F4" w:rsidRDefault="007C50F4">
      <w:pPr>
        <w:pStyle w:val="Heading1"/>
        <w:spacing w:line="322" w:lineRule="exact"/>
        <w:ind w:right="647"/>
        <w:jc w:val="center"/>
        <w:rPr>
          <w:spacing w:val="-2"/>
          <w:lang w:val="vi-VN"/>
        </w:rPr>
      </w:pPr>
      <w:r>
        <w:rPr>
          <w:spacing w:val="-2"/>
          <w:lang w:val="vi-VN"/>
        </w:rPr>
        <w:t>KẾ HOẠCH</w:t>
      </w:r>
    </w:p>
    <w:p w14:paraId="70FB2ED4" w14:textId="179AAF92" w:rsidR="007C50F4" w:rsidRDefault="007C50F4">
      <w:pPr>
        <w:pStyle w:val="Heading1"/>
        <w:spacing w:line="322" w:lineRule="exact"/>
        <w:ind w:right="647"/>
        <w:jc w:val="center"/>
        <w:rPr>
          <w:spacing w:val="-2"/>
          <w:lang w:val="vi-VN"/>
        </w:rPr>
      </w:pPr>
      <w:r>
        <w:rPr>
          <w:spacing w:val="-2"/>
          <w:lang w:val="vi-VN"/>
        </w:rPr>
        <w:t>Giám sát đảng viên Nguyễn Thị Lệ Quyên chi bộ trường THCS Phục Lễ</w:t>
      </w:r>
    </w:p>
    <w:p w14:paraId="07226CA9" w14:textId="31B0EA7B" w:rsidR="007C50F4" w:rsidRDefault="009B1EA6" w:rsidP="007C50F4">
      <w:pPr>
        <w:pBdr>
          <w:top w:val="nil"/>
          <w:left w:val="nil"/>
          <w:bottom w:val="nil"/>
          <w:right w:val="nil"/>
          <w:between w:val="nil"/>
        </w:pBdr>
        <w:spacing w:before="480"/>
        <w:ind w:left="1439" w:right="855"/>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6B203308" wp14:editId="15C609DC">
                <wp:simplePos x="0" y="0"/>
                <wp:positionH relativeFrom="column">
                  <wp:posOffset>2261345</wp:posOffset>
                </wp:positionH>
                <wp:positionV relativeFrom="paragraph">
                  <wp:posOffset>34570</wp:posOffset>
                </wp:positionV>
                <wp:extent cx="1842975" cy="35775"/>
                <wp:effectExtent l="0" t="0" r="24130" b="21590"/>
                <wp:wrapNone/>
                <wp:docPr id="1503622576" name="Straight Connector 5"/>
                <wp:cNvGraphicFramePr/>
                <a:graphic xmlns:a="http://schemas.openxmlformats.org/drawingml/2006/main">
                  <a:graphicData uri="http://schemas.microsoft.com/office/word/2010/wordprocessingShape">
                    <wps:wsp>
                      <wps:cNvCnPr/>
                      <wps:spPr>
                        <a:xfrm>
                          <a:off x="0" y="0"/>
                          <a:ext cx="1842975" cy="3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4B9F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2.7pt" to="323.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" strokecolor="black [3040]"/>
            </w:pict>
          </mc:Fallback>
        </mc:AlternateContent>
      </w:r>
      <w:r w:rsidR="007C50F4">
        <w:rPr>
          <w:b/>
          <w:color w:val="000000"/>
          <w:sz w:val="28"/>
          <w:szCs w:val="28"/>
        </w:rPr>
        <w:t xml:space="preserve">1- Mục đích, yêu cầu </w:t>
      </w:r>
    </w:p>
    <w:p w14:paraId="4EAF35AF" w14:textId="14FA1D18" w:rsidR="007C50F4" w:rsidRDefault="007C50F4" w:rsidP="007C50F4">
      <w:pPr>
        <w:pBdr>
          <w:top w:val="nil"/>
          <w:left w:val="nil"/>
          <w:bottom w:val="nil"/>
          <w:right w:val="nil"/>
          <w:between w:val="nil"/>
        </w:pBdr>
        <w:spacing w:before="161" w:line="263" w:lineRule="auto"/>
        <w:ind w:left="866" w:right="855" w:firstLine="565"/>
        <w:jc w:val="both"/>
        <w:rPr>
          <w:color w:val="000000"/>
          <w:sz w:val="28"/>
          <w:szCs w:val="28"/>
        </w:rPr>
      </w:pPr>
      <w:r>
        <w:rPr>
          <w:color w:val="000000"/>
          <w:sz w:val="28"/>
          <w:szCs w:val="28"/>
        </w:rPr>
        <w:t>- Xem xét, đánh giá đúng ưu điểm, hạn chế, khuyết điểm và dấu hiệu vi phạm  (nếu có) của</w:t>
      </w:r>
      <w:r>
        <w:rPr>
          <w:color w:val="000000"/>
          <w:sz w:val="28"/>
          <w:szCs w:val="28"/>
          <w:lang w:val="vi-VN"/>
        </w:rPr>
        <w:t xml:space="preserve"> đảng viên Nguyễn Thị Lệ Quyên </w:t>
      </w:r>
      <w:r>
        <w:rPr>
          <w:color w:val="000000"/>
          <w:sz w:val="28"/>
          <w:szCs w:val="28"/>
        </w:rPr>
        <w:t>trong việc</w:t>
      </w:r>
      <w:r>
        <w:rPr>
          <w:color w:val="000000"/>
          <w:sz w:val="28"/>
          <w:szCs w:val="28"/>
          <w:lang w:val="vi-VN"/>
        </w:rPr>
        <w:t xml:space="preserve"> chức trách, nhiệm vụ được giao, trách nhiệu nêu gương và những điều đảng viên không được làm</w:t>
      </w:r>
      <w:r>
        <w:rPr>
          <w:color w:val="000000"/>
          <w:sz w:val="28"/>
          <w:szCs w:val="28"/>
        </w:rPr>
        <w:t xml:space="preserve"> để kịp thời sửa chữa, uốn nắn, khắc phục. </w:t>
      </w:r>
    </w:p>
    <w:p w14:paraId="32AB4D72" w14:textId="77777777" w:rsidR="007C50F4" w:rsidRDefault="007C50F4" w:rsidP="007C50F4">
      <w:pPr>
        <w:pBdr>
          <w:top w:val="nil"/>
          <w:left w:val="nil"/>
          <w:bottom w:val="nil"/>
          <w:right w:val="nil"/>
          <w:between w:val="nil"/>
        </w:pBdr>
        <w:spacing w:before="134" w:line="263" w:lineRule="auto"/>
        <w:ind w:left="854" w:right="855" w:firstLine="577"/>
        <w:jc w:val="both"/>
        <w:rPr>
          <w:color w:val="000000"/>
          <w:sz w:val="28"/>
          <w:szCs w:val="28"/>
        </w:rPr>
      </w:pPr>
      <w:r>
        <w:rPr>
          <w:color w:val="000000"/>
          <w:sz w:val="28"/>
          <w:szCs w:val="28"/>
        </w:rPr>
        <w:t xml:space="preserve">- Việc giám sát bảo đảm dân chủ, khách quan, công tâm, thận trọng, chặt chẽ,  chính xác, nghiêm minh; tuân thủ đúng nguyên tắc, quy trình, thủ tục, thẩm quyền,  phương pháp công tác theo quy định của Đảng; nêu cao ý thức tự phê bình và phê  bình của tổ chức đảng và đảng viên. </w:t>
      </w:r>
    </w:p>
    <w:p w14:paraId="70C6E434" w14:textId="66590F2F" w:rsidR="007C50F4" w:rsidRDefault="007C50F4" w:rsidP="007C50F4">
      <w:pPr>
        <w:pBdr>
          <w:top w:val="nil"/>
          <w:left w:val="nil"/>
          <w:bottom w:val="nil"/>
          <w:right w:val="nil"/>
          <w:between w:val="nil"/>
        </w:pBdr>
        <w:spacing w:before="134" w:line="263" w:lineRule="auto"/>
        <w:ind w:left="856" w:right="855" w:firstLine="575"/>
        <w:jc w:val="both"/>
        <w:rPr>
          <w:color w:val="000000"/>
          <w:sz w:val="28"/>
          <w:szCs w:val="28"/>
        </w:rPr>
      </w:pPr>
      <w:r>
        <w:rPr>
          <w:color w:val="000000"/>
          <w:sz w:val="28"/>
          <w:szCs w:val="28"/>
        </w:rPr>
        <w:t xml:space="preserve">- </w:t>
      </w:r>
      <w:r>
        <w:rPr>
          <w:color w:val="000000"/>
          <w:sz w:val="28"/>
          <w:szCs w:val="28"/>
          <w:lang w:val="vi-VN"/>
        </w:rPr>
        <w:t xml:space="preserve">Đoàn giám sát chỉ đạo các thành viên và </w:t>
      </w:r>
      <w:r>
        <w:rPr>
          <w:color w:val="000000"/>
          <w:sz w:val="28"/>
          <w:szCs w:val="28"/>
        </w:rPr>
        <w:t xml:space="preserve">đảng viên có liên quan phối hợp, tạo điều kiện để Đoàn Giám sát hoàn thành  nhiệm vụ. </w:t>
      </w:r>
    </w:p>
    <w:p w14:paraId="192D9E45" w14:textId="77777777" w:rsidR="007C50F4" w:rsidRDefault="007C50F4" w:rsidP="007C50F4">
      <w:pPr>
        <w:pBdr>
          <w:top w:val="nil"/>
          <w:left w:val="nil"/>
          <w:bottom w:val="nil"/>
          <w:right w:val="nil"/>
          <w:between w:val="nil"/>
        </w:pBdr>
        <w:spacing w:before="134"/>
        <w:ind w:left="1425" w:right="855"/>
        <w:rPr>
          <w:b/>
          <w:color w:val="000000"/>
          <w:sz w:val="28"/>
          <w:szCs w:val="28"/>
          <w:lang w:val="vi-VN"/>
        </w:rPr>
      </w:pPr>
      <w:r>
        <w:rPr>
          <w:b/>
          <w:color w:val="000000"/>
          <w:sz w:val="28"/>
          <w:szCs w:val="28"/>
        </w:rPr>
        <w:t xml:space="preserve">2- Nội dung giám sát </w:t>
      </w:r>
    </w:p>
    <w:p w14:paraId="5658084C" w14:textId="0FA3ACF9" w:rsidR="007C50F4" w:rsidRPr="007C50F4" w:rsidRDefault="007C50F4" w:rsidP="00381B68">
      <w:pPr>
        <w:pBdr>
          <w:top w:val="nil"/>
          <w:left w:val="nil"/>
          <w:bottom w:val="nil"/>
          <w:right w:val="nil"/>
          <w:between w:val="nil"/>
        </w:pBdr>
        <w:spacing w:before="134"/>
        <w:ind w:left="1425" w:right="855"/>
        <w:jc w:val="both"/>
        <w:rPr>
          <w:b/>
          <w:bCs/>
          <w:i/>
          <w:iCs/>
          <w:color w:val="000000"/>
          <w:sz w:val="28"/>
          <w:szCs w:val="28"/>
          <w:lang w:val="en-US"/>
        </w:rPr>
      </w:pPr>
      <w:r w:rsidRPr="009B1EA6">
        <w:rPr>
          <w:b/>
          <w:bCs/>
          <w:i/>
          <w:iCs/>
          <w:color w:val="000000"/>
          <w:sz w:val="28"/>
          <w:szCs w:val="28"/>
          <w:lang w:val="vi-VN"/>
        </w:rPr>
        <w:t>2.1.</w:t>
      </w:r>
      <w:r w:rsidRPr="007C50F4">
        <w:rPr>
          <w:b/>
          <w:bCs/>
          <w:i/>
          <w:iCs/>
          <w:color w:val="000000"/>
          <w:sz w:val="28"/>
          <w:szCs w:val="28"/>
          <w:lang w:val="en-US"/>
        </w:rPr>
        <w:t>Về phẩm chất chính trị, đạo đức, lối sống</w:t>
      </w:r>
    </w:p>
    <w:p w14:paraId="0A43333D" w14:textId="59AF1C8B" w:rsidR="007C50F4" w:rsidRPr="007C50F4" w:rsidRDefault="007C50F4"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 xml:space="preserve">- </w:t>
      </w:r>
      <w:r w:rsidRPr="007C50F4">
        <w:rPr>
          <w:color w:val="000000"/>
          <w:sz w:val="28"/>
          <w:szCs w:val="28"/>
          <w:lang w:val="en-US"/>
        </w:rPr>
        <w:t>Chấp hành chủ trương, đường lối của Đảng, chính sách, pháp luật của Nhà</w:t>
      </w:r>
      <w:r w:rsidRPr="007C50F4">
        <w:rPr>
          <w:b/>
          <w:bCs/>
          <w:color w:val="000000"/>
          <w:sz w:val="28"/>
          <w:szCs w:val="28"/>
          <w:lang w:val="en-US"/>
        </w:rPr>
        <w:t xml:space="preserve"> </w:t>
      </w:r>
      <w:r w:rsidRPr="007C50F4">
        <w:rPr>
          <w:color w:val="000000"/>
          <w:sz w:val="28"/>
          <w:szCs w:val="28"/>
          <w:lang w:val="en-US"/>
        </w:rPr>
        <w:t>nước; các quy định của ngành giáo dục và của địa phương.</w:t>
      </w:r>
    </w:p>
    <w:p w14:paraId="4F1166A7" w14:textId="0E4B6042" w:rsidR="007C50F4" w:rsidRPr="007C50F4" w:rsidRDefault="007C50F4"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 xml:space="preserve">- </w:t>
      </w:r>
      <w:r w:rsidRPr="007C50F4">
        <w:rPr>
          <w:color w:val="000000"/>
          <w:sz w:val="28"/>
          <w:szCs w:val="28"/>
          <w:lang w:val="en-US"/>
        </w:rPr>
        <w:t>Giữ gìn phẩm chất đạo đức, lối sống, tác phong mẫu mực, trung thực, giản dị, đoàn kết trong tập thể sư phạm.</w:t>
      </w:r>
    </w:p>
    <w:p w14:paraId="699BF70C" w14:textId="4D18DFCF" w:rsidR="007C50F4" w:rsidRPr="007C50F4" w:rsidRDefault="007C50F4"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 xml:space="preserve">- </w:t>
      </w:r>
      <w:r w:rsidRPr="007C50F4">
        <w:rPr>
          <w:color w:val="000000"/>
          <w:sz w:val="28"/>
          <w:szCs w:val="28"/>
          <w:lang w:val="en-US"/>
        </w:rPr>
        <w:t>Thực hiện quy định nêu gương của đảng viên, không vi phạm những điều đảng viên không được làm.</w:t>
      </w:r>
    </w:p>
    <w:p w14:paraId="1F617428" w14:textId="46504821" w:rsidR="007C50F4" w:rsidRPr="007C50F4" w:rsidRDefault="007C50F4" w:rsidP="00381B68">
      <w:pPr>
        <w:pBdr>
          <w:top w:val="nil"/>
          <w:left w:val="nil"/>
          <w:bottom w:val="nil"/>
          <w:right w:val="nil"/>
          <w:between w:val="nil"/>
        </w:pBdr>
        <w:spacing w:before="134"/>
        <w:ind w:left="720" w:right="855" w:firstLine="705"/>
        <w:jc w:val="both"/>
        <w:rPr>
          <w:b/>
          <w:color w:val="000000"/>
          <w:sz w:val="28"/>
          <w:szCs w:val="28"/>
          <w:lang w:val="en-US"/>
        </w:rPr>
      </w:pPr>
      <w:r>
        <w:rPr>
          <w:color w:val="000000"/>
          <w:sz w:val="28"/>
          <w:szCs w:val="28"/>
          <w:lang w:val="vi-VN"/>
        </w:rPr>
        <w:t xml:space="preserve">- </w:t>
      </w:r>
      <w:r w:rsidRPr="007C50F4">
        <w:rPr>
          <w:color w:val="000000"/>
          <w:sz w:val="28"/>
          <w:szCs w:val="28"/>
          <w:lang w:val="en-US"/>
        </w:rPr>
        <w:t>Tinh thần đấu tranh tự phê bình và phê bình, gương mẫu trong sinh hoạt chi bộ và nơi cư trú.</w:t>
      </w:r>
    </w:p>
    <w:p w14:paraId="5DB02B41" w14:textId="6280F97B" w:rsidR="007C50F4" w:rsidRPr="007C50F4" w:rsidRDefault="007C50F4" w:rsidP="00381B68">
      <w:pPr>
        <w:pBdr>
          <w:top w:val="nil"/>
          <w:left w:val="nil"/>
          <w:bottom w:val="nil"/>
          <w:right w:val="nil"/>
          <w:between w:val="nil"/>
        </w:pBdr>
        <w:spacing w:before="134"/>
        <w:ind w:left="720" w:right="855" w:firstLine="720"/>
        <w:jc w:val="both"/>
        <w:rPr>
          <w:b/>
          <w:bCs/>
          <w:i/>
          <w:iCs/>
          <w:color w:val="000000"/>
          <w:sz w:val="28"/>
          <w:szCs w:val="28"/>
          <w:lang w:val="en-US"/>
        </w:rPr>
      </w:pPr>
      <w:r w:rsidRPr="009B1EA6">
        <w:rPr>
          <w:b/>
          <w:bCs/>
          <w:i/>
          <w:iCs/>
          <w:color w:val="000000"/>
          <w:sz w:val="28"/>
          <w:szCs w:val="28"/>
          <w:lang w:val="vi-VN"/>
        </w:rPr>
        <w:t>2.2</w:t>
      </w:r>
      <w:r w:rsidR="00381B68" w:rsidRPr="009B1EA6">
        <w:rPr>
          <w:b/>
          <w:bCs/>
          <w:i/>
          <w:iCs/>
          <w:color w:val="000000"/>
          <w:sz w:val="28"/>
          <w:szCs w:val="28"/>
          <w:lang w:val="vi-VN"/>
        </w:rPr>
        <w:t>.</w:t>
      </w:r>
      <w:r w:rsidRPr="007C50F4">
        <w:rPr>
          <w:b/>
          <w:bCs/>
          <w:i/>
          <w:iCs/>
          <w:color w:val="000000"/>
          <w:sz w:val="28"/>
          <w:szCs w:val="28"/>
          <w:lang w:val="en-US"/>
        </w:rPr>
        <w:t xml:space="preserve"> Về thực hiện nhiệm vụ chuyên môn, công tác được giao</w:t>
      </w:r>
    </w:p>
    <w:p w14:paraId="4A783D0C" w14:textId="3035E65A" w:rsidR="007C50F4" w:rsidRPr="007C50F4" w:rsidRDefault="007C50F4" w:rsidP="00381B68">
      <w:pPr>
        <w:pBdr>
          <w:top w:val="nil"/>
          <w:left w:val="nil"/>
          <w:bottom w:val="nil"/>
          <w:right w:val="nil"/>
          <w:between w:val="nil"/>
        </w:pBdr>
        <w:spacing w:before="134"/>
        <w:ind w:left="709" w:right="855" w:firstLine="731"/>
        <w:jc w:val="both"/>
        <w:rPr>
          <w:color w:val="000000"/>
          <w:sz w:val="28"/>
          <w:szCs w:val="28"/>
          <w:lang w:val="en-US"/>
        </w:rPr>
      </w:pPr>
      <w:r>
        <w:rPr>
          <w:color w:val="000000"/>
          <w:sz w:val="28"/>
          <w:szCs w:val="28"/>
          <w:lang w:val="vi-VN"/>
        </w:rPr>
        <w:t xml:space="preserve">- </w:t>
      </w:r>
      <w:r w:rsidRPr="007C50F4">
        <w:rPr>
          <w:color w:val="000000"/>
          <w:sz w:val="28"/>
          <w:szCs w:val="28"/>
          <w:lang w:val="en-US"/>
        </w:rPr>
        <w:t>Chấp hành quy chế chuyên môn, thực hiện nghiêm túc chương trình, kế hoạch giáo dục.</w:t>
      </w:r>
    </w:p>
    <w:p w14:paraId="01CAC670" w14:textId="1ED2E31D" w:rsidR="007C50F4" w:rsidRPr="007C50F4" w:rsidRDefault="007C50F4" w:rsidP="00381B68">
      <w:pPr>
        <w:pBdr>
          <w:top w:val="nil"/>
          <w:left w:val="nil"/>
          <w:bottom w:val="nil"/>
          <w:right w:val="nil"/>
          <w:between w:val="nil"/>
        </w:pBdr>
        <w:spacing w:before="134"/>
        <w:ind w:left="709" w:right="855" w:firstLine="731"/>
        <w:jc w:val="both"/>
        <w:rPr>
          <w:color w:val="000000"/>
          <w:sz w:val="28"/>
          <w:szCs w:val="28"/>
          <w:lang w:val="en-US"/>
        </w:rPr>
      </w:pPr>
      <w:r>
        <w:rPr>
          <w:color w:val="000000"/>
          <w:sz w:val="28"/>
          <w:szCs w:val="28"/>
          <w:lang w:val="vi-VN"/>
        </w:rPr>
        <w:t xml:space="preserve">- </w:t>
      </w:r>
      <w:r w:rsidRPr="007C50F4">
        <w:rPr>
          <w:color w:val="000000"/>
          <w:sz w:val="28"/>
          <w:szCs w:val="28"/>
          <w:lang w:val="en-US"/>
        </w:rPr>
        <w:t>Chất lượng giảng dạy, kiểm tra, đánh giá học sinh đúng quy định, không gian dối trong thi cử, điểm số.</w:t>
      </w:r>
    </w:p>
    <w:p w14:paraId="5B2B5854" w14:textId="58044189" w:rsidR="007C50F4" w:rsidRPr="007C50F4" w:rsidRDefault="007C50F4" w:rsidP="00381B68">
      <w:pPr>
        <w:pBdr>
          <w:top w:val="nil"/>
          <w:left w:val="nil"/>
          <w:bottom w:val="nil"/>
          <w:right w:val="nil"/>
          <w:between w:val="nil"/>
        </w:pBdr>
        <w:spacing w:before="134"/>
        <w:ind w:left="709" w:right="855" w:firstLine="731"/>
        <w:jc w:val="both"/>
        <w:rPr>
          <w:color w:val="000000"/>
          <w:sz w:val="28"/>
          <w:szCs w:val="28"/>
          <w:lang w:val="vi-VN"/>
        </w:rPr>
      </w:pPr>
      <w:r>
        <w:rPr>
          <w:color w:val="000000"/>
          <w:sz w:val="28"/>
          <w:szCs w:val="28"/>
          <w:lang w:val="vi-VN"/>
        </w:rPr>
        <w:t xml:space="preserve">- </w:t>
      </w:r>
      <w:r w:rsidRPr="007C50F4">
        <w:rPr>
          <w:color w:val="000000"/>
          <w:sz w:val="28"/>
          <w:szCs w:val="28"/>
          <w:lang w:val="en-US"/>
        </w:rPr>
        <w:t>Ứng dụng CNTT và đổi mới phương pháp dạy học</w:t>
      </w:r>
      <w:r w:rsidR="00381B68">
        <w:rPr>
          <w:color w:val="000000"/>
          <w:sz w:val="28"/>
          <w:szCs w:val="28"/>
          <w:lang w:val="vi-VN"/>
        </w:rPr>
        <w:t xml:space="preserve"> – kiểm tra đánh giá, </w:t>
      </w:r>
      <w:r w:rsidRPr="007C50F4">
        <w:rPr>
          <w:color w:val="000000"/>
          <w:sz w:val="28"/>
          <w:szCs w:val="28"/>
          <w:lang w:val="en-US"/>
        </w:rPr>
        <w:t xml:space="preserve"> tích cực tham gia các phong trào thi đua</w:t>
      </w:r>
    </w:p>
    <w:p w14:paraId="28E87DB7" w14:textId="25F14428" w:rsidR="007C50F4" w:rsidRPr="007C50F4" w:rsidRDefault="00381B68" w:rsidP="00381B68">
      <w:pPr>
        <w:pBdr>
          <w:top w:val="nil"/>
          <w:left w:val="nil"/>
          <w:bottom w:val="nil"/>
          <w:right w:val="nil"/>
          <w:between w:val="nil"/>
        </w:pBdr>
        <w:spacing w:before="134"/>
        <w:ind w:left="709" w:right="855" w:firstLine="731"/>
        <w:jc w:val="both"/>
        <w:rPr>
          <w:color w:val="000000"/>
          <w:sz w:val="28"/>
          <w:szCs w:val="28"/>
          <w:lang w:val="en-US"/>
        </w:rPr>
      </w:pPr>
      <w:r w:rsidRPr="00381B68">
        <w:rPr>
          <w:color w:val="000000"/>
          <w:sz w:val="28"/>
          <w:szCs w:val="28"/>
          <w:lang w:val="vi-VN"/>
        </w:rPr>
        <w:lastRenderedPageBreak/>
        <w:t>- P</w:t>
      </w:r>
      <w:r w:rsidR="007C50F4" w:rsidRPr="007C50F4">
        <w:rPr>
          <w:color w:val="000000"/>
          <w:sz w:val="28"/>
          <w:szCs w:val="28"/>
          <w:lang w:val="en-US"/>
        </w:rPr>
        <w:t>hối hợp với cha mẹ học sinh, góp phần xây dựng môi trường giáo dục lành mạnh.</w:t>
      </w:r>
    </w:p>
    <w:p w14:paraId="7A2B8EDF" w14:textId="5F0E1391" w:rsidR="007C50F4" w:rsidRPr="007C50F4" w:rsidRDefault="00381B68" w:rsidP="00381B68">
      <w:pPr>
        <w:pBdr>
          <w:top w:val="nil"/>
          <w:left w:val="nil"/>
          <w:bottom w:val="nil"/>
          <w:right w:val="nil"/>
          <w:between w:val="nil"/>
        </w:pBdr>
        <w:spacing w:before="134"/>
        <w:ind w:left="709" w:right="855" w:firstLine="731"/>
        <w:jc w:val="both"/>
        <w:rPr>
          <w:color w:val="000000"/>
          <w:sz w:val="28"/>
          <w:szCs w:val="28"/>
          <w:lang w:val="en-US"/>
        </w:rPr>
      </w:pPr>
      <w:r w:rsidRPr="00381B68">
        <w:rPr>
          <w:color w:val="000000"/>
          <w:sz w:val="28"/>
          <w:szCs w:val="28"/>
          <w:lang w:val="vi-VN"/>
        </w:rPr>
        <w:t xml:space="preserve">- </w:t>
      </w:r>
      <w:r w:rsidR="007C50F4" w:rsidRPr="007C50F4">
        <w:rPr>
          <w:color w:val="000000"/>
          <w:sz w:val="28"/>
          <w:szCs w:val="28"/>
          <w:lang w:val="en-US"/>
        </w:rPr>
        <w:t>Thực hiện nền nếp, kỷ cương, giờ giấc; không vi phạm đạo đức nhà giáo, không dạy thêm trái quy định.</w:t>
      </w:r>
    </w:p>
    <w:p w14:paraId="65A5A3AC" w14:textId="7A43E86C" w:rsidR="007C50F4" w:rsidRPr="007C50F4" w:rsidRDefault="00381B68" w:rsidP="00381B68">
      <w:pPr>
        <w:pBdr>
          <w:top w:val="nil"/>
          <w:left w:val="nil"/>
          <w:bottom w:val="nil"/>
          <w:right w:val="nil"/>
          <w:between w:val="nil"/>
        </w:pBdr>
        <w:spacing w:before="134"/>
        <w:ind w:left="1425" w:right="855"/>
        <w:jc w:val="both"/>
        <w:rPr>
          <w:b/>
          <w:bCs/>
          <w:i/>
          <w:iCs/>
          <w:color w:val="000000"/>
          <w:sz w:val="28"/>
          <w:szCs w:val="28"/>
          <w:lang w:val="en-US"/>
        </w:rPr>
      </w:pPr>
      <w:r w:rsidRPr="009B1EA6">
        <w:rPr>
          <w:b/>
          <w:bCs/>
          <w:i/>
          <w:iCs/>
          <w:color w:val="000000"/>
          <w:sz w:val="28"/>
          <w:szCs w:val="28"/>
          <w:lang w:val="vi-VN"/>
        </w:rPr>
        <w:t>2.3.V</w:t>
      </w:r>
      <w:r w:rsidR="007C50F4" w:rsidRPr="007C50F4">
        <w:rPr>
          <w:b/>
          <w:bCs/>
          <w:i/>
          <w:iCs/>
          <w:color w:val="000000"/>
          <w:sz w:val="28"/>
          <w:szCs w:val="28"/>
          <w:lang w:val="en-US"/>
        </w:rPr>
        <w:t>ề thực hiện nghĩa vụ của đảng viên</w:t>
      </w:r>
    </w:p>
    <w:p w14:paraId="1E84F05A" w14:textId="7C7539A2"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sidRPr="00381B68">
        <w:rPr>
          <w:color w:val="000000"/>
          <w:sz w:val="28"/>
          <w:szCs w:val="28"/>
          <w:lang w:val="vi-VN"/>
        </w:rPr>
        <w:t xml:space="preserve">- </w:t>
      </w:r>
      <w:r w:rsidR="007C50F4" w:rsidRPr="007C50F4">
        <w:rPr>
          <w:color w:val="000000"/>
          <w:sz w:val="28"/>
          <w:szCs w:val="28"/>
          <w:lang w:val="en-US"/>
        </w:rPr>
        <w:t>Tham gia sinh hoạt chi bộ đầy đủ, đúng quy định, đóng đảng phí theo quy định.</w:t>
      </w:r>
    </w:p>
    <w:p w14:paraId="6D0571A0" w14:textId="383109B1"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sidRPr="00381B68">
        <w:rPr>
          <w:color w:val="000000"/>
          <w:sz w:val="28"/>
          <w:szCs w:val="28"/>
          <w:lang w:val="vi-VN"/>
        </w:rPr>
        <w:t>-</w:t>
      </w:r>
      <w:r w:rsidR="007C50F4" w:rsidRPr="007C50F4">
        <w:rPr>
          <w:color w:val="000000"/>
          <w:sz w:val="28"/>
          <w:szCs w:val="28"/>
          <w:lang w:val="en-US"/>
        </w:rPr>
        <w:t>Thực hiện nhiệm vụ đảng viên được phân công; tham gia xây dựng nghị quyết, tự kiểm điểm, đánh giá hằng năm.</w:t>
      </w:r>
    </w:p>
    <w:p w14:paraId="04E50B87" w14:textId="4C4D9F4C"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sidRPr="00381B68">
        <w:rPr>
          <w:color w:val="000000"/>
          <w:sz w:val="28"/>
          <w:szCs w:val="28"/>
          <w:lang w:val="vi-VN"/>
        </w:rPr>
        <w:t>-</w:t>
      </w:r>
      <w:r w:rsidR="007C50F4" w:rsidRPr="007C50F4">
        <w:rPr>
          <w:color w:val="000000"/>
          <w:sz w:val="28"/>
          <w:szCs w:val="28"/>
          <w:lang w:val="en-US"/>
        </w:rPr>
        <w:t>Thực hiện quy định về trách nhiệm nêu gương</w:t>
      </w:r>
    </w:p>
    <w:p w14:paraId="61F7EC05" w14:textId="621E86AA"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sidRPr="00381B68">
        <w:rPr>
          <w:color w:val="000000"/>
          <w:sz w:val="28"/>
          <w:szCs w:val="28"/>
          <w:lang w:val="vi-VN"/>
        </w:rPr>
        <w:t xml:space="preserve">- </w:t>
      </w:r>
      <w:r w:rsidR="007C50F4" w:rsidRPr="007C50F4">
        <w:rPr>
          <w:color w:val="000000"/>
          <w:sz w:val="28"/>
          <w:szCs w:val="28"/>
          <w:lang w:val="en-US"/>
        </w:rPr>
        <w:t>Giữ mối liên hệ với chi ủy, chính quyền nơi cư trú theo quy định 213-QĐ/TW.</w:t>
      </w:r>
    </w:p>
    <w:p w14:paraId="7D93F57C" w14:textId="5553EA9F" w:rsidR="007C50F4" w:rsidRPr="007C50F4" w:rsidRDefault="00381B68" w:rsidP="007C50F4">
      <w:pPr>
        <w:pBdr>
          <w:top w:val="nil"/>
          <w:left w:val="nil"/>
          <w:bottom w:val="nil"/>
          <w:right w:val="nil"/>
          <w:between w:val="nil"/>
        </w:pBdr>
        <w:spacing w:before="134"/>
        <w:ind w:left="1425" w:right="855"/>
        <w:rPr>
          <w:b/>
          <w:bCs/>
          <w:i/>
          <w:iCs/>
          <w:color w:val="000000"/>
          <w:sz w:val="28"/>
          <w:szCs w:val="28"/>
          <w:lang w:val="en-US"/>
        </w:rPr>
      </w:pPr>
      <w:r w:rsidRPr="009B1EA6">
        <w:rPr>
          <w:b/>
          <w:bCs/>
          <w:i/>
          <w:iCs/>
          <w:color w:val="000000"/>
          <w:sz w:val="28"/>
          <w:szCs w:val="28"/>
          <w:lang w:val="vi-VN"/>
        </w:rPr>
        <w:t>2.4.</w:t>
      </w:r>
      <w:r w:rsidR="007C50F4" w:rsidRPr="007C50F4">
        <w:rPr>
          <w:b/>
          <w:bCs/>
          <w:i/>
          <w:iCs/>
          <w:color w:val="000000"/>
          <w:sz w:val="28"/>
          <w:szCs w:val="28"/>
          <w:lang w:val="en-US"/>
        </w:rPr>
        <w:t xml:space="preserve"> Về tinh thần trách nhiệm và mối quan hệ trong công tác</w:t>
      </w:r>
    </w:p>
    <w:p w14:paraId="303D8338" w14:textId="256E8F8D"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w:t>
      </w:r>
      <w:r w:rsidR="007C50F4" w:rsidRPr="007C50F4">
        <w:rPr>
          <w:color w:val="000000"/>
          <w:sz w:val="28"/>
          <w:szCs w:val="28"/>
          <w:lang w:val="en-US"/>
        </w:rPr>
        <w:t>Tinh thần trách nhiệm, tận tụy với công việc, tích cực hỗ trợ đồng nghiệp, giúp đỡ học sinh.</w:t>
      </w:r>
    </w:p>
    <w:p w14:paraId="42DFC7D8" w14:textId="59D3E4A1"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 xml:space="preserve">- </w:t>
      </w:r>
      <w:r w:rsidR="007C50F4" w:rsidRPr="007C50F4">
        <w:rPr>
          <w:color w:val="000000"/>
          <w:sz w:val="28"/>
          <w:szCs w:val="28"/>
          <w:lang w:val="en-US"/>
        </w:rPr>
        <w:t>Thái độ ứng xử, giao tiếp sư phạm đúng mực với học sinh, phụ huynh, đồng nghiệp và nhân dân.</w:t>
      </w:r>
    </w:p>
    <w:p w14:paraId="1E0294C5" w14:textId="35A05245" w:rsidR="007C50F4" w:rsidRPr="007C50F4" w:rsidRDefault="00381B68" w:rsidP="00381B68">
      <w:pPr>
        <w:pBdr>
          <w:top w:val="nil"/>
          <w:left w:val="nil"/>
          <w:bottom w:val="nil"/>
          <w:right w:val="nil"/>
          <w:between w:val="nil"/>
        </w:pBdr>
        <w:spacing w:before="134"/>
        <w:ind w:left="720" w:right="855" w:firstLine="705"/>
        <w:jc w:val="both"/>
        <w:rPr>
          <w:color w:val="000000"/>
          <w:sz w:val="28"/>
          <w:szCs w:val="28"/>
          <w:lang w:val="en-US"/>
        </w:rPr>
      </w:pPr>
      <w:r>
        <w:rPr>
          <w:color w:val="000000"/>
          <w:sz w:val="28"/>
          <w:szCs w:val="28"/>
          <w:lang w:val="vi-VN"/>
        </w:rPr>
        <w:t xml:space="preserve">- </w:t>
      </w:r>
      <w:r w:rsidR="007C50F4" w:rsidRPr="007C50F4">
        <w:rPr>
          <w:color w:val="000000"/>
          <w:sz w:val="28"/>
          <w:szCs w:val="28"/>
          <w:lang w:val="en-US"/>
        </w:rPr>
        <w:t>Không lợi dụng vị trí, uy tín để vụ lợi cá nhân hay gây mất đoàn kết nội bộ.</w:t>
      </w:r>
    </w:p>
    <w:p w14:paraId="36FCA1EC" w14:textId="77777777" w:rsidR="007C50F4" w:rsidRDefault="007C50F4" w:rsidP="007C50F4">
      <w:pPr>
        <w:pBdr>
          <w:top w:val="nil"/>
          <w:left w:val="nil"/>
          <w:bottom w:val="nil"/>
          <w:right w:val="nil"/>
          <w:between w:val="nil"/>
        </w:pBdr>
        <w:spacing w:before="137"/>
        <w:ind w:left="1425" w:right="855"/>
        <w:rPr>
          <w:b/>
          <w:color w:val="000000"/>
          <w:sz w:val="28"/>
          <w:szCs w:val="28"/>
        </w:rPr>
      </w:pPr>
      <w:r>
        <w:rPr>
          <w:b/>
          <w:color w:val="000000"/>
          <w:sz w:val="28"/>
          <w:szCs w:val="28"/>
        </w:rPr>
        <w:t xml:space="preserve">3- Thời gian giám sát </w:t>
      </w:r>
    </w:p>
    <w:p w14:paraId="14DCA4D7" w14:textId="4556024E" w:rsidR="007C50F4" w:rsidRPr="00381B68" w:rsidRDefault="007C50F4" w:rsidP="007C50F4">
      <w:pPr>
        <w:pBdr>
          <w:top w:val="nil"/>
          <w:left w:val="nil"/>
          <w:bottom w:val="nil"/>
          <w:right w:val="nil"/>
          <w:between w:val="nil"/>
        </w:pBdr>
        <w:spacing w:before="161"/>
        <w:ind w:left="1432" w:right="855"/>
        <w:rPr>
          <w:color w:val="000000"/>
          <w:sz w:val="28"/>
          <w:szCs w:val="28"/>
          <w:lang w:val="vi-VN"/>
        </w:rPr>
      </w:pPr>
      <w:r>
        <w:rPr>
          <w:color w:val="000000"/>
          <w:sz w:val="28"/>
          <w:szCs w:val="28"/>
        </w:rPr>
        <w:t xml:space="preserve">- Mốc thời gian giám sát: Từ ngày </w:t>
      </w:r>
      <w:r w:rsidR="009B1EA6">
        <w:rPr>
          <w:color w:val="000000"/>
          <w:sz w:val="28"/>
          <w:szCs w:val="28"/>
          <w:lang w:val="vi-VN"/>
        </w:rPr>
        <w:t>22</w:t>
      </w:r>
      <w:r w:rsidR="00381B68">
        <w:rPr>
          <w:color w:val="000000"/>
          <w:sz w:val="28"/>
          <w:szCs w:val="28"/>
          <w:lang w:val="vi-VN"/>
        </w:rPr>
        <w:t>/9/2025</w:t>
      </w:r>
      <w:r>
        <w:rPr>
          <w:color w:val="000000"/>
          <w:sz w:val="28"/>
          <w:szCs w:val="28"/>
        </w:rPr>
        <w:t xml:space="preserve"> đến ngày</w:t>
      </w:r>
      <w:r w:rsidR="00381B68">
        <w:rPr>
          <w:color w:val="000000"/>
          <w:sz w:val="28"/>
          <w:szCs w:val="28"/>
          <w:lang w:val="vi-VN"/>
        </w:rPr>
        <w:t xml:space="preserve"> 26/9/2025</w:t>
      </w:r>
    </w:p>
    <w:p w14:paraId="06167D0A" w14:textId="77777777" w:rsidR="009B1EA6" w:rsidRDefault="007C50F4" w:rsidP="007C50F4">
      <w:pPr>
        <w:pBdr>
          <w:top w:val="nil"/>
          <w:left w:val="nil"/>
          <w:bottom w:val="nil"/>
          <w:right w:val="nil"/>
          <w:between w:val="nil"/>
        </w:pBdr>
        <w:spacing w:before="161" w:line="263" w:lineRule="auto"/>
        <w:ind w:left="860" w:right="855" w:firstLine="571"/>
        <w:jc w:val="both"/>
        <w:rPr>
          <w:color w:val="000000"/>
          <w:sz w:val="28"/>
          <w:szCs w:val="28"/>
          <w:lang w:val="vi-VN"/>
        </w:rPr>
      </w:pPr>
      <w:r>
        <w:rPr>
          <w:color w:val="000000"/>
          <w:sz w:val="28"/>
          <w:szCs w:val="28"/>
        </w:rPr>
        <w:t xml:space="preserve">- Thời gian tiến hành: </w:t>
      </w:r>
    </w:p>
    <w:p w14:paraId="30D0A36E" w14:textId="1FCAD2DC" w:rsidR="009B1EA6" w:rsidRDefault="009B1EA6" w:rsidP="007C50F4">
      <w:pPr>
        <w:pBdr>
          <w:top w:val="nil"/>
          <w:left w:val="nil"/>
          <w:bottom w:val="nil"/>
          <w:right w:val="nil"/>
          <w:between w:val="nil"/>
        </w:pBdr>
        <w:spacing w:before="161" w:line="263" w:lineRule="auto"/>
        <w:ind w:left="860" w:right="855" w:firstLine="571"/>
        <w:jc w:val="both"/>
        <w:rPr>
          <w:color w:val="000000"/>
          <w:sz w:val="28"/>
          <w:szCs w:val="28"/>
          <w:lang w:val="vi-VN"/>
        </w:rPr>
      </w:pPr>
      <w:r>
        <w:rPr>
          <w:color w:val="000000"/>
          <w:sz w:val="28"/>
          <w:szCs w:val="28"/>
          <w:lang w:val="vi-VN"/>
        </w:rPr>
        <w:t>+ Nghiên cứu báo cáo, hồ sơ, tài liệu của đảng viên: 2 ngày</w:t>
      </w:r>
    </w:p>
    <w:p w14:paraId="24F9293C" w14:textId="1EACC09C" w:rsidR="009B1EA6" w:rsidRDefault="009B1EA6" w:rsidP="007C50F4">
      <w:pPr>
        <w:pBdr>
          <w:top w:val="nil"/>
          <w:left w:val="nil"/>
          <w:bottom w:val="nil"/>
          <w:right w:val="nil"/>
          <w:between w:val="nil"/>
        </w:pBdr>
        <w:spacing w:before="161" w:line="263" w:lineRule="auto"/>
        <w:ind w:left="860" w:right="855" w:firstLine="571"/>
        <w:jc w:val="both"/>
        <w:rPr>
          <w:color w:val="000000"/>
          <w:sz w:val="28"/>
          <w:szCs w:val="28"/>
          <w:lang w:val="vi-VN"/>
        </w:rPr>
      </w:pPr>
      <w:r>
        <w:rPr>
          <w:color w:val="000000"/>
          <w:sz w:val="28"/>
          <w:szCs w:val="28"/>
          <w:lang w:val="vi-VN"/>
        </w:rPr>
        <w:t>+ Làm việc với đối tượng giám sát: ½ ngày</w:t>
      </w:r>
    </w:p>
    <w:p w14:paraId="28A265EF" w14:textId="16038C00" w:rsidR="00C02BD1" w:rsidRDefault="009B1EA6" w:rsidP="007C50F4">
      <w:pPr>
        <w:pBdr>
          <w:top w:val="nil"/>
          <w:left w:val="nil"/>
          <w:bottom w:val="nil"/>
          <w:right w:val="nil"/>
          <w:between w:val="nil"/>
        </w:pBdr>
        <w:spacing w:before="161" w:line="263" w:lineRule="auto"/>
        <w:ind w:left="860" w:right="855" w:firstLine="571"/>
        <w:jc w:val="both"/>
        <w:rPr>
          <w:color w:val="000000"/>
          <w:sz w:val="28"/>
          <w:szCs w:val="28"/>
          <w:lang w:val="vi-VN"/>
        </w:rPr>
      </w:pPr>
      <w:r>
        <w:rPr>
          <w:color w:val="000000"/>
          <w:sz w:val="28"/>
          <w:szCs w:val="28"/>
          <w:lang w:val="vi-VN"/>
        </w:rPr>
        <w:t>+ Họp đoàn giám sát và Ban chu ủy và đảng viên được giám sát</w:t>
      </w:r>
      <w:r w:rsidR="00C02BD1">
        <w:rPr>
          <w:color w:val="000000"/>
          <w:sz w:val="28"/>
          <w:szCs w:val="28"/>
          <w:lang w:val="vi-VN"/>
        </w:rPr>
        <w:t>, xây dựng dự thảo báo cáo giám sát</w:t>
      </w:r>
      <w:r>
        <w:rPr>
          <w:color w:val="000000"/>
          <w:sz w:val="28"/>
          <w:szCs w:val="28"/>
          <w:lang w:val="vi-VN"/>
        </w:rPr>
        <w:t xml:space="preserve">: </w:t>
      </w:r>
      <w:r>
        <w:rPr>
          <w:color w:val="000000"/>
          <w:sz w:val="28"/>
          <w:szCs w:val="28"/>
          <w:lang w:val="vi-VN"/>
        </w:rPr>
        <w:t xml:space="preserve">½ </w:t>
      </w:r>
      <w:r>
        <w:rPr>
          <w:color w:val="000000"/>
          <w:sz w:val="28"/>
          <w:szCs w:val="28"/>
          <w:lang w:val="vi-VN"/>
        </w:rPr>
        <w:t>ngày</w:t>
      </w:r>
    </w:p>
    <w:p w14:paraId="30F5EE13" w14:textId="38AF0CE4" w:rsidR="009B1EA6" w:rsidRPr="009B1EA6" w:rsidRDefault="00C02BD1" w:rsidP="007C50F4">
      <w:pPr>
        <w:pBdr>
          <w:top w:val="nil"/>
          <w:left w:val="nil"/>
          <w:bottom w:val="nil"/>
          <w:right w:val="nil"/>
          <w:between w:val="nil"/>
        </w:pBdr>
        <w:spacing w:before="161" w:line="263" w:lineRule="auto"/>
        <w:ind w:left="860" w:right="855" w:firstLine="571"/>
        <w:jc w:val="both"/>
        <w:rPr>
          <w:color w:val="000000"/>
          <w:sz w:val="28"/>
          <w:szCs w:val="28"/>
          <w:lang w:val="vi-VN"/>
        </w:rPr>
      </w:pPr>
      <w:r>
        <w:rPr>
          <w:color w:val="000000"/>
          <w:sz w:val="28"/>
          <w:szCs w:val="28"/>
          <w:lang w:val="vi-VN"/>
        </w:rPr>
        <w:t>+ Hoàn thiện</w:t>
      </w:r>
      <w:r w:rsidR="009B1EA6">
        <w:rPr>
          <w:color w:val="000000"/>
          <w:sz w:val="28"/>
          <w:szCs w:val="28"/>
          <w:lang w:val="vi-VN"/>
        </w:rPr>
        <w:t xml:space="preserve"> </w:t>
      </w:r>
      <w:r>
        <w:rPr>
          <w:color w:val="000000"/>
          <w:sz w:val="28"/>
          <w:szCs w:val="28"/>
          <w:lang w:val="vi-VN"/>
        </w:rPr>
        <w:t>báo cáo giám sát, gủi đến đảng viên được giám sát, lập hồ sơ lưu trữ: ½ ngày</w:t>
      </w:r>
    </w:p>
    <w:p w14:paraId="4B58FE41" w14:textId="77777777" w:rsidR="007C50F4" w:rsidRDefault="007C50F4" w:rsidP="007C50F4">
      <w:pPr>
        <w:pBdr>
          <w:top w:val="nil"/>
          <w:left w:val="nil"/>
          <w:bottom w:val="nil"/>
          <w:right w:val="nil"/>
          <w:between w:val="nil"/>
        </w:pBdr>
        <w:spacing w:before="134"/>
        <w:ind w:left="1426" w:right="855"/>
        <w:rPr>
          <w:b/>
          <w:color w:val="000000"/>
          <w:sz w:val="28"/>
          <w:szCs w:val="28"/>
        </w:rPr>
      </w:pPr>
      <w:r>
        <w:rPr>
          <w:b/>
          <w:color w:val="000000"/>
          <w:sz w:val="28"/>
          <w:szCs w:val="28"/>
        </w:rPr>
        <w:t xml:space="preserve">4- Phương pháp tiến hành </w:t>
      </w:r>
    </w:p>
    <w:p w14:paraId="291D1418" w14:textId="602B88A5" w:rsidR="007C50F4" w:rsidRDefault="00C47EF5" w:rsidP="007C50F4">
      <w:pPr>
        <w:pBdr>
          <w:top w:val="nil"/>
          <w:left w:val="nil"/>
          <w:bottom w:val="nil"/>
          <w:right w:val="nil"/>
          <w:between w:val="nil"/>
        </w:pBdr>
        <w:spacing w:before="134" w:line="263" w:lineRule="auto"/>
        <w:ind w:left="862" w:right="855" w:firstLine="569"/>
        <w:jc w:val="both"/>
        <w:rPr>
          <w:color w:val="000000"/>
          <w:sz w:val="28"/>
          <w:szCs w:val="28"/>
        </w:rPr>
      </w:pPr>
      <w:r>
        <w:rPr>
          <w:color w:val="000000"/>
          <w:sz w:val="28"/>
          <w:szCs w:val="28"/>
          <w:lang w:val="vi-VN"/>
        </w:rPr>
        <w:t>p</w:t>
      </w:r>
      <w:r w:rsidR="007C50F4">
        <w:rPr>
          <w:color w:val="000000"/>
          <w:sz w:val="28"/>
          <w:szCs w:val="28"/>
        </w:rPr>
        <w:t xml:space="preserve">- Thành viên </w:t>
      </w:r>
      <w:r w:rsidR="00381B68">
        <w:rPr>
          <w:color w:val="000000"/>
          <w:sz w:val="28"/>
          <w:szCs w:val="28"/>
          <w:lang w:val="vi-VN"/>
        </w:rPr>
        <w:t>Đoàn giám sát làm việc với đ.c Nguyễn Thị Lệ Quyên</w:t>
      </w:r>
      <w:r w:rsidR="007C50F4">
        <w:rPr>
          <w:color w:val="000000"/>
          <w:sz w:val="28"/>
          <w:szCs w:val="28"/>
        </w:rPr>
        <w:t xml:space="preserve"> để triển khai quyết định, kế hoạch  giám sát; thống nhất lịch làm việc và yêu cầu tổ chức đảng, đảng viên được giám  sát chuẩn bị báo cáo bằng văn bản theo đề cương gợi ý, cung cấp hồ sơ, tài liệu. </w:t>
      </w:r>
    </w:p>
    <w:p w14:paraId="25811E3D" w14:textId="3A33DCE3" w:rsidR="007C50F4" w:rsidRDefault="007C50F4" w:rsidP="00381B68">
      <w:pPr>
        <w:pBdr>
          <w:top w:val="nil"/>
          <w:left w:val="nil"/>
          <w:bottom w:val="nil"/>
          <w:right w:val="nil"/>
          <w:between w:val="nil"/>
        </w:pBdr>
        <w:spacing w:before="137" w:line="263" w:lineRule="auto"/>
        <w:ind w:left="860" w:right="855" w:firstLine="571"/>
        <w:jc w:val="both"/>
        <w:rPr>
          <w:color w:val="000000"/>
          <w:sz w:val="28"/>
          <w:szCs w:val="28"/>
        </w:rPr>
      </w:pPr>
      <w:r>
        <w:rPr>
          <w:color w:val="000000"/>
          <w:sz w:val="28"/>
          <w:szCs w:val="28"/>
        </w:rPr>
        <w:t>- Đoàn Giám sát nhận và nghiên cứu báo cáo, hồ sơ, tài liệu của</w:t>
      </w:r>
      <w:r w:rsidR="00381B68">
        <w:rPr>
          <w:color w:val="000000"/>
          <w:sz w:val="28"/>
          <w:szCs w:val="28"/>
          <w:lang w:val="vi-VN"/>
        </w:rPr>
        <w:t xml:space="preserve"> đ.c Nguyễn Thị Lệ Quyên </w:t>
      </w:r>
      <w:r>
        <w:rPr>
          <w:color w:val="000000"/>
          <w:sz w:val="28"/>
          <w:szCs w:val="28"/>
        </w:rPr>
        <w:t xml:space="preserve">làm việc với tổ chức, cơ quan, cá nhân  có liên quan để thẩm tra, </w:t>
      </w:r>
      <w:r>
        <w:rPr>
          <w:color w:val="000000"/>
          <w:sz w:val="28"/>
          <w:szCs w:val="28"/>
        </w:rPr>
        <w:lastRenderedPageBreak/>
        <w:t xml:space="preserve">xác minh các nội dung giám sát (nếu cần); làm việc với đối tượng được giám sát để làm rõ các nội dung liên quan (khi cần thiết); tổng hợp  nội dung, chuẩn bị dự thảo báo cáo kết quả giám sát. </w:t>
      </w:r>
    </w:p>
    <w:p w14:paraId="6571CCEB" w14:textId="4F647C97" w:rsidR="007C50F4" w:rsidRDefault="007C50F4" w:rsidP="00AC7D69">
      <w:pPr>
        <w:pBdr>
          <w:top w:val="nil"/>
          <w:left w:val="nil"/>
          <w:bottom w:val="nil"/>
          <w:right w:val="nil"/>
          <w:between w:val="nil"/>
        </w:pBdr>
        <w:spacing w:before="135" w:line="263" w:lineRule="auto"/>
        <w:ind w:left="860" w:right="855" w:firstLine="571"/>
        <w:jc w:val="both"/>
        <w:rPr>
          <w:color w:val="000000"/>
          <w:sz w:val="28"/>
          <w:szCs w:val="28"/>
        </w:rPr>
      </w:pPr>
      <w:r>
        <w:rPr>
          <w:color w:val="000000"/>
          <w:sz w:val="28"/>
          <w:szCs w:val="28"/>
        </w:rPr>
        <w:t>- Tổ chức Hội nghị</w:t>
      </w:r>
      <w:r w:rsidR="00381B68">
        <w:rPr>
          <w:color w:val="000000"/>
          <w:sz w:val="28"/>
          <w:szCs w:val="28"/>
          <w:lang w:val="vi-VN"/>
        </w:rPr>
        <w:t xml:space="preserve"> cấp ủy và Đoàn giám sát </w:t>
      </w:r>
      <w:r>
        <w:rPr>
          <w:color w:val="000000"/>
          <w:sz w:val="28"/>
          <w:szCs w:val="28"/>
        </w:rPr>
        <w:t xml:space="preserve">để Đoàn Giám sát trình bày dự thảo báo cáo kết quả giám sát; </w:t>
      </w:r>
      <w:r w:rsidR="00381B68">
        <w:rPr>
          <w:color w:val="000000"/>
          <w:sz w:val="28"/>
          <w:szCs w:val="28"/>
          <w:lang w:val="vi-VN"/>
        </w:rPr>
        <w:t xml:space="preserve">đại diện cấp ủy và đảng viên được giám sát </w:t>
      </w:r>
      <w:r>
        <w:rPr>
          <w:color w:val="000000"/>
          <w:sz w:val="28"/>
          <w:szCs w:val="28"/>
        </w:rPr>
        <w:t xml:space="preserve"> trình bày ý kiến; hội nghị thảo  luận, tham gia ý kiến, kiến nghị bằng văn bản (nếu có).  </w:t>
      </w:r>
    </w:p>
    <w:p w14:paraId="00DD2A8E" w14:textId="222EF1D2" w:rsidR="007C50F4" w:rsidRDefault="007C50F4" w:rsidP="00AC7D69">
      <w:pPr>
        <w:pBdr>
          <w:top w:val="nil"/>
          <w:left w:val="nil"/>
          <w:bottom w:val="nil"/>
          <w:right w:val="nil"/>
          <w:between w:val="nil"/>
        </w:pBdr>
        <w:spacing w:before="134" w:line="263" w:lineRule="auto"/>
        <w:ind w:left="856" w:right="855" w:firstLine="575"/>
        <w:jc w:val="both"/>
        <w:rPr>
          <w:color w:val="000000"/>
          <w:sz w:val="28"/>
          <w:szCs w:val="28"/>
        </w:rPr>
      </w:pPr>
      <w:r>
        <w:rPr>
          <w:color w:val="000000"/>
          <w:sz w:val="28"/>
          <w:szCs w:val="28"/>
        </w:rPr>
        <w:t>- Đoàn Giám sát hoàn chỉnh báo cáo kết quả giám sát; phối hợp với</w:t>
      </w:r>
      <w:r w:rsidR="00381B68">
        <w:rPr>
          <w:color w:val="000000"/>
          <w:sz w:val="28"/>
          <w:szCs w:val="28"/>
          <w:lang w:val="vi-VN"/>
        </w:rPr>
        <w:t xml:space="preserve"> chi ủy</w:t>
      </w:r>
      <w:r>
        <w:rPr>
          <w:color w:val="000000"/>
          <w:sz w:val="28"/>
          <w:szCs w:val="28"/>
        </w:rPr>
        <w:t xml:space="preserve"> dự thảo </w:t>
      </w:r>
      <w:r w:rsidR="00381B68">
        <w:rPr>
          <w:color w:val="000000"/>
          <w:sz w:val="28"/>
          <w:szCs w:val="28"/>
          <w:lang w:val="vi-VN"/>
        </w:rPr>
        <w:t>t</w:t>
      </w:r>
      <w:r>
        <w:rPr>
          <w:color w:val="000000"/>
          <w:sz w:val="28"/>
          <w:szCs w:val="28"/>
        </w:rPr>
        <w:t>hông báo kết quả giám sát</w:t>
      </w:r>
      <w:r w:rsidR="00381B68">
        <w:rPr>
          <w:color w:val="000000"/>
          <w:sz w:val="28"/>
          <w:szCs w:val="28"/>
          <w:lang w:val="vi-VN"/>
        </w:rPr>
        <w:t xml:space="preserve"> </w:t>
      </w:r>
      <w:r w:rsidR="00AC7D69">
        <w:rPr>
          <w:color w:val="000000"/>
          <w:sz w:val="28"/>
          <w:szCs w:val="28"/>
          <w:lang w:val="vi-VN"/>
        </w:rPr>
        <w:t xml:space="preserve">trình Ban chi ủy xem xét </w:t>
      </w:r>
      <w:r w:rsidR="00381B68">
        <w:rPr>
          <w:color w:val="000000"/>
          <w:sz w:val="28"/>
          <w:szCs w:val="28"/>
          <w:lang w:val="vi-VN"/>
        </w:rPr>
        <w:t xml:space="preserve">và </w:t>
      </w:r>
      <w:r>
        <w:rPr>
          <w:color w:val="000000"/>
          <w:sz w:val="28"/>
          <w:szCs w:val="28"/>
        </w:rPr>
        <w:t xml:space="preserve">ký, ban hành. </w:t>
      </w:r>
    </w:p>
    <w:p w14:paraId="3FB63126" w14:textId="4B466DB4" w:rsidR="007C50F4" w:rsidRPr="00AC7D69" w:rsidRDefault="007C50F4" w:rsidP="00AC7D69">
      <w:pPr>
        <w:pBdr>
          <w:top w:val="nil"/>
          <w:left w:val="nil"/>
          <w:bottom w:val="nil"/>
          <w:right w:val="nil"/>
          <w:between w:val="nil"/>
        </w:pBdr>
        <w:spacing w:before="134" w:line="264" w:lineRule="auto"/>
        <w:ind w:left="860" w:right="855" w:firstLine="571"/>
        <w:jc w:val="both"/>
        <w:rPr>
          <w:color w:val="000000"/>
          <w:sz w:val="28"/>
          <w:szCs w:val="28"/>
          <w:lang w:val="vi-VN"/>
        </w:rPr>
      </w:pPr>
      <w:r>
        <w:rPr>
          <w:color w:val="000000"/>
          <w:sz w:val="28"/>
          <w:szCs w:val="28"/>
        </w:rPr>
        <w:t xml:space="preserve">- Đại diện </w:t>
      </w:r>
      <w:r w:rsidR="00AC7D69">
        <w:rPr>
          <w:color w:val="000000"/>
          <w:sz w:val="28"/>
          <w:szCs w:val="28"/>
          <w:lang w:val="vi-VN"/>
        </w:rPr>
        <w:t>Đoàn giám sát</w:t>
      </w:r>
      <w:r>
        <w:rPr>
          <w:color w:val="000000"/>
          <w:sz w:val="28"/>
          <w:szCs w:val="28"/>
        </w:rPr>
        <w:t xml:space="preserve"> thông báo kết quả giám sát đến</w:t>
      </w:r>
      <w:r w:rsidR="00AC7D69">
        <w:rPr>
          <w:color w:val="000000"/>
          <w:sz w:val="28"/>
          <w:szCs w:val="28"/>
          <w:lang w:val="vi-VN"/>
        </w:rPr>
        <w:t xml:space="preserve"> đ.c được giám sát</w:t>
      </w:r>
    </w:p>
    <w:p w14:paraId="48339549" w14:textId="77777777" w:rsidR="007C50F4" w:rsidRDefault="007C50F4" w:rsidP="00AC7D69">
      <w:pPr>
        <w:pBdr>
          <w:top w:val="nil"/>
          <w:left w:val="nil"/>
          <w:bottom w:val="nil"/>
          <w:right w:val="nil"/>
          <w:between w:val="nil"/>
        </w:pBdr>
        <w:spacing w:before="134"/>
        <w:ind w:left="1432" w:right="855"/>
        <w:jc w:val="both"/>
        <w:rPr>
          <w:color w:val="000000"/>
          <w:sz w:val="28"/>
          <w:szCs w:val="28"/>
        </w:rPr>
      </w:pPr>
      <w:r>
        <w:rPr>
          <w:color w:val="000000"/>
          <w:sz w:val="28"/>
          <w:szCs w:val="28"/>
        </w:rPr>
        <w:t xml:space="preserve">- Đoàn Giám sát lập và nộp hồ sơ lưu trữ theo quy định.  </w:t>
      </w:r>
    </w:p>
    <w:p w14:paraId="7DF2E8E2" w14:textId="77777777" w:rsidR="007C50F4" w:rsidRDefault="007C50F4" w:rsidP="00AC7D69">
      <w:pPr>
        <w:pBdr>
          <w:top w:val="nil"/>
          <w:left w:val="nil"/>
          <w:bottom w:val="nil"/>
          <w:right w:val="nil"/>
          <w:between w:val="nil"/>
        </w:pBdr>
        <w:spacing w:before="161" w:line="263" w:lineRule="auto"/>
        <w:ind w:left="854" w:right="855" w:firstLine="571"/>
        <w:jc w:val="both"/>
        <w:rPr>
          <w:color w:val="000000"/>
          <w:sz w:val="28"/>
          <w:szCs w:val="28"/>
        </w:rPr>
      </w:pPr>
      <w:r>
        <w:rPr>
          <w:color w:val="000000"/>
          <w:sz w:val="28"/>
          <w:szCs w:val="28"/>
        </w:rPr>
        <w:t xml:space="preserve">Trong quá trình thực hiện, Kế hoạch này có thể được điều chỉnh, bổ sung cho  phù hợp với tình hình thực tế. </w:t>
      </w:r>
    </w:p>
    <w:p w14:paraId="78F06E1E" w14:textId="77777777" w:rsidR="007C50F4" w:rsidRDefault="007C50F4">
      <w:pPr>
        <w:pStyle w:val="Heading1"/>
        <w:spacing w:line="322" w:lineRule="exact"/>
        <w:ind w:right="647"/>
        <w:jc w:val="center"/>
        <w:rPr>
          <w:spacing w:val="-2"/>
          <w:lang w:val="vi-VN"/>
        </w:rPr>
      </w:pPr>
    </w:p>
    <w:tbl>
      <w:tblPr>
        <w:tblW w:w="0" w:type="auto"/>
        <w:tblInd w:w="243" w:type="dxa"/>
        <w:tblLayout w:type="fixed"/>
        <w:tblCellMar>
          <w:left w:w="0" w:type="dxa"/>
          <w:right w:w="0" w:type="dxa"/>
        </w:tblCellMar>
        <w:tblLook w:val="01E0" w:firstRow="1" w:lastRow="1" w:firstColumn="1" w:lastColumn="1" w:noHBand="0" w:noVBand="0"/>
      </w:tblPr>
      <w:tblGrid>
        <w:gridCol w:w="4485"/>
        <w:gridCol w:w="3856"/>
      </w:tblGrid>
      <w:tr w:rsidR="00C47EF5" w:rsidRPr="00E05A6D" w14:paraId="775FE3D4" w14:textId="77777777" w:rsidTr="0036375C">
        <w:trPr>
          <w:trHeight w:val="2284"/>
        </w:trPr>
        <w:tc>
          <w:tcPr>
            <w:tcW w:w="4485" w:type="dxa"/>
          </w:tcPr>
          <w:p w14:paraId="16673A87" w14:textId="77777777" w:rsidR="00C47EF5" w:rsidRDefault="00C47EF5" w:rsidP="0036375C">
            <w:pPr>
              <w:pStyle w:val="TableParagraph"/>
              <w:spacing w:before="9"/>
              <w:ind w:left="50"/>
              <w:rPr>
                <w:b/>
                <w:i/>
                <w:sz w:val="24"/>
                <w:lang w:val="vi-VN"/>
              </w:rPr>
            </w:pPr>
          </w:p>
          <w:p w14:paraId="113D1C8C" w14:textId="77777777" w:rsidR="00C47EF5" w:rsidRDefault="00C47EF5" w:rsidP="0036375C">
            <w:pPr>
              <w:pStyle w:val="TableParagraph"/>
              <w:spacing w:before="9"/>
              <w:ind w:left="50"/>
              <w:rPr>
                <w:b/>
                <w:i/>
                <w:sz w:val="24"/>
              </w:rPr>
            </w:pPr>
            <w:r>
              <w:rPr>
                <w:b/>
                <w:i/>
                <w:sz w:val="24"/>
              </w:rPr>
              <w:t xml:space="preserve">Nơi </w:t>
            </w:r>
            <w:r>
              <w:rPr>
                <w:b/>
                <w:i/>
                <w:spacing w:val="-2"/>
                <w:sz w:val="24"/>
              </w:rPr>
              <w:t>nhận:</w:t>
            </w:r>
          </w:p>
          <w:p w14:paraId="7F35D967" w14:textId="43E3AE79" w:rsidR="00C47EF5" w:rsidRPr="00C47EF5" w:rsidRDefault="00C47EF5" w:rsidP="00C47EF5">
            <w:pPr>
              <w:pStyle w:val="TableParagraph"/>
              <w:numPr>
                <w:ilvl w:val="0"/>
                <w:numId w:val="1"/>
              </w:numPr>
              <w:tabs>
                <w:tab w:val="left" w:pos="188"/>
              </w:tabs>
              <w:spacing w:before="124"/>
              <w:ind w:left="188" w:hanging="138"/>
              <w:rPr>
                <w:sz w:val="24"/>
              </w:rPr>
            </w:pPr>
            <w:r>
              <w:rPr>
                <w:sz w:val="24"/>
                <w:lang w:val="vi-VN"/>
              </w:rPr>
              <w:t>Chi ủy;</w:t>
            </w:r>
          </w:p>
          <w:p w14:paraId="4436244F" w14:textId="0D03006F" w:rsidR="00C47EF5" w:rsidRPr="00C47EF5" w:rsidRDefault="00C47EF5" w:rsidP="00C47EF5">
            <w:pPr>
              <w:pStyle w:val="TableParagraph"/>
              <w:numPr>
                <w:ilvl w:val="0"/>
                <w:numId w:val="1"/>
              </w:numPr>
              <w:tabs>
                <w:tab w:val="left" w:pos="188"/>
              </w:tabs>
              <w:spacing w:before="124"/>
              <w:ind w:left="188" w:hanging="138"/>
              <w:rPr>
                <w:sz w:val="24"/>
              </w:rPr>
            </w:pPr>
            <w:r>
              <w:rPr>
                <w:sz w:val="24"/>
                <w:lang w:val="vi-VN"/>
              </w:rPr>
              <w:t>Đoàn giám sát;</w:t>
            </w:r>
          </w:p>
          <w:p w14:paraId="6407743C" w14:textId="24CCCBC9" w:rsidR="00C47EF5" w:rsidRDefault="00C47EF5" w:rsidP="00C47EF5">
            <w:pPr>
              <w:pStyle w:val="TableParagraph"/>
              <w:numPr>
                <w:ilvl w:val="0"/>
                <w:numId w:val="1"/>
              </w:numPr>
              <w:tabs>
                <w:tab w:val="left" w:pos="188"/>
              </w:tabs>
              <w:spacing w:before="124"/>
              <w:ind w:left="188" w:hanging="138"/>
              <w:rPr>
                <w:sz w:val="24"/>
              </w:rPr>
            </w:pPr>
            <w:r>
              <w:rPr>
                <w:sz w:val="24"/>
                <w:lang w:val="vi-VN"/>
              </w:rPr>
              <w:t>Đ.c Quyên;</w:t>
            </w:r>
          </w:p>
          <w:p w14:paraId="3874C23B" w14:textId="77777777" w:rsidR="00C47EF5" w:rsidRDefault="00C47EF5" w:rsidP="00C47EF5">
            <w:pPr>
              <w:pStyle w:val="TableParagraph"/>
              <w:numPr>
                <w:ilvl w:val="0"/>
                <w:numId w:val="1"/>
              </w:numPr>
              <w:tabs>
                <w:tab w:val="left" w:pos="190"/>
              </w:tabs>
              <w:spacing w:before="123"/>
              <w:ind w:left="190"/>
              <w:rPr>
                <w:sz w:val="24"/>
              </w:rPr>
            </w:pPr>
            <w:r>
              <w:rPr>
                <w:sz w:val="24"/>
              </w:rPr>
              <w:t>Lưu:</w:t>
            </w:r>
            <w:r>
              <w:rPr>
                <w:spacing w:val="-3"/>
                <w:sz w:val="24"/>
              </w:rPr>
              <w:t xml:space="preserve"> </w:t>
            </w:r>
            <w:r>
              <w:rPr>
                <w:spacing w:val="-5"/>
                <w:sz w:val="24"/>
              </w:rPr>
              <w:t>CB.</w:t>
            </w:r>
          </w:p>
        </w:tc>
        <w:tc>
          <w:tcPr>
            <w:tcW w:w="3856" w:type="dxa"/>
          </w:tcPr>
          <w:p w14:paraId="724C24E7" w14:textId="77777777" w:rsidR="00C47EF5" w:rsidRDefault="00C47EF5" w:rsidP="0036375C">
            <w:pPr>
              <w:pStyle w:val="TableParagraph"/>
              <w:spacing w:before="0" w:line="287" w:lineRule="exact"/>
              <w:ind w:left="1274" w:right="4"/>
              <w:jc w:val="center"/>
              <w:rPr>
                <w:b/>
                <w:sz w:val="26"/>
              </w:rPr>
            </w:pPr>
            <w:r>
              <w:rPr>
                <w:b/>
                <w:sz w:val="26"/>
              </w:rPr>
              <w:t>T/M</w:t>
            </w:r>
            <w:r>
              <w:rPr>
                <w:b/>
                <w:spacing w:val="-6"/>
                <w:sz w:val="26"/>
              </w:rPr>
              <w:t xml:space="preserve"> </w:t>
            </w:r>
            <w:r>
              <w:rPr>
                <w:b/>
                <w:sz w:val="26"/>
              </w:rPr>
              <w:t>CHI</w:t>
            </w:r>
            <w:r>
              <w:rPr>
                <w:b/>
                <w:spacing w:val="-5"/>
                <w:sz w:val="26"/>
              </w:rPr>
              <w:t xml:space="preserve"> BỘ</w:t>
            </w:r>
          </w:p>
          <w:p w14:paraId="0E9CA8A9" w14:textId="77777777" w:rsidR="00C47EF5" w:rsidRDefault="00C47EF5" w:rsidP="0036375C">
            <w:pPr>
              <w:pStyle w:val="TableParagraph"/>
              <w:spacing w:before="0" w:line="302" w:lineRule="exact"/>
              <w:ind w:left="1274"/>
              <w:jc w:val="center"/>
              <w:rPr>
                <w:b/>
                <w:bCs/>
                <w:sz w:val="28"/>
                <w:lang w:val="vi-VN"/>
              </w:rPr>
            </w:pPr>
            <w:r>
              <w:rPr>
                <w:b/>
                <w:bCs/>
                <w:sz w:val="28"/>
                <w:lang w:val="vi-VN"/>
              </w:rPr>
              <w:t>PHÓ BÍ THƯ</w:t>
            </w:r>
          </w:p>
          <w:p w14:paraId="14AE20EA" w14:textId="77777777" w:rsidR="00C47EF5" w:rsidRDefault="00C47EF5" w:rsidP="0036375C">
            <w:pPr>
              <w:pStyle w:val="TableParagraph"/>
              <w:spacing w:before="0" w:line="302" w:lineRule="exact"/>
              <w:ind w:left="1274"/>
              <w:jc w:val="center"/>
              <w:rPr>
                <w:b/>
                <w:bCs/>
                <w:sz w:val="28"/>
                <w:lang w:val="vi-VN"/>
              </w:rPr>
            </w:pPr>
          </w:p>
          <w:p w14:paraId="3BC947A7" w14:textId="77777777" w:rsidR="00C47EF5" w:rsidRDefault="00C47EF5" w:rsidP="0036375C">
            <w:pPr>
              <w:pStyle w:val="TableParagraph"/>
              <w:spacing w:before="0" w:line="302" w:lineRule="exact"/>
              <w:ind w:left="1274"/>
              <w:jc w:val="center"/>
              <w:rPr>
                <w:b/>
                <w:bCs/>
                <w:sz w:val="28"/>
                <w:lang w:val="vi-VN"/>
              </w:rPr>
            </w:pPr>
          </w:p>
          <w:p w14:paraId="190F7D7D" w14:textId="77777777" w:rsidR="00C47EF5" w:rsidRDefault="00C47EF5" w:rsidP="0036375C">
            <w:pPr>
              <w:pStyle w:val="TableParagraph"/>
              <w:spacing w:before="0" w:line="302" w:lineRule="exact"/>
              <w:ind w:left="1274"/>
              <w:jc w:val="center"/>
              <w:rPr>
                <w:b/>
                <w:bCs/>
                <w:sz w:val="28"/>
                <w:lang w:val="vi-VN"/>
              </w:rPr>
            </w:pPr>
          </w:p>
          <w:p w14:paraId="02CF8991" w14:textId="77777777" w:rsidR="00C47EF5" w:rsidRDefault="00C47EF5" w:rsidP="0036375C">
            <w:pPr>
              <w:pStyle w:val="TableParagraph"/>
              <w:spacing w:before="0" w:line="302" w:lineRule="exact"/>
              <w:ind w:left="1274"/>
              <w:jc w:val="center"/>
              <w:rPr>
                <w:b/>
                <w:bCs/>
                <w:sz w:val="28"/>
                <w:lang w:val="vi-VN"/>
              </w:rPr>
            </w:pPr>
          </w:p>
          <w:p w14:paraId="37ACC014" w14:textId="77777777" w:rsidR="00C47EF5" w:rsidRDefault="00C47EF5" w:rsidP="0036375C">
            <w:pPr>
              <w:pStyle w:val="TableParagraph"/>
              <w:spacing w:before="0" w:line="302" w:lineRule="exact"/>
              <w:ind w:left="1274"/>
              <w:jc w:val="center"/>
              <w:rPr>
                <w:b/>
                <w:bCs/>
                <w:sz w:val="28"/>
                <w:lang w:val="vi-VN"/>
              </w:rPr>
            </w:pPr>
          </w:p>
          <w:p w14:paraId="4B0C6B3D" w14:textId="77777777" w:rsidR="00C47EF5" w:rsidRDefault="00C47EF5" w:rsidP="0036375C">
            <w:pPr>
              <w:pStyle w:val="TableParagraph"/>
              <w:spacing w:before="0" w:line="302" w:lineRule="exact"/>
              <w:ind w:left="1274"/>
              <w:jc w:val="center"/>
              <w:rPr>
                <w:b/>
                <w:bCs/>
                <w:sz w:val="28"/>
                <w:lang w:val="vi-VN"/>
              </w:rPr>
            </w:pPr>
          </w:p>
          <w:p w14:paraId="27D37C9A" w14:textId="14235596" w:rsidR="00C47EF5" w:rsidRPr="00E05A6D" w:rsidRDefault="00C47EF5" w:rsidP="0036375C">
            <w:pPr>
              <w:pStyle w:val="TableParagraph"/>
              <w:spacing w:before="0" w:line="302" w:lineRule="exact"/>
              <w:ind w:left="1274"/>
              <w:jc w:val="center"/>
              <w:rPr>
                <w:b/>
                <w:bCs/>
                <w:sz w:val="28"/>
                <w:lang w:val="vi-VN"/>
              </w:rPr>
            </w:pPr>
            <w:r>
              <w:rPr>
                <w:b/>
                <w:bCs/>
                <w:sz w:val="28"/>
                <w:lang w:val="vi-VN"/>
              </w:rPr>
              <w:t>Lê Văn Tiệp</w:t>
            </w:r>
          </w:p>
        </w:tc>
      </w:tr>
    </w:tbl>
    <w:p w14:paraId="24C6EBE8" w14:textId="77777777" w:rsidR="007C50F4" w:rsidRDefault="007C50F4">
      <w:pPr>
        <w:pStyle w:val="Heading1"/>
        <w:spacing w:line="322" w:lineRule="exact"/>
        <w:ind w:right="647"/>
        <w:jc w:val="center"/>
        <w:rPr>
          <w:spacing w:val="-2"/>
          <w:lang w:val="vi-VN"/>
        </w:rPr>
      </w:pPr>
    </w:p>
    <w:p w14:paraId="1A82C256" w14:textId="77777777" w:rsidR="007C50F4" w:rsidRDefault="007C50F4">
      <w:pPr>
        <w:pStyle w:val="Heading1"/>
        <w:spacing w:line="322" w:lineRule="exact"/>
        <w:ind w:right="647"/>
        <w:jc w:val="center"/>
        <w:rPr>
          <w:spacing w:val="-2"/>
          <w:lang w:val="vi-VN"/>
        </w:rPr>
      </w:pPr>
    </w:p>
    <w:p w14:paraId="5AD80F45" w14:textId="77777777" w:rsidR="007C50F4" w:rsidRDefault="007C50F4">
      <w:pPr>
        <w:pStyle w:val="Heading1"/>
        <w:spacing w:line="322" w:lineRule="exact"/>
        <w:ind w:right="647"/>
        <w:jc w:val="center"/>
        <w:rPr>
          <w:spacing w:val="-2"/>
          <w:lang w:val="vi-VN"/>
        </w:rPr>
      </w:pPr>
    </w:p>
    <w:p w14:paraId="6BBD8997" w14:textId="77777777" w:rsidR="007C50F4" w:rsidRDefault="007C50F4">
      <w:pPr>
        <w:pStyle w:val="Heading1"/>
        <w:spacing w:line="322" w:lineRule="exact"/>
        <w:ind w:right="647"/>
        <w:jc w:val="center"/>
        <w:rPr>
          <w:spacing w:val="-2"/>
          <w:lang w:val="vi-VN"/>
        </w:rPr>
      </w:pPr>
    </w:p>
    <w:p w14:paraId="793BD47A" w14:textId="77777777" w:rsidR="007C50F4" w:rsidRDefault="007C50F4">
      <w:pPr>
        <w:pStyle w:val="Heading1"/>
        <w:spacing w:line="322" w:lineRule="exact"/>
        <w:ind w:right="647"/>
        <w:jc w:val="center"/>
        <w:rPr>
          <w:spacing w:val="-2"/>
          <w:lang w:val="vi-VN"/>
        </w:rPr>
      </w:pPr>
    </w:p>
    <w:p w14:paraId="1E614865" w14:textId="77777777" w:rsidR="007C50F4" w:rsidRDefault="007C50F4">
      <w:pPr>
        <w:pStyle w:val="Heading1"/>
        <w:spacing w:line="322" w:lineRule="exact"/>
        <w:ind w:right="647"/>
        <w:jc w:val="center"/>
        <w:rPr>
          <w:spacing w:val="-2"/>
          <w:lang w:val="vi-VN"/>
        </w:rPr>
      </w:pPr>
    </w:p>
    <w:p w14:paraId="7F3D7296" w14:textId="77777777" w:rsidR="007C50F4" w:rsidRDefault="007C50F4">
      <w:pPr>
        <w:pStyle w:val="Heading1"/>
        <w:spacing w:line="322" w:lineRule="exact"/>
        <w:ind w:right="647"/>
        <w:jc w:val="center"/>
        <w:rPr>
          <w:spacing w:val="-2"/>
          <w:lang w:val="vi-VN"/>
        </w:rPr>
      </w:pPr>
    </w:p>
    <w:p w14:paraId="0AF75037" w14:textId="77777777" w:rsidR="007C50F4" w:rsidRDefault="007C50F4">
      <w:pPr>
        <w:pStyle w:val="Heading1"/>
        <w:spacing w:line="322" w:lineRule="exact"/>
        <w:ind w:right="647"/>
        <w:jc w:val="center"/>
        <w:rPr>
          <w:spacing w:val="-2"/>
          <w:lang w:val="vi-VN"/>
        </w:rPr>
      </w:pPr>
    </w:p>
    <w:p w14:paraId="6E9E441B" w14:textId="77777777" w:rsidR="007C50F4" w:rsidRDefault="007C50F4">
      <w:pPr>
        <w:pStyle w:val="Heading1"/>
        <w:spacing w:line="322" w:lineRule="exact"/>
        <w:ind w:right="647"/>
        <w:jc w:val="center"/>
        <w:rPr>
          <w:spacing w:val="-2"/>
          <w:lang w:val="vi-VN"/>
        </w:rPr>
      </w:pPr>
    </w:p>
    <w:p w14:paraId="64F156AF" w14:textId="77777777" w:rsidR="007C50F4" w:rsidRDefault="007C50F4">
      <w:pPr>
        <w:pStyle w:val="Heading1"/>
        <w:spacing w:line="322" w:lineRule="exact"/>
        <w:ind w:right="647"/>
        <w:jc w:val="center"/>
        <w:rPr>
          <w:spacing w:val="-2"/>
          <w:lang w:val="vi-VN"/>
        </w:rPr>
      </w:pPr>
    </w:p>
    <w:p w14:paraId="5D128191" w14:textId="77777777" w:rsidR="007C50F4" w:rsidRDefault="007C50F4">
      <w:pPr>
        <w:pStyle w:val="Heading1"/>
        <w:spacing w:line="322" w:lineRule="exact"/>
        <w:ind w:right="647"/>
        <w:jc w:val="center"/>
        <w:rPr>
          <w:spacing w:val="-2"/>
          <w:lang w:val="vi-VN"/>
        </w:rPr>
      </w:pPr>
    </w:p>
    <w:p w14:paraId="1635B211" w14:textId="77777777" w:rsidR="007C50F4" w:rsidRDefault="007C50F4">
      <w:pPr>
        <w:pStyle w:val="Heading1"/>
        <w:spacing w:line="322" w:lineRule="exact"/>
        <w:ind w:right="647"/>
        <w:jc w:val="center"/>
        <w:rPr>
          <w:spacing w:val="-2"/>
          <w:lang w:val="vi-VN"/>
        </w:rPr>
      </w:pPr>
    </w:p>
    <w:p w14:paraId="1515636C" w14:textId="77777777" w:rsidR="007C50F4" w:rsidRDefault="007C50F4">
      <w:pPr>
        <w:pStyle w:val="Heading1"/>
        <w:spacing w:line="322" w:lineRule="exact"/>
        <w:ind w:right="647"/>
        <w:jc w:val="center"/>
        <w:rPr>
          <w:spacing w:val="-2"/>
          <w:lang w:val="vi-VN"/>
        </w:rPr>
      </w:pPr>
    </w:p>
    <w:p w14:paraId="734A8A54" w14:textId="77777777" w:rsidR="007C50F4" w:rsidRDefault="007C50F4">
      <w:pPr>
        <w:pStyle w:val="Heading1"/>
        <w:spacing w:line="322" w:lineRule="exact"/>
        <w:ind w:right="647"/>
        <w:jc w:val="center"/>
        <w:rPr>
          <w:spacing w:val="-2"/>
          <w:lang w:val="vi-VN"/>
        </w:rPr>
      </w:pPr>
    </w:p>
    <w:p w14:paraId="42D57FF4" w14:textId="77777777" w:rsidR="007C50F4" w:rsidRDefault="007C50F4">
      <w:pPr>
        <w:pStyle w:val="Heading1"/>
        <w:spacing w:line="322" w:lineRule="exact"/>
        <w:ind w:right="647"/>
        <w:jc w:val="center"/>
        <w:rPr>
          <w:spacing w:val="-2"/>
          <w:lang w:val="vi-VN"/>
        </w:rPr>
      </w:pPr>
    </w:p>
    <w:p w14:paraId="2AFBDBD0" w14:textId="77777777" w:rsidR="007C50F4" w:rsidRDefault="007C50F4">
      <w:pPr>
        <w:pStyle w:val="Heading1"/>
        <w:spacing w:line="322" w:lineRule="exact"/>
        <w:ind w:right="647"/>
        <w:jc w:val="center"/>
        <w:rPr>
          <w:spacing w:val="-2"/>
          <w:lang w:val="vi-VN"/>
        </w:rPr>
      </w:pPr>
    </w:p>
    <w:p w14:paraId="18712327" w14:textId="77777777" w:rsidR="007C50F4" w:rsidRDefault="007C50F4">
      <w:pPr>
        <w:pStyle w:val="Heading1"/>
        <w:spacing w:line="322" w:lineRule="exact"/>
        <w:ind w:right="647"/>
        <w:jc w:val="center"/>
        <w:rPr>
          <w:spacing w:val="-2"/>
          <w:lang w:val="vi-VN"/>
        </w:rPr>
      </w:pPr>
    </w:p>
    <w:p w14:paraId="085A4CA8" w14:textId="77777777" w:rsidR="007C50F4" w:rsidRDefault="007C50F4">
      <w:pPr>
        <w:pStyle w:val="Heading1"/>
        <w:spacing w:line="322" w:lineRule="exact"/>
        <w:ind w:right="647"/>
        <w:jc w:val="center"/>
        <w:rPr>
          <w:spacing w:val="-2"/>
          <w:lang w:val="vi-VN"/>
        </w:rPr>
      </w:pPr>
    </w:p>
    <w:p w14:paraId="059CE7F6" w14:textId="77777777" w:rsidR="007C50F4" w:rsidRDefault="007C50F4">
      <w:pPr>
        <w:pStyle w:val="Heading1"/>
        <w:spacing w:line="322" w:lineRule="exact"/>
        <w:ind w:right="647"/>
        <w:jc w:val="center"/>
        <w:rPr>
          <w:spacing w:val="-2"/>
          <w:lang w:val="vi-VN"/>
        </w:rPr>
      </w:pPr>
    </w:p>
    <w:p w14:paraId="6ECF44B3" w14:textId="77777777" w:rsidR="007C50F4" w:rsidRDefault="007C50F4">
      <w:pPr>
        <w:pStyle w:val="Heading1"/>
        <w:spacing w:line="322" w:lineRule="exact"/>
        <w:ind w:right="647"/>
        <w:jc w:val="center"/>
        <w:rPr>
          <w:spacing w:val="-2"/>
          <w:lang w:val="vi-VN"/>
        </w:rPr>
      </w:pPr>
    </w:p>
    <w:p w14:paraId="2190CE0C" w14:textId="77777777" w:rsidR="007C50F4" w:rsidRDefault="007C50F4">
      <w:pPr>
        <w:pStyle w:val="Heading1"/>
        <w:spacing w:line="322" w:lineRule="exact"/>
        <w:ind w:right="647"/>
        <w:jc w:val="center"/>
        <w:rPr>
          <w:spacing w:val="-2"/>
          <w:lang w:val="vi-VN"/>
        </w:rPr>
      </w:pPr>
    </w:p>
    <w:p w14:paraId="46897C4D" w14:textId="7835D43E" w:rsidR="00E05A6D" w:rsidRPr="00E05A6D" w:rsidRDefault="00E05A6D" w:rsidP="00E05A6D">
      <w:pPr>
        <w:spacing w:line="300" w:lineRule="auto"/>
        <w:ind w:right="931"/>
        <w:rPr>
          <w:b/>
          <w:sz w:val="28"/>
          <w:lang w:val="vi-VN"/>
        </w:rPr>
        <w:sectPr w:rsidR="00E05A6D" w:rsidRPr="00E05A6D">
          <w:footerReference w:type="default" r:id="rId7"/>
          <w:type w:val="continuous"/>
          <w:pgSz w:w="11910" w:h="16840"/>
          <w:pgMar w:top="980" w:right="141" w:bottom="1340" w:left="1133" w:header="0" w:footer="1157" w:gutter="0"/>
          <w:cols w:space="720"/>
        </w:sectPr>
      </w:pPr>
    </w:p>
    <w:p w14:paraId="40AC24C0" w14:textId="77777777" w:rsidR="00CE35DE" w:rsidRDefault="00CE35DE"/>
    <w:sectPr w:rsidR="00CE35DE">
      <w:pgSz w:w="11910" w:h="16840"/>
      <w:pgMar w:top="1000" w:right="141" w:bottom="1340" w:left="1133" w:header="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A28C" w14:textId="77777777" w:rsidR="00890F9B" w:rsidRDefault="00890F9B">
      <w:r>
        <w:separator/>
      </w:r>
    </w:p>
  </w:endnote>
  <w:endnote w:type="continuationSeparator" w:id="0">
    <w:p w14:paraId="4AC8782F" w14:textId="77777777" w:rsidR="00890F9B" w:rsidRDefault="0089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275C" w14:textId="77777777" w:rsidR="004136F5" w:rsidRDefault="00000000">
    <w:pPr>
      <w:pStyle w:val="BodyText"/>
      <w:spacing w:before="0" w:line="14" w:lineRule="auto"/>
      <w:ind w:left="0"/>
      <w:rPr>
        <w:sz w:val="20"/>
      </w:rPr>
    </w:pPr>
    <w:r>
      <w:rPr>
        <w:noProof/>
        <w:sz w:val="20"/>
      </w:rPr>
      <mc:AlternateContent>
        <mc:Choice Requires="wps">
          <w:drawing>
            <wp:anchor distT="0" distB="0" distL="0" distR="0" simplePos="0" relativeHeight="487445504" behindDoc="1" locked="0" layoutInCell="1" allowOverlap="1" wp14:anchorId="22F4859F" wp14:editId="19B6E162">
              <wp:simplePos x="0" y="0"/>
              <wp:positionH relativeFrom="page">
                <wp:posOffset>3806316</wp:posOffset>
              </wp:positionH>
              <wp:positionV relativeFrom="page">
                <wp:posOffset>9818227</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7F11E0F" w14:textId="77777777" w:rsidR="004136F5"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F4859F" id="_x0000_t202" coordsize="21600,21600" o:spt="202" path="m,l,21600r21600,l21600,xe">
              <v:stroke joinstyle="miter"/>
              <v:path gradientshapeok="t" o:connecttype="rect"/>
            </v:shapetype>
            <v:shape id="Textbox 1" o:spid="_x0000_s1026" type="#_x0000_t202" style="position:absolute;margin-left:299.7pt;margin-top:773.1pt;width:14.05pt;height:17.5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" filled="f" stroked="f">
              <v:textbox inset="0,0,0,0">
                <w:txbxContent>
                  <w:p w14:paraId="17F11E0F" w14:textId="77777777" w:rsidR="004136F5"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6FD1" w14:textId="77777777" w:rsidR="00890F9B" w:rsidRDefault="00890F9B">
      <w:r>
        <w:separator/>
      </w:r>
    </w:p>
  </w:footnote>
  <w:footnote w:type="continuationSeparator" w:id="0">
    <w:p w14:paraId="062A7796" w14:textId="77777777" w:rsidR="00890F9B" w:rsidRDefault="00890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0DE"/>
    <w:multiLevelType w:val="multilevel"/>
    <w:tmpl w:val="249C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C4221"/>
    <w:multiLevelType w:val="multilevel"/>
    <w:tmpl w:val="617A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44067"/>
    <w:multiLevelType w:val="hybridMultilevel"/>
    <w:tmpl w:val="D012BD68"/>
    <w:lvl w:ilvl="0" w:tplc="E8848D14">
      <w:start w:val="1"/>
      <w:numFmt w:val="upperRoman"/>
      <w:lvlText w:val="%1."/>
      <w:lvlJc w:val="left"/>
      <w:pPr>
        <w:ind w:left="1362" w:hanging="231"/>
      </w:pPr>
      <w:rPr>
        <w:rFonts w:hint="default"/>
        <w:spacing w:val="-1"/>
        <w:w w:val="99"/>
        <w:lang w:val="vi" w:eastAsia="en-US" w:bidi="ar-SA"/>
      </w:rPr>
    </w:lvl>
    <w:lvl w:ilvl="1" w:tplc="AC62B3BC">
      <w:start w:val="1"/>
      <w:numFmt w:val="decimal"/>
      <w:lvlText w:val="%2."/>
      <w:lvlJc w:val="left"/>
      <w:pPr>
        <w:ind w:left="427" w:hanging="281"/>
      </w:pPr>
      <w:rPr>
        <w:rFonts w:hint="default"/>
        <w:spacing w:val="0"/>
        <w:w w:val="100"/>
        <w:lang w:val="vi" w:eastAsia="en-US" w:bidi="ar-SA"/>
      </w:rPr>
    </w:lvl>
    <w:lvl w:ilvl="2" w:tplc="A80C4DCA">
      <w:numFmt w:val="bullet"/>
      <w:lvlText w:val="-"/>
      <w:lvlJc w:val="left"/>
      <w:pPr>
        <w:ind w:left="427" w:hanging="281"/>
      </w:pPr>
      <w:rPr>
        <w:rFonts w:ascii="Times New Roman" w:eastAsia="Times New Roman" w:hAnsi="Times New Roman" w:cs="Times New Roman" w:hint="default"/>
        <w:spacing w:val="0"/>
        <w:w w:val="100"/>
        <w:lang w:val="vi" w:eastAsia="en-US" w:bidi="ar-SA"/>
      </w:rPr>
    </w:lvl>
    <w:lvl w:ilvl="3" w:tplc="C83C4D24">
      <w:numFmt w:val="bullet"/>
      <w:lvlText w:val="•"/>
      <w:lvlJc w:val="left"/>
      <w:pPr>
        <w:ind w:left="2465" w:hanging="281"/>
      </w:pPr>
      <w:rPr>
        <w:rFonts w:hint="default"/>
        <w:lang w:val="vi" w:eastAsia="en-US" w:bidi="ar-SA"/>
      </w:rPr>
    </w:lvl>
    <w:lvl w:ilvl="4" w:tplc="D8E2D07E">
      <w:numFmt w:val="bullet"/>
      <w:lvlText w:val="•"/>
      <w:lvlJc w:val="left"/>
      <w:pPr>
        <w:ind w:left="3510" w:hanging="281"/>
      </w:pPr>
      <w:rPr>
        <w:rFonts w:hint="default"/>
        <w:lang w:val="vi" w:eastAsia="en-US" w:bidi="ar-SA"/>
      </w:rPr>
    </w:lvl>
    <w:lvl w:ilvl="5" w:tplc="EEBE6F6E">
      <w:numFmt w:val="bullet"/>
      <w:lvlText w:val="•"/>
      <w:lvlJc w:val="left"/>
      <w:pPr>
        <w:ind w:left="4555" w:hanging="281"/>
      </w:pPr>
      <w:rPr>
        <w:rFonts w:hint="default"/>
        <w:lang w:val="vi" w:eastAsia="en-US" w:bidi="ar-SA"/>
      </w:rPr>
    </w:lvl>
    <w:lvl w:ilvl="6" w:tplc="26A60DF2">
      <w:numFmt w:val="bullet"/>
      <w:lvlText w:val="•"/>
      <w:lvlJc w:val="left"/>
      <w:pPr>
        <w:ind w:left="5600" w:hanging="281"/>
      </w:pPr>
      <w:rPr>
        <w:rFonts w:hint="default"/>
        <w:lang w:val="vi" w:eastAsia="en-US" w:bidi="ar-SA"/>
      </w:rPr>
    </w:lvl>
    <w:lvl w:ilvl="7" w:tplc="3C920246">
      <w:numFmt w:val="bullet"/>
      <w:lvlText w:val="•"/>
      <w:lvlJc w:val="left"/>
      <w:pPr>
        <w:ind w:left="6645" w:hanging="281"/>
      </w:pPr>
      <w:rPr>
        <w:rFonts w:hint="default"/>
        <w:lang w:val="vi" w:eastAsia="en-US" w:bidi="ar-SA"/>
      </w:rPr>
    </w:lvl>
    <w:lvl w:ilvl="8" w:tplc="82429B70">
      <w:numFmt w:val="bullet"/>
      <w:lvlText w:val="•"/>
      <w:lvlJc w:val="left"/>
      <w:pPr>
        <w:ind w:left="7691" w:hanging="281"/>
      </w:pPr>
      <w:rPr>
        <w:rFonts w:hint="default"/>
        <w:lang w:val="vi" w:eastAsia="en-US" w:bidi="ar-SA"/>
      </w:rPr>
    </w:lvl>
  </w:abstractNum>
  <w:abstractNum w:abstractNumId="3" w15:restartNumberingAfterBreak="0">
    <w:nsid w:val="20C679EE"/>
    <w:multiLevelType w:val="hybridMultilevel"/>
    <w:tmpl w:val="83A25192"/>
    <w:lvl w:ilvl="0" w:tplc="DE60C7B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4A279C">
      <w:numFmt w:val="bullet"/>
      <w:lvlText w:val="•"/>
      <w:lvlJc w:val="left"/>
      <w:pPr>
        <w:ind w:left="610" w:hanging="140"/>
      </w:pPr>
      <w:rPr>
        <w:rFonts w:hint="default"/>
        <w:lang w:val="vi" w:eastAsia="en-US" w:bidi="ar-SA"/>
      </w:rPr>
    </w:lvl>
    <w:lvl w:ilvl="2" w:tplc="0C8E01FA">
      <w:numFmt w:val="bullet"/>
      <w:lvlText w:val="•"/>
      <w:lvlJc w:val="left"/>
      <w:pPr>
        <w:ind w:left="1041" w:hanging="140"/>
      </w:pPr>
      <w:rPr>
        <w:rFonts w:hint="default"/>
        <w:lang w:val="vi" w:eastAsia="en-US" w:bidi="ar-SA"/>
      </w:rPr>
    </w:lvl>
    <w:lvl w:ilvl="3" w:tplc="1B84FDB4">
      <w:numFmt w:val="bullet"/>
      <w:lvlText w:val="•"/>
      <w:lvlJc w:val="left"/>
      <w:pPr>
        <w:ind w:left="1471" w:hanging="140"/>
      </w:pPr>
      <w:rPr>
        <w:rFonts w:hint="default"/>
        <w:lang w:val="vi" w:eastAsia="en-US" w:bidi="ar-SA"/>
      </w:rPr>
    </w:lvl>
    <w:lvl w:ilvl="4" w:tplc="6B1C9F9A">
      <w:numFmt w:val="bullet"/>
      <w:lvlText w:val="•"/>
      <w:lvlJc w:val="left"/>
      <w:pPr>
        <w:ind w:left="1902" w:hanging="140"/>
      </w:pPr>
      <w:rPr>
        <w:rFonts w:hint="default"/>
        <w:lang w:val="vi" w:eastAsia="en-US" w:bidi="ar-SA"/>
      </w:rPr>
    </w:lvl>
    <w:lvl w:ilvl="5" w:tplc="4986EE68">
      <w:numFmt w:val="bullet"/>
      <w:lvlText w:val="•"/>
      <w:lvlJc w:val="left"/>
      <w:pPr>
        <w:ind w:left="2332" w:hanging="140"/>
      </w:pPr>
      <w:rPr>
        <w:rFonts w:hint="default"/>
        <w:lang w:val="vi" w:eastAsia="en-US" w:bidi="ar-SA"/>
      </w:rPr>
    </w:lvl>
    <w:lvl w:ilvl="6" w:tplc="D144C5C6">
      <w:numFmt w:val="bullet"/>
      <w:lvlText w:val="•"/>
      <w:lvlJc w:val="left"/>
      <w:pPr>
        <w:ind w:left="2763" w:hanging="140"/>
      </w:pPr>
      <w:rPr>
        <w:rFonts w:hint="default"/>
        <w:lang w:val="vi" w:eastAsia="en-US" w:bidi="ar-SA"/>
      </w:rPr>
    </w:lvl>
    <w:lvl w:ilvl="7" w:tplc="E4C2A1A8">
      <w:numFmt w:val="bullet"/>
      <w:lvlText w:val="•"/>
      <w:lvlJc w:val="left"/>
      <w:pPr>
        <w:ind w:left="3193" w:hanging="140"/>
      </w:pPr>
      <w:rPr>
        <w:rFonts w:hint="default"/>
        <w:lang w:val="vi" w:eastAsia="en-US" w:bidi="ar-SA"/>
      </w:rPr>
    </w:lvl>
    <w:lvl w:ilvl="8" w:tplc="4DDC63AC">
      <w:numFmt w:val="bullet"/>
      <w:lvlText w:val="•"/>
      <w:lvlJc w:val="left"/>
      <w:pPr>
        <w:ind w:left="3624" w:hanging="140"/>
      </w:pPr>
      <w:rPr>
        <w:rFonts w:hint="default"/>
        <w:lang w:val="vi" w:eastAsia="en-US" w:bidi="ar-SA"/>
      </w:rPr>
    </w:lvl>
  </w:abstractNum>
  <w:abstractNum w:abstractNumId="4" w15:restartNumberingAfterBreak="0">
    <w:nsid w:val="2BC447FB"/>
    <w:multiLevelType w:val="multilevel"/>
    <w:tmpl w:val="F7204E16"/>
    <w:lvl w:ilvl="0">
      <w:start w:val="1"/>
      <w:numFmt w:val="upperRoman"/>
      <w:lvlText w:val="%1."/>
      <w:lvlJc w:val="left"/>
      <w:pPr>
        <w:ind w:left="1236"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6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06"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0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4"/>
      </w:pPr>
      <w:rPr>
        <w:rFonts w:hint="default"/>
        <w:lang w:val="vi" w:eastAsia="en-US" w:bidi="ar-SA"/>
      </w:rPr>
    </w:lvl>
    <w:lvl w:ilvl="5">
      <w:numFmt w:val="bullet"/>
      <w:lvlText w:val="•"/>
      <w:lvlJc w:val="left"/>
      <w:pPr>
        <w:ind w:left="1400" w:hanging="164"/>
      </w:pPr>
      <w:rPr>
        <w:rFonts w:hint="default"/>
        <w:lang w:val="vi" w:eastAsia="en-US" w:bidi="ar-SA"/>
      </w:rPr>
    </w:lvl>
    <w:lvl w:ilvl="6">
      <w:numFmt w:val="bullet"/>
      <w:lvlText w:val="•"/>
      <w:lvlJc w:val="left"/>
      <w:pPr>
        <w:ind w:left="1480" w:hanging="164"/>
      </w:pPr>
      <w:rPr>
        <w:rFonts w:hint="default"/>
        <w:lang w:val="vi" w:eastAsia="en-US" w:bidi="ar-SA"/>
      </w:rPr>
    </w:lvl>
    <w:lvl w:ilvl="7">
      <w:numFmt w:val="bullet"/>
      <w:lvlText w:val="•"/>
      <w:lvlJc w:val="left"/>
      <w:pPr>
        <w:ind w:left="3516" w:hanging="164"/>
      </w:pPr>
      <w:rPr>
        <w:rFonts w:hint="default"/>
        <w:lang w:val="vi" w:eastAsia="en-US" w:bidi="ar-SA"/>
      </w:rPr>
    </w:lvl>
    <w:lvl w:ilvl="8">
      <w:numFmt w:val="bullet"/>
      <w:lvlText w:val="•"/>
      <w:lvlJc w:val="left"/>
      <w:pPr>
        <w:ind w:left="5553" w:hanging="164"/>
      </w:pPr>
      <w:rPr>
        <w:rFonts w:hint="default"/>
        <w:lang w:val="vi" w:eastAsia="en-US" w:bidi="ar-SA"/>
      </w:rPr>
    </w:lvl>
  </w:abstractNum>
  <w:abstractNum w:abstractNumId="5" w15:restartNumberingAfterBreak="0">
    <w:nsid w:val="304E55CA"/>
    <w:multiLevelType w:val="multilevel"/>
    <w:tmpl w:val="0180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B3D22"/>
    <w:multiLevelType w:val="multilevel"/>
    <w:tmpl w:val="0A40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B0E5E"/>
    <w:multiLevelType w:val="multilevel"/>
    <w:tmpl w:val="F7204E16"/>
    <w:lvl w:ilvl="0">
      <w:start w:val="1"/>
      <w:numFmt w:val="upperRoman"/>
      <w:lvlText w:val="%1."/>
      <w:lvlJc w:val="left"/>
      <w:pPr>
        <w:ind w:left="1236"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6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919"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0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4"/>
      </w:pPr>
      <w:rPr>
        <w:rFonts w:hint="default"/>
        <w:lang w:val="vi" w:eastAsia="en-US" w:bidi="ar-SA"/>
      </w:rPr>
    </w:lvl>
    <w:lvl w:ilvl="5">
      <w:numFmt w:val="bullet"/>
      <w:lvlText w:val="•"/>
      <w:lvlJc w:val="left"/>
      <w:pPr>
        <w:ind w:left="1400" w:hanging="164"/>
      </w:pPr>
      <w:rPr>
        <w:rFonts w:hint="default"/>
        <w:lang w:val="vi" w:eastAsia="en-US" w:bidi="ar-SA"/>
      </w:rPr>
    </w:lvl>
    <w:lvl w:ilvl="6">
      <w:numFmt w:val="bullet"/>
      <w:lvlText w:val="•"/>
      <w:lvlJc w:val="left"/>
      <w:pPr>
        <w:ind w:left="1480" w:hanging="164"/>
      </w:pPr>
      <w:rPr>
        <w:rFonts w:hint="default"/>
        <w:lang w:val="vi" w:eastAsia="en-US" w:bidi="ar-SA"/>
      </w:rPr>
    </w:lvl>
    <w:lvl w:ilvl="7">
      <w:numFmt w:val="bullet"/>
      <w:lvlText w:val="•"/>
      <w:lvlJc w:val="left"/>
      <w:pPr>
        <w:ind w:left="3516" w:hanging="164"/>
      </w:pPr>
      <w:rPr>
        <w:rFonts w:hint="default"/>
        <w:lang w:val="vi" w:eastAsia="en-US" w:bidi="ar-SA"/>
      </w:rPr>
    </w:lvl>
    <w:lvl w:ilvl="8">
      <w:numFmt w:val="bullet"/>
      <w:lvlText w:val="•"/>
      <w:lvlJc w:val="left"/>
      <w:pPr>
        <w:ind w:left="5553" w:hanging="164"/>
      </w:pPr>
      <w:rPr>
        <w:rFonts w:hint="default"/>
        <w:lang w:val="vi" w:eastAsia="en-US" w:bidi="ar-SA"/>
      </w:rPr>
    </w:lvl>
  </w:abstractNum>
  <w:num w:numId="1" w16cid:durableId="2137409617">
    <w:abstractNumId w:val="3"/>
  </w:num>
  <w:num w:numId="2" w16cid:durableId="1160930108">
    <w:abstractNumId w:val="7"/>
  </w:num>
  <w:num w:numId="3" w16cid:durableId="673655308">
    <w:abstractNumId w:val="4"/>
  </w:num>
  <w:num w:numId="4" w16cid:durableId="1163935059">
    <w:abstractNumId w:val="2"/>
  </w:num>
  <w:num w:numId="5" w16cid:durableId="884294960">
    <w:abstractNumId w:val="5"/>
  </w:num>
  <w:num w:numId="6" w16cid:durableId="101149246">
    <w:abstractNumId w:val="0"/>
  </w:num>
  <w:num w:numId="7" w16cid:durableId="225266398">
    <w:abstractNumId w:val="1"/>
  </w:num>
  <w:num w:numId="8" w16cid:durableId="1132675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F5"/>
    <w:rsid w:val="000B1AA9"/>
    <w:rsid w:val="000E5943"/>
    <w:rsid w:val="002F4EA0"/>
    <w:rsid w:val="00381B68"/>
    <w:rsid w:val="003B085D"/>
    <w:rsid w:val="004136F5"/>
    <w:rsid w:val="00481AD5"/>
    <w:rsid w:val="0054065D"/>
    <w:rsid w:val="006B16E1"/>
    <w:rsid w:val="00751C08"/>
    <w:rsid w:val="007C50F4"/>
    <w:rsid w:val="00890F9B"/>
    <w:rsid w:val="009B1EA6"/>
    <w:rsid w:val="009E6067"/>
    <w:rsid w:val="00A10361"/>
    <w:rsid w:val="00A376C9"/>
    <w:rsid w:val="00AC7D69"/>
    <w:rsid w:val="00BC67AC"/>
    <w:rsid w:val="00C02BD1"/>
    <w:rsid w:val="00C47EF5"/>
    <w:rsid w:val="00CE35DE"/>
    <w:rsid w:val="00D06B10"/>
    <w:rsid w:val="00E05A6D"/>
    <w:rsid w:val="00E850BC"/>
    <w:rsid w:val="00F5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D410"/>
  <w15:docId w15:val="{7D2EE85A-AD4A-45E1-8482-19F19DA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78"/>
      <w:ind w:left="984" w:hanging="491"/>
      <w:outlineLvl w:val="1"/>
    </w:pPr>
    <w:rPr>
      <w:b/>
      <w:bCs/>
      <w:i/>
      <w:iCs/>
      <w:sz w:val="28"/>
      <w:szCs w:val="28"/>
    </w:rPr>
  </w:style>
  <w:style w:type="paragraph" w:styleId="Heading3">
    <w:name w:val="heading 3"/>
    <w:basedOn w:val="Normal"/>
    <w:next w:val="Normal"/>
    <w:link w:val="Heading3Char"/>
    <w:uiPriority w:val="9"/>
    <w:semiHidden/>
    <w:unhideWhenUsed/>
    <w:qFormat/>
    <w:rsid w:val="007C50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85"/>
    </w:pPr>
    <w:rPr>
      <w:sz w:val="28"/>
      <w:szCs w:val="28"/>
    </w:rPr>
  </w:style>
  <w:style w:type="paragraph" w:styleId="ListParagraph">
    <w:name w:val="List Paragraph"/>
    <w:basedOn w:val="Normal"/>
    <w:uiPriority w:val="1"/>
    <w:qFormat/>
    <w:pPr>
      <w:spacing w:before="76"/>
      <w:ind w:left="1076" w:hanging="491"/>
    </w:pPr>
  </w:style>
  <w:style w:type="paragraph" w:customStyle="1" w:styleId="TableParagraph">
    <w:name w:val="Table Paragraph"/>
    <w:basedOn w:val="Normal"/>
    <w:uiPriority w:val="1"/>
    <w:qFormat/>
    <w:pPr>
      <w:spacing w:before="69"/>
      <w:ind w:left="107"/>
    </w:pPr>
  </w:style>
  <w:style w:type="character" w:customStyle="1" w:styleId="Heading3Char">
    <w:name w:val="Heading 3 Char"/>
    <w:basedOn w:val="DefaultParagraphFont"/>
    <w:link w:val="Heading3"/>
    <w:uiPriority w:val="9"/>
    <w:semiHidden/>
    <w:rsid w:val="007C50F4"/>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ĐẢNG ỦY XÃ DƯƠNG QUAN</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ỦY XÃ DƯƠNG QUAN</dc:title>
  <dc:creator>Dell</dc:creator>
  <cp:lastModifiedBy>THCS PHUC LE</cp:lastModifiedBy>
  <cp:revision>6</cp:revision>
  <cp:lastPrinted>2025-10-13T02:31:00Z</cp:lastPrinted>
  <dcterms:created xsi:type="dcterms:W3CDTF">2025-10-13T01:40:00Z</dcterms:created>
  <dcterms:modified xsi:type="dcterms:W3CDTF">2025-10-13T02:32:00Z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2013</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ies>
</file>