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32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5529"/>
      </w:tblGrid>
      <w:tr w:rsidR="00EE5982" w14:paraId="4FD5FEF4" w14:textId="77777777" w:rsidTr="00EE5982">
        <w:tc>
          <w:tcPr>
            <w:tcW w:w="5811" w:type="dxa"/>
          </w:tcPr>
          <w:p w14:paraId="2E1E4B35" w14:textId="77777777" w:rsidR="00EE5982" w:rsidRPr="00181D37" w:rsidRDefault="00EE5982" w:rsidP="00EE59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1D37">
              <w:rPr>
                <w:rFonts w:ascii="Times New Roman" w:eastAsia="Times New Roman" w:hAnsi="Times New Roman" w:cs="Times New Roman"/>
                <w:sz w:val="26"/>
                <w:szCs w:val="26"/>
              </w:rPr>
              <w:t>LIÊN ĐOÀN LAO ĐỘNG HUYỆN TIÊN LÃNG</w:t>
            </w:r>
          </w:p>
          <w:p w14:paraId="5B380047" w14:textId="77777777" w:rsidR="00EE5982" w:rsidRPr="003368C5" w:rsidRDefault="00EE5982" w:rsidP="00EE59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ĐOÀN TRƯỜNG THCS QUANG PHỤC</w:t>
            </w:r>
          </w:p>
          <w:p w14:paraId="0E6F7D56" w14:textId="77777777" w:rsidR="00EE5982" w:rsidRDefault="00EE5982" w:rsidP="00EE5982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628020A" w14:textId="77777777" w:rsidR="00EE5982" w:rsidRPr="00181D37" w:rsidRDefault="00EE5982" w:rsidP="00EE5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27E32382" w14:textId="56725D9D" w:rsidR="00EE5982" w:rsidRDefault="00CB4E61" w:rsidP="00EE5982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7E2779" wp14:editId="3A9F868C">
                      <wp:simplePos x="0" y="0"/>
                      <wp:positionH relativeFrom="column">
                        <wp:posOffset>1578411</wp:posOffset>
                      </wp:positionH>
                      <wp:positionV relativeFrom="paragraph">
                        <wp:posOffset>309643</wp:posOffset>
                      </wp:positionV>
                      <wp:extent cx="252484" cy="184245"/>
                      <wp:effectExtent l="38100" t="19050" r="33655" b="44450"/>
                      <wp:wrapNone/>
                      <wp:docPr id="216817514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84" cy="18424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26813" id="Star: 5 Points 3" o:spid="_x0000_s1026" style="position:absolute;margin-left:124.3pt;margin-top:24.4pt;width:19.9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484,18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" path="m,70375r96441,1l126242,r29801,70376l252484,70375r-78023,43494l204264,184245,126242,140750,48220,184245,78023,113869,,70375xe" fillcolor="#4472c4 [3204]" strokecolor="#09101d [484]" strokeweight="1pt">
                      <v:stroke joinstyle="miter"/>
                      <v:path arrowok="t" o:connecttype="custom" o:connectlocs="0,70375;96441,70376;126242,0;156043,70376;252484,70375;174461,113869;204264,184245;126242,140750;48220,184245;78023,113869;0,70375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834E26" wp14:editId="04A94FAF">
                      <wp:simplePos x="0" y="0"/>
                      <wp:positionH relativeFrom="column">
                        <wp:posOffset>1933254</wp:posOffset>
                      </wp:positionH>
                      <wp:positionV relativeFrom="paragraph">
                        <wp:posOffset>364234</wp:posOffset>
                      </wp:positionV>
                      <wp:extent cx="661916" cy="6824"/>
                      <wp:effectExtent l="0" t="0" r="24130" b="31750"/>
                      <wp:wrapNone/>
                      <wp:docPr id="18076972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916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C3AC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28.7pt" to="204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CF0DA" wp14:editId="437CB31D">
                      <wp:simplePos x="0" y="0"/>
                      <wp:positionH relativeFrom="column">
                        <wp:posOffset>807312</wp:posOffset>
                      </wp:positionH>
                      <wp:positionV relativeFrom="paragraph">
                        <wp:posOffset>364234</wp:posOffset>
                      </wp:positionV>
                      <wp:extent cx="661917" cy="0"/>
                      <wp:effectExtent l="0" t="0" r="0" b="0"/>
                      <wp:wrapNone/>
                      <wp:docPr id="168503405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9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D5EE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28.7pt" to="115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E5982" w:rsidRPr="00181D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943D332" w14:textId="77777777" w:rsidR="00796B53" w:rsidRPr="006118C1" w:rsidRDefault="00796B53" w:rsidP="0052779A">
      <w:pPr>
        <w:spacing w:after="0"/>
        <w:rPr>
          <w:rFonts w:cs="Times New Roman"/>
          <w:sz w:val="28"/>
          <w:szCs w:val="28"/>
        </w:rPr>
      </w:pPr>
    </w:p>
    <w:p w14:paraId="074DE982" w14:textId="77777777" w:rsidR="0052779A" w:rsidRDefault="0052779A" w:rsidP="00181D37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</w:p>
    <w:p w14:paraId="3974B1F8" w14:textId="2408F93A" w:rsidR="00796B53" w:rsidRPr="006118C1" w:rsidRDefault="00796B53" w:rsidP="0052779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KẾ HOẠCH TỔ CHỨC HOẠT ĐỘNG CHÀO MỪNG </w:t>
      </w:r>
    </w:p>
    <w:p w14:paraId="0BCE6C24" w14:textId="23882809" w:rsidR="00796B53" w:rsidRPr="00796B53" w:rsidRDefault="00796B53" w:rsidP="0052779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NGÀY QUỐC TẾ PHỤ NỮ 8/3</w:t>
      </w:r>
    </w:p>
    <w:p w14:paraId="76080F85" w14:textId="77777777" w:rsidR="00181D37" w:rsidRDefault="00181D37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0C59DCAF" w14:textId="17DC35C9" w:rsidR="00796B53" w:rsidRPr="006118C1" w:rsidRDefault="00165748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118C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I. </w:t>
      </w:r>
      <w:r w:rsidR="00796B53" w:rsidRPr="006118C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MỤC ĐÍCH – </w:t>
      </w:r>
      <w:r w:rsidR="003368C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YÊU CẦU</w:t>
      </w:r>
    </w:p>
    <w:p w14:paraId="5FC895DA" w14:textId="5A8C4760" w:rsidR="00451CEC" w:rsidRPr="00AD5DB4" w:rsidRDefault="006118C1" w:rsidP="00451CEC">
      <w:pPr>
        <w:spacing w:after="0" w:line="240" w:lineRule="auto"/>
        <w:outlineLvl w:val="2"/>
        <w:rPr>
          <w:rFonts w:eastAsia="Times New Roman" w:cs="Times New Roman"/>
          <w:i/>
          <w:iCs/>
          <w:sz w:val="28"/>
          <w:szCs w:val="28"/>
        </w:rPr>
      </w:pPr>
      <w:r w:rsidRPr="006118C1">
        <w:rPr>
          <w:rFonts w:eastAsia="Times New Roman" w:cs="Times New Roman"/>
          <w:sz w:val="28"/>
          <w:szCs w:val="28"/>
        </w:rPr>
        <w:t xml:space="preserve"> </w:t>
      </w:r>
      <w:r w:rsidR="00165748" w:rsidRPr="006118C1">
        <w:rPr>
          <w:rFonts w:eastAsia="Times New Roman" w:cs="Times New Roman"/>
          <w:sz w:val="28"/>
          <w:szCs w:val="28"/>
        </w:rPr>
        <w:t xml:space="preserve">- 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Căn cứ công văn số </w:t>
      </w:r>
      <w:r w:rsidR="00451CEC" w:rsidRPr="00AD5DB4">
        <w:rPr>
          <w:rFonts w:eastAsia="Times New Roman" w:cs="Times New Roman"/>
          <w:i/>
          <w:iCs/>
          <w:sz w:val="28"/>
          <w:szCs w:val="28"/>
        </w:rPr>
        <w:t xml:space="preserve">50/KH-LĐLĐ 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ngày </w:t>
      </w:r>
      <w:r w:rsidR="00451CEC" w:rsidRPr="00AD5DB4">
        <w:rPr>
          <w:rFonts w:eastAsia="Times New Roman" w:cs="Times New Roman"/>
          <w:i/>
          <w:iCs/>
          <w:sz w:val="28"/>
          <w:szCs w:val="28"/>
        </w:rPr>
        <w:t>20/02/2025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 về việc tổ chức các hoạt động</w:t>
      </w:r>
      <w:r w:rsidRPr="00AD5DB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chào mừng </w:t>
      </w:r>
      <w:r w:rsidR="00451CEC" w:rsidRPr="00AD5DB4">
        <w:rPr>
          <w:rFonts w:eastAsia="Times New Roman" w:cs="Times New Roman"/>
          <w:i/>
          <w:iCs/>
          <w:sz w:val="28"/>
          <w:szCs w:val="28"/>
        </w:rPr>
        <w:t>Kỷ niệm 115 năm ngày Quốc tế Phụ nữ (8/3/1910 - 8/3/2025) và 1985 năm ngày khởi nghĩa Hai Bà Trưng và 13 năm Ngày Quốc tế hạnh phúc</w:t>
      </w:r>
      <w:r w:rsidR="003368C5" w:rsidRPr="00AD5DB4">
        <w:rPr>
          <w:rFonts w:eastAsia="Times New Roman" w:cs="Times New Roman"/>
          <w:i/>
          <w:iCs/>
          <w:sz w:val="28"/>
          <w:szCs w:val="28"/>
        </w:rPr>
        <w:t xml:space="preserve"> 20/3.</w:t>
      </w:r>
    </w:p>
    <w:p w14:paraId="6B61807A" w14:textId="10A14B82" w:rsidR="006118C1" w:rsidRPr="00AD5DB4" w:rsidRDefault="006118C1" w:rsidP="00451CEC">
      <w:pPr>
        <w:spacing w:after="0" w:line="240" w:lineRule="auto"/>
        <w:outlineLvl w:val="2"/>
        <w:rPr>
          <w:rFonts w:eastAsia="Times New Roman" w:cs="Times New Roman"/>
          <w:i/>
          <w:iCs/>
          <w:sz w:val="28"/>
          <w:szCs w:val="28"/>
        </w:rPr>
      </w:pPr>
      <w:r w:rsidRPr="00AD5DB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>- Thực hiện theo chương trình hoạt động của Công đoàn và kế hoạch hoạt động của</w:t>
      </w:r>
      <w:r w:rsidRPr="00AD5DB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>Ban nữ công</w:t>
      </w:r>
      <w:r w:rsidRPr="00AD5DB4">
        <w:rPr>
          <w:rFonts w:eastAsia="Times New Roman" w:cs="Times New Roman"/>
          <w:i/>
          <w:iCs/>
          <w:sz w:val="28"/>
          <w:szCs w:val="28"/>
        </w:rPr>
        <w:t xml:space="preserve"> năm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 2024– 2025</w:t>
      </w:r>
      <w:r w:rsidRPr="00AD5DB4">
        <w:rPr>
          <w:rFonts w:eastAsia="Times New Roman" w:cs="Times New Roman"/>
          <w:i/>
          <w:iCs/>
          <w:sz w:val="28"/>
          <w:szCs w:val="28"/>
        </w:rPr>
        <w:t>.</w:t>
      </w:r>
      <w:r w:rsidR="00796B53" w:rsidRPr="00AD5DB4">
        <w:rPr>
          <w:rFonts w:eastAsia="Times New Roman" w:cs="Times New Roman"/>
          <w:i/>
          <w:iCs/>
          <w:sz w:val="28"/>
          <w:szCs w:val="28"/>
        </w:rPr>
        <w:t xml:space="preserve"> </w:t>
      </w:r>
    </w:p>
    <w:p w14:paraId="21C7E939" w14:textId="0C9D05CA" w:rsidR="00796B53" w:rsidRPr="00AD5DB4" w:rsidRDefault="006118C1" w:rsidP="0052779A">
      <w:pPr>
        <w:spacing w:after="0" w:line="240" w:lineRule="auto"/>
        <w:outlineLvl w:val="2"/>
        <w:rPr>
          <w:rFonts w:eastAsia="Times New Roman" w:cs="Times New Roman"/>
          <w:i/>
          <w:iCs/>
          <w:sz w:val="28"/>
          <w:szCs w:val="28"/>
        </w:rPr>
      </w:pPr>
      <w:r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165748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-  </w:t>
      </w:r>
      <w:r w:rsidR="00796B53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Tôn vinh những đóng góp của nữ cán bộ, giáo viên, nhân viên trong sự nghiệp giáo dục.</w:t>
      </w:r>
    </w:p>
    <w:p w14:paraId="0D4AE103" w14:textId="7EF3CCA1" w:rsidR="00796B53" w:rsidRPr="00AD5DB4" w:rsidRDefault="006118C1" w:rsidP="0052779A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165748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- </w:t>
      </w:r>
      <w:r w:rsidR="00796B53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Tạo sân chơi lành mạnh, gắn kết tập thể, nâng cao tinh thần đoàn kết giữa các thành viên trong nhà trường.</w:t>
      </w:r>
    </w:p>
    <w:p w14:paraId="0CA6F780" w14:textId="69FE29CE" w:rsidR="00796B53" w:rsidRPr="00AD5DB4" w:rsidRDefault="006118C1" w:rsidP="0052779A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165748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- </w:t>
      </w:r>
      <w:r w:rsidR="00796B53" w:rsidRPr="00AD5DB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Giúp cán bộ, giáo viên, nhân viên có thời </w:t>
      </w:r>
      <w:r w:rsidR="00796B53" w:rsidRPr="00AD5DB4">
        <w:rPr>
          <w:rFonts w:eastAsia="Times New Roman" w:cs="Times New Roman"/>
          <w:kern w:val="0"/>
          <w:sz w:val="28"/>
          <w:szCs w:val="28"/>
          <w14:ligatures w14:val="none"/>
        </w:rPr>
        <w:t>gian thư giãn, giải trí sau những ngày làm việc căng thẳng.</w:t>
      </w:r>
    </w:p>
    <w:p w14:paraId="7C71A0F2" w14:textId="77777777" w:rsidR="00796B53" w:rsidRPr="00796B53" w:rsidRDefault="00796B53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THỜI GIAN – ĐỊA ĐIỂM</w:t>
      </w:r>
    </w:p>
    <w:p w14:paraId="2E384DA4" w14:textId="027FB8FA" w:rsidR="00796B53" w:rsidRPr="00796B53" w:rsidRDefault="00796B53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Thời gian:</w:t>
      </w: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 Chiều ngày 0</w:t>
      </w:r>
      <w:r w:rsidR="00AD5DB4">
        <w:rPr>
          <w:rFonts w:eastAsia="Times New Roman" w:cs="Times New Roman"/>
          <w:kern w:val="0"/>
          <w:sz w:val="28"/>
          <w:szCs w:val="28"/>
          <w14:ligatures w14:val="none"/>
        </w:rPr>
        <w:t>6</w:t>
      </w: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>/3/2025 (từ 1</w:t>
      </w:r>
      <w:r w:rsidR="00AD5DB4">
        <w:rPr>
          <w:rFonts w:eastAsia="Times New Roman" w:cs="Times New Roman"/>
          <w:kern w:val="0"/>
          <w:sz w:val="28"/>
          <w:szCs w:val="28"/>
          <w14:ligatures w14:val="none"/>
        </w:rPr>
        <w:t>5</w:t>
      </w: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>h30 - 20h00).</w:t>
      </w:r>
    </w:p>
    <w:p w14:paraId="41074B71" w14:textId="41D18DE8" w:rsidR="00796B53" w:rsidRPr="00796B53" w:rsidRDefault="00796B53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Địa điểm:</w:t>
      </w: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AD5DB4">
        <w:rPr>
          <w:rFonts w:eastAsia="Times New Roman" w:cs="Times New Roman"/>
          <w:kern w:val="0"/>
          <w:sz w:val="28"/>
          <w:szCs w:val="28"/>
          <w14:ligatures w14:val="none"/>
        </w:rPr>
        <w:t>Văn phòng Nhà trường – Quán ăn Cầu Chè</w:t>
      </w:r>
    </w:p>
    <w:p w14:paraId="4FE61719" w14:textId="77777777" w:rsidR="00796B53" w:rsidRPr="00796B53" w:rsidRDefault="00796B53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III. THÀNH PHẦN THAM GIA</w:t>
      </w:r>
    </w:p>
    <w:p w14:paraId="49110D3F" w14:textId="4CD6C129" w:rsidR="00796B53" w:rsidRPr="006118C1" w:rsidRDefault="00796B53" w:rsidP="0052779A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6118C1">
        <w:rPr>
          <w:rFonts w:eastAsia="Times New Roman" w:cs="Times New Roman"/>
          <w:kern w:val="0"/>
          <w:sz w:val="28"/>
          <w:szCs w:val="28"/>
          <w14:ligatures w14:val="none"/>
        </w:rPr>
        <w:t>Ban giám hiệu nhà trường.</w:t>
      </w:r>
    </w:p>
    <w:p w14:paraId="5CC95626" w14:textId="6E0A6278" w:rsidR="0096210A" w:rsidRPr="004048D5" w:rsidRDefault="00796B53" w:rsidP="004048D5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6118C1">
        <w:rPr>
          <w:rFonts w:eastAsia="Times New Roman" w:cs="Times New Roman"/>
          <w:kern w:val="0"/>
          <w:sz w:val="28"/>
          <w:szCs w:val="28"/>
          <w14:ligatures w14:val="none"/>
        </w:rPr>
        <w:t>Tất cả giáo viên, nhân viên trong trường.</w:t>
      </w:r>
    </w:p>
    <w:p w14:paraId="6D2BC116" w14:textId="6E0BFBD7" w:rsidR="00796B53" w:rsidRPr="00796B53" w:rsidRDefault="00796B53" w:rsidP="0052779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IV. </w:t>
      </w:r>
      <w:r w:rsidR="003368C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NỘI DUNG CÁC HOẠT ĐỘNG</w:t>
      </w:r>
    </w:p>
    <w:p w14:paraId="68BE77EF" w14:textId="77777777" w:rsidR="0096210A" w:rsidRDefault="0096210A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2AB31404" w14:textId="1F5320B1" w:rsidR="00785F39" w:rsidRDefault="00796B53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D5765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AD5D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D5765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</w:t>
      </w:r>
      <w:r w:rsidR="00AD5D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30</w:t>
      </w:r>
      <w:r w:rsidR="00785F3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785F39" w:rsidRPr="00785F39">
        <w:t xml:space="preserve"> </w:t>
      </w:r>
      <w:r w:rsidR="00785F39" w:rsidRPr="00785F39">
        <w:rPr>
          <w:b/>
          <w:bCs/>
        </w:rPr>
        <w:t>1. Phần Lễ - Mít tinh kỷ niệm (30-45 phút)</w:t>
      </w:r>
    </w:p>
    <w:p w14:paraId="429B6CF1" w14:textId="356A49C8" w:rsidR="00796B53" w:rsidRPr="00D5765A" w:rsidRDefault="00796B53" w:rsidP="0052779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D5765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85F3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+ </w:t>
      </w:r>
      <w:r w:rsidR="001B12F0">
        <w:t>Văn nghệ mở màn</w:t>
      </w:r>
      <w:r w:rsidR="001B12F0">
        <w:t>: Ca sĩ cấp trường Phạm Thị Hồng trình bày 1 ca khúc</w:t>
      </w:r>
      <w:r w:rsidR="00785F39">
        <w:t>.</w:t>
      </w:r>
    </w:p>
    <w:p w14:paraId="009A8344" w14:textId="60597412" w:rsidR="00D5765A" w:rsidRDefault="006118C1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="00785F39" w:rsidRPr="00785F39">
        <w:rPr>
          <w:rFonts w:eastAsia="Times New Roman" w:cs="Times New Roman"/>
          <w:kern w:val="0"/>
          <w:sz w:val="28"/>
          <w:szCs w:val="28"/>
          <w14:ligatures w14:val="none"/>
        </w:rPr>
        <w:t>Tuyên bố lý do, giới thiệu đại biểu</w:t>
      </w:r>
    </w:p>
    <w:p w14:paraId="08857E43" w14:textId="50BAF1B2" w:rsidR="0096210A" w:rsidRPr="00785F39" w:rsidRDefault="00785F39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 xml:space="preserve"> Đại diện BGH</w:t>
      </w: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>p</w:t>
      </w: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 xml:space="preserve">hát biểu </w:t>
      </w: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 xml:space="preserve">chúc mừng và tặng hoa chị em phụ nữ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54AC2D2" w14:textId="2ED719E0" w:rsidR="00796B53" w:rsidRPr="00796B53" w:rsidRDefault="00D5765A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="00796B53" w:rsidRPr="00785F3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785F39" w:rsidRPr="00785F39">
        <w:rPr>
          <w:rFonts w:eastAsia="Times New Roman" w:cs="Times New Roman"/>
          <w:kern w:val="0"/>
          <w:sz w:val="28"/>
          <w:szCs w:val="28"/>
          <w14:ligatures w14:val="none"/>
        </w:rPr>
        <w:t>Ôn lại lịch sử ngày 8/3 và khởi nghĩa Hai Bà Trưng</w:t>
      </w:r>
      <w:r w:rsidR="00796B53"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C9E17E8" w14:textId="77777777" w:rsidR="00785F39" w:rsidRDefault="00785F39" w:rsidP="00785F39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Pr="00785F39">
        <w:rPr>
          <w:rFonts w:eastAsia="Times New Roman" w:cs="Times New Roman"/>
          <w:kern w:val="0"/>
          <w:sz w:val="28"/>
          <w:szCs w:val="28"/>
          <w14:ligatures w14:val="none"/>
        </w:rPr>
        <w:t>Tuyên dương các cô giáo, nhân viên nữ tiêu biểu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trong phong trào thi đua 2 tốt </w:t>
      </w:r>
    </w:p>
    <w:p w14:paraId="7BF84304" w14:textId="0D08628C" w:rsidR="00785F39" w:rsidRDefault="00785F39" w:rsidP="00785F39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(10 đồng chí, có danh sách kèm theo). </w:t>
      </w:r>
    </w:p>
    <w:p w14:paraId="62CBA461" w14:textId="77777777" w:rsidR="00F748F2" w:rsidRDefault="00F748F2" w:rsidP="00785F39">
      <w:pPr>
        <w:spacing w:after="0" w:line="240" w:lineRule="auto"/>
        <w:rPr>
          <w:b/>
          <w:bCs/>
        </w:rPr>
      </w:pPr>
    </w:p>
    <w:p w14:paraId="6F1C8C33" w14:textId="7F47065A" w:rsidR="00B6103E" w:rsidRDefault="00B6103E" w:rsidP="00785F39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6103E">
        <w:rPr>
          <w:b/>
          <w:bCs/>
        </w:rPr>
        <w:t>16h 15:</w:t>
      </w:r>
      <w:r>
        <w:t xml:space="preserve"> </w:t>
      </w:r>
      <w:r w:rsidR="00785F39" w:rsidRPr="00B6103E">
        <w:rPr>
          <w:b/>
          <w:bCs/>
        </w:rPr>
        <w:t>2. Phần Hội - Hoạt động giao lưu (60 phút - 90 phút)</w:t>
      </w:r>
    </w:p>
    <w:p w14:paraId="42E7FF4E" w14:textId="4A958CF9" w:rsidR="00B6103E" w:rsidRPr="00B6103E" w:rsidRDefault="00B6103E" w:rsidP="00F748F2">
      <w:pPr>
        <w:spacing w:after="0" w:line="240" w:lineRule="auto"/>
        <w:ind w:firstLine="36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748F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+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B6103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Trao quà tặng (15-20 phút)</w:t>
      </w:r>
    </w:p>
    <w:p w14:paraId="593A32A5" w14:textId="3867D766" w:rsidR="00B6103E" w:rsidRPr="00B6103E" w:rsidRDefault="00F748F2" w:rsidP="00F748F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</w:t>
      </w:r>
      <w:r w:rsidR="00B6103E" w:rsidRPr="00B6103E">
        <w:rPr>
          <w:rFonts w:eastAsia="Times New Roman" w:cs="Times New Roman"/>
          <w:kern w:val="0"/>
          <w:sz w:val="28"/>
          <w:szCs w:val="28"/>
          <w14:ligatures w14:val="none"/>
        </w:rPr>
        <w:t>Tặng quà cho giáo viên, nhân viên nữ.</w:t>
      </w:r>
    </w:p>
    <w:p w14:paraId="4702B4E4" w14:textId="37488A2E" w:rsidR="00B6103E" w:rsidRDefault="00F748F2" w:rsidP="00F748F2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 w:rsidR="00B6103E" w:rsidRPr="00B6103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+ </w:t>
      </w:r>
      <w:r w:rsidR="00B6103E" w:rsidRPr="00B6103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Tổ chức trò chơi và giao lưu</w:t>
      </w:r>
      <w:r w:rsidR="00B6103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(45 phút)</w:t>
      </w:r>
    </w:p>
    <w:p w14:paraId="3EEFCAAA" w14:textId="251C4625" w:rsidR="00B6103E" w:rsidRDefault="00F748F2" w:rsidP="00F748F2">
      <w:pPr>
        <w:spacing w:after="0" w:line="240" w:lineRule="auto"/>
        <w:rPr>
          <w:rFonts w:eastAsia="Asap" w:cs="Times New Roman"/>
          <w:color w:val="2B2926"/>
          <w:kern w:val="24"/>
          <w:sz w:val="28"/>
          <w:szCs w:val="28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Trò chơi 1</w:t>
      </w:r>
      <w:r w:rsidR="00CB4E6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B6103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Hiểu ý đồng đội: </w:t>
      </w:r>
      <w:r w:rsidR="00B6103E" w:rsidRPr="00B6103E">
        <w:rPr>
          <w:rFonts w:eastAsia="Asap" w:cs="Times New Roman"/>
          <w:color w:val="2B2926"/>
          <w:kern w:val="24"/>
          <w:sz w:val="28"/>
          <w:szCs w:val="28"/>
        </w:rPr>
        <w:t>Mỗi tổ cử 2 đại diện tham gia trò chơi, 1 người bắt thăm gói câu hỏi và dùng hành động để mô tả cho người kia đoán được từng cụm từ khoá</w:t>
      </w:r>
      <w:r w:rsidR="00B6103E">
        <w:rPr>
          <w:rFonts w:eastAsia="Asap" w:cs="Times New Roman"/>
          <w:color w:val="2B2926"/>
          <w:kern w:val="24"/>
          <w:sz w:val="28"/>
          <w:szCs w:val="28"/>
        </w:rPr>
        <w:t>.</w:t>
      </w:r>
    </w:p>
    <w:p w14:paraId="0DB14D28" w14:textId="2EE57AB4" w:rsidR="00B6103E" w:rsidRDefault="00F748F2" w:rsidP="00F748F2">
      <w:pPr>
        <w:spacing w:after="0" w:line="240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>Trò chơi 2</w:t>
      </w:r>
      <w:r w:rsidR="00CB4E6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B6103E" w:rsidRPr="00F748F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Kéo co bằng hơi:</w:t>
      </w:r>
      <w:r w:rsidR="00B6103E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B6103E" w:rsidRPr="00B6103E">
        <w:rPr>
          <w:rFonts w:eastAsia="Times New Roman" w:cs="Times New Roman"/>
          <w:kern w:val="0"/>
          <w:sz w:val="28"/>
          <w:szCs w:val="28"/>
          <w14:ligatures w14:val="none"/>
        </w:rPr>
        <w:t>Ba</w:t>
      </w:r>
      <w:r w:rsidR="00B6103E" w:rsidRPr="00B6103E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đội </w:t>
      </w:r>
      <w:r w:rsidR="00B6103E" w:rsidRPr="00B6103E">
        <w:rPr>
          <w:rFonts w:eastAsia="Times New Roman" w:cs="Times New Roman"/>
          <w:kern w:val="0"/>
          <w:sz w:val="28"/>
          <w:szCs w:val="28"/>
          <w14:ligatures w14:val="none"/>
        </w:rPr>
        <w:t xml:space="preserve">( mỗi đội cử 3 người lên chơi) </w:t>
      </w:r>
      <w:r w:rsidR="00B6103E" w:rsidRPr="00B6103E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đứng hai bên sân khấu, mỗi </w:t>
      </w:r>
      <w:r w:rsidR="00B6103E" w:rsidRPr="00B6103E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r w:rsidR="00B6103E" w:rsidRPr="00B6103E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có </w:t>
      </w:r>
      <w:r w:rsidR="00B6103E" w:rsidRPr="00B6103E">
        <w:rPr>
          <w:rFonts w:eastAsia="Times New Roman" w:cs="Times New Roman"/>
          <w:kern w:val="0"/>
          <w:sz w:val="28"/>
          <w:szCs w:val="28"/>
          <w14:ligatures w14:val="none"/>
        </w:rPr>
        <w:t>6</w:t>
      </w:r>
      <w:r w:rsidR="00B6103E" w:rsidRPr="00B6103E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quả bóng</w:t>
      </w:r>
      <w:r w:rsidR="00B6103E">
        <w:rPr>
          <w:rFonts w:eastAsia="Times New Roman" w:cs="Times New Roman"/>
          <w:kern w:val="0"/>
          <w:sz w:val="28"/>
          <w:szCs w:val="28"/>
          <w14:ligatures w14:val="none"/>
        </w:rPr>
        <w:t xml:space="preserve"> bay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r w:rsidRPr="00B6103E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Khi có hiệu lệnh, tất cả phải cùng thổi bóng nhanh nhất có thể. Đội nào làm vỡ hết bóng trước sẽ thắng.</w:t>
      </w:r>
    </w:p>
    <w:p w14:paraId="4BBA8886" w14:textId="33859DD3" w:rsidR="00B6103E" w:rsidRPr="00B6103E" w:rsidRDefault="00F748F2" w:rsidP="00F748F2">
      <w:pPr>
        <w:spacing w:line="240" w:lineRule="auto"/>
        <w:ind w:firstLine="720"/>
        <w:rPr>
          <w:sz w:val="28"/>
          <w:szCs w:val="28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Trò chơi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CB4E6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B6103E" w:rsidRPr="00F748F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Bịt mắt tô son:</w:t>
      </w:r>
      <w:r w:rsidR="00B6103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B6103E" w:rsidRPr="00B6103E">
        <w:rPr>
          <w:rFonts w:eastAsia="Times New Roman"/>
          <w:sz w:val="28"/>
          <w:szCs w:val="28"/>
          <w:lang w:val="vi-VN"/>
        </w:rPr>
        <w:t>Chia thành từng cặp</w:t>
      </w:r>
      <w:r w:rsidR="00B6103E">
        <w:rPr>
          <w:rFonts w:eastAsia="Times New Roman"/>
          <w:sz w:val="28"/>
          <w:szCs w:val="28"/>
        </w:rPr>
        <w:t>, n</w:t>
      </w:r>
      <w:r w:rsidR="00B6103E" w:rsidRPr="00B6103E">
        <w:rPr>
          <w:rFonts w:eastAsia="Times New Roman"/>
          <w:sz w:val="28"/>
          <w:szCs w:val="28"/>
          <w:lang w:val="vi-VN"/>
        </w:rPr>
        <w:t>gười n</w:t>
      </w:r>
      <w:r w:rsidR="00B6103E" w:rsidRPr="00B6103E">
        <w:rPr>
          <w:rFonts w:eastAsia="Times New Roman"/>
          <w:sz w:val="28"/>
          <w:szCs w:val="28"/>
        </w:rPr>
        <w:t>ày</w:t>
      </w:r>
      <w:r w:rsidR="00B6103E" w:rsidRPr="00B6103E">
        <w:rPr>
          <w:rFonts w:eastAsia="Times New Roman"/>
          <w:sz w:val="28"/>
          <w:szCs w:val="28"/>
          <w:lang w:val="vi-VN"/>
        </w:rPr>
        <w:t xml:space="preserve"> bịt mắt và phải tô son lên môi người </w:t>
      </w:r>
      <w:r w:rsidR="00B6103E" w:rsidRPr="00B6103E">
        <w:rPr>
          <w:rFonts w:eastAsia="Times New Roman"/>
          <w:sz w:val="28"/>
          <w:szCs w:val="28"/>
        </w:rPr>
        <w:t>kia</w:t>
      </w:r>
      <w:r w:rsidR="00B6103E" w:rsidRPr="00B6103E">
        <w:rPr>
          <w:rFonts w:eastAsia="Times New Roman"/>
          <w:sz w:val="28"/>
          <w:szCs w:val="28"/>
          <w:lang w:val="vi-VN"/>
        </w:rPr>
        <w:t xml:space="preserve"> theo hướng dẫn của đội mình.</w:t>
      </w:r>
      <w:r w:rsidR="00CB4E61">
        <w:rPr>
          <w:rFonts w:ascii="Dancing Script" w:eastAsia="Dancing Script" w:hAnsi="Dancing Script" w:cs="Dancing Script"/>
          <w:b/>
          <w:bCs/>
          <w:color w:val="0000FF"/>
          <w:kern w:val="24"/>
          <w:sz w:val="120"/>
          <w:szCs w:val="120"/>
          <w14:ligatures w14:val="none"/>
        </w:rPr>
        <w:t xml:space="preserve"> </w:t>
      </w:r>
      <w:r w:rsidRPr="00F748F2">
        <w:rPr>
          <w:rFonts w:eastAsia="Times New Roman"/>
          <w:sz w:val="28"/>
          <w:szCs w:val="28"/>
          <w:lang w:val="vi-VN"/>
        </w:rPr>
        <w:t>Đội nào tô đẹp nhất (hoặc hài hước nhất) theo đánh giá của ban giám khảo sẽ thắng.</w:t>
      </w:r>
    </w:p>
    <w:p w14:paraId="18FABA88" w14:textId="65A2D82C" w:rsidR="00796B53" w:rsidRPr="00796B53" w:rsidRDefault="00B6103E" w:rsidP="00F748F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6103E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="00796B53"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Ghi chú:</w:t>
      </w:r>
    </w:p>
    <w:p w14:paraId="65D2A60E" w14:textId="71F3816D" w:rsidR="00796B53" w:rsidRPr="00796B53" w:rsidRDefault="00796B53" w:rsidP="00704569">
      <w:pPr>
        <w:numPr>
          <w:ilvl w:val="0"/>
          <w:numId w:val="11"/>
        </w:numPr>
        <w:spacing w:after="0" w:line="240" w:lineRule="auto"/>
        <w:ind w:left="737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Ban tổ chức sẽ chuẩn bị đạo cụ và phần thưởng cho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 trò chơi.</w:t>
      </w:r>
    </w:p>
    <w:p w14:paraId="5D395F32" w14:textId="77777777" w:rsidR="00796B53" w:rsidRPr="00796B53" w:rsidRDefault="00796B53" w:rsidP="00704569">
      <w:pPr>
        <w:numPr>
          <w:ilvl w:val="0"/>
          <w:numId w:val="11"/>
        </w:numPr>
        <w:spacing w:after="0" w:line="240" w:lineRule="auto"/>
        <w:ind w:left="737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kern w:val="0"/>
          <w:sz w:val="28"/>
          <w:szCs w:val="28"/>
          <w14:ligatures w14:val="none"/>
        </w:rPr>
        <w:t>Khuyến khích tất cả thành viên tham gia để tạo không khí sôi động.</w:t>
      </w:r>
    </w:p>
    <w:p w14:paraId="152A2564" w14:textId="77777777" w:rsidR="0096210A" w:rsidRDefault="0096210A" w:rsidP="0096210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5D543694" w14:textId="0449901C" w:rsidR="00796B53" w:rsidRPr="00796B53" w:rsidRDefault="00796B53" w:rsidP="0096210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17h30 – 20h00: ĂN TỐI VÀ KẾT THÚC CHƯƠNG TRÌNH</w:t>
      </w:r>
    </w:p>
    <w:p w14:paraId="67EF50F3" w14:textId="7E8E25FB" w:rsidR="00796B53" w:rsidRPr="00796B53" w:rsidRDefault="00CB4E61" w:rsidP="00CB4E61">
      <w:pPr>
        <w:spacing w:after="0" w:line="240" w:lineRule="auto"/>
        <w:ind w:left="737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="00796B53" w:rsidRPr="00796B53">
        <w:rPr>
          <w:rFonts w:eastAsia="Times New Roman" w:cs="Times New Roman"/>
          <w:kern w:val="0"/>
          <w:sz w:val="28"/>
          <w:szCs w:val="28"/>
          <w14:ligatures w14:val="none"/>
        </w:rPr>
        <w:t xml:space="preserve">Cả đoàn di chuyển đến nhà hàng </w:t>
      </w:r>
      <w:r w:rsidR="00F748F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F748F2" w:rsidRPr="00F748F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Cầu Chè Quán</w:t>
      </w:r>
      <w:r w:rsidR="00796B53" w:rsidRPr="00796B53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0C2B040" w14:textId="19670DC2" w:rsidR="00796B53" w:rsidRPr="00F748F2" w:rsidRDefault="00CB4E61" w:rsidP="00CB4E61">
      <w:pPr>
        <w:spacing w:after="0" w:line="240" w:lineRule="auto"/>
        <w:ind w:left="36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+ </w:t>
      </w:r>
      <w:r w:rsidR="00796B53" w:rsidRPr="00F748F2">
        <w:rPr>
          <w:rFonts w:eastAsia="Times New Roman" w:cs="Times New Roman"/>
          <w:kern w:val="0"/>
          <w:sz w:val="28"/>
          <w:szCs w:val="28"/>
          <w14:ligatures w14:val="none"/>
        </w:rPr>
        <w:t>Dùng bữa tối, giao lưu tự do, kết thúc chương trình vào khoảng 20h00.</w:t>
      </w:r>
    </w:p>
    <w:p w14:paraId="07155024" w14:textId="77777777" w:rsidR="00355211" w:rsidRDefault="00355211" w:rsidP="0052779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69489DD1" w14:textId="59B934E0" w:rsidR="003368C5" w:rsidRDefault="00796B53" w:rsidP="0052779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V. </w:t>
      </w:r>
      <w:r w:rsidR="003368C5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TỔ CHỨC THỰC HIỆN</w:t>
      </w:r>
    </w:p>
    <w:p w14:paraId="585CC5C1" w14:textId="77777777" w:rsidR="003368C5" w:rsidRPr="00796B53" w:rsidRDefault="003368C5" w:rsidP="0052779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3735"/>
      </w:tblGrid>
      <w:tr w:rsidR="00181D37" w:rsidRPr="00796B53" w14:paraId="7CA4F230" w14:textId="77777777" w:rsidTr="003552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2DF0FE" w14:textId="77777777" w:rsidR="00796B53" w:rsidRPr="00796B53" w:rsidRDefault="00796B53" w:rsidP="005277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Nhiệm vụ</w:t>
            </w:r>
          </w:p>
        </w:tc>
        <w:tc>
          <w:tcPr>
            <w:tcW w:w="0" w:type="auto"/>
            <w:vAlign w:val="center"/>
            <w:hideMark/>
          </w:tcPr>
          <w:p w14:paraId="56830D60" w14:textId="77777777" w:rsidR="00796B53" w:rsidRPr="00796B53" w:rsidRDefault="00796B53" w:rsidP="005277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phụ trách</w:t>
            </w:r>
          </w:p>
        </w:tc>
      </w:tr>
      <w:tr w:rsidR="00181D37" w:rsidRPr="00796B53" w14:paraId="24322684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C253B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Chỉ đạo chung</w:t>
            </w:r>
          </w:p>
        </w:tc>
        <w:tc>
          <w:tcPr>
            <w:tcW w:w="0" w:type="auto"/>
            <w:vAlign w:val="center"/>
            <w:hideMark/>
          </w:tcPr>
          <w:p w14:paraId="245D23C6" w14:textId="540347D3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Ban giám hiệu, </w:t>
            </w:r>
            <w:r w:rsidR="009621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BCH </w:t>
            </w: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Công đoàn</w:t>
            </w:r>
          </w:p>
        </w:tc>
      </w:tr>
      <w:tr w:rsidR="0052779A" w:rsidRPr="00796B53" w14:paraId="4978473A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C69A6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Lập kế hoạch, điều phối</w:t>
            </w:r>
          </w:p>
        </w:tc>
        <w:tc>
          <w:tcPr>
            <w:tcW w:w="0" w:type="auto"/>
            <w:vAlign w:val="center"/>
            <w:hideMark/>
          </w:tcPr>
          <w:p w14:paraId="186DDB07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Ban Chấp hành Công đoàn</w:t>
            </w:r>
          </w:p>
        </w:tc>
      </w:tr>
      <w:tr w:rsidR="00181D37" w:rsidRPr="00796B53" w14:paraId="4961199C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151F1" w14:textId="6514A3B2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Chuẩn bị </w:t>
            </w:r>
            <w:r w:rsidR="00F748F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hội trường</w:t>
            </w:r>
          </w:p>
        </w:tc>
        <w:tc>
          <w:tcPr>
            <w:tcW w:w="0" w:type="auto"/>
            <w:vAlign w:val="center"/>
            <w:hideMark/>
          </w:tcPr>
          <w:p w14:paraId="18C1442C" w14:textId="648B1CD6" w:rsidR="00796B53" w:rsidRPr="00796B53" w:rsidRDefault="00CB4E61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 VP</w:t>
            </w:r>
            <w:r w:rsidR="00F748F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và Đoàn Thanh niên</w:t>
            </w:r>
          </w:p>
        </w:tc>
      </w:tr>
      <w:tr w:rsidR="00181D37" w:rsidRPr="00796B53" w14:paraId="21F1BFAC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05668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Dẫn chương trình</w:t>
            </w:r>
          </w:p>
        </w:tc>
        <w:tc>
          <w:tcPr>
            <w:tcW w:w="0" w:type="auto"/>
            <w:vAlign w:val="center"/>
            <w:hideMark/>
          </w:tcPr>
          <w:p w14:paraId="4C9F9A5D" w14:textId="2335C1A2" w:rsidR="00796B53" w:rsidRPr="00796B53" w:rsidRDefault="00205325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5521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Đc Luyên</w:t>
            </w:r>
          </w:p>
        </w:tc>
      </w:tr>
      <w:tr w:rsidR="00CB4E61" w:rsidRPr="00796B53" w14:paraId="7F4054FD" w14:textId="77777777" w:rsidTr="00355211">
        <w:trPr>
          <w:tblCellSpacing w:w="15" w:type="dxa"/>
        </w:trPr>
        <w:tc>
          <w:tcPr>
            <w:tcW w:w="0" w:type="auto"/>
            <w:vAlign w:val="center"/>
          </w:tcPr>
          <w:p w14:paraId="78B17F04" w14:textId="11625E12" w:rsidR="00CB4E61" w:rsidRPr="00796B53" w:rsidRDefault="00CB4E61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Ôn lại lịch sử 8/3</w:t>
            </w:r>
          </w:p>
        </w:tc>
        <w:tc>
          <w:tcPr>
            <w:tcW w:w="0" w:type="auto"/>
            <w:vAlign w:val="center"/>
          </w:tcPr>
          <w:p w14:paraId="4C62A427" w14:textId="089C1F9E" w:rsidR="00CB4E61" w:rsidRPr="00355211" w:rsidRDefault="00CB4E61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Đc Tâm</w:t>
            </w:r>
          </w:p>
        </w:tc>
      </w:tr>
      <w:tr w:rsidR="00181D37" w:rsidRPr="00796B53" w14:paraId="3173D0AD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2F3D0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Quản lý trò chơi, điều phối hoạt động</w:t>
            </w:r>
          </w:p>
        </w:tc>
        <w:tc>
          <w:tcPr>
            <w:tcW w:w="0" w:type="auto"/>
            <w:vAlign w:val="center"/>
            <w:hideMark/>
          </w:tcPr>
          <w:p w14:paraId="53605398" w14:textId="0A9AF564" w:rsidR="00796B53" w:rsidRPr="00796B53" w:rsidRDefault="00205325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5521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Đc Hạnh, đc Dung</w:t>
            </w:r>
          </w:p>
        </w:tc>
      </w:tr>
      <w:tr w:rsidR="00181D37" w:rsidRPr="00796B53" w14:paraId="5560E336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94A40" w14:textId="314B1359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24514" w14:textId="2832154D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81D37" w:rsidRPr="00796B53" w14:paraId="40CB1379" w14:textId="77777777" w:rsidTr="00355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96B62" w14:textId="77777777" w:rsidR="00796B53" w:rsidRPr="00796B53" w:rsidRDefault="00796B53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96B5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Ghi hình, chụp ảnh</w:t>
            </w:r>
          </w:p>
        </w:tc>
        <w:tc>
          <w:tcPr>
            <w:tcW w:w="0" w:type="auto"/>
            <w:vAlign w:val="center"/>
            <w:hideMark/>
          </w:tcPr>
          <w:p w14:paraId="7B993D21" w14:textId="18FB7B44" w:rsidR="00796B53" w:rsidRPr="00796B53" w:rsidRDefault="00205325" w:rsidP="0052779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5521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Đc Yến, Oanh. Thuý</w:t>
            </w:r>
          </w:p>
        </w:tc>
      </w:tr>
    </w:tbl>
    <w:p w14:paraId="49B6F155" w14:textId="78B74DCD" w:rsidR="00796B53" w:rsidRPr="00796B53" w:rsidRDefault="00796B53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A5524B2" w14:textId="77777777" w:rsidR="00796B53" w:rsidRPr="00796B53" w:rsidRDefault="00796B53" w:rsidP="0052779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VI. KINH PHÍ DỰ KIẾN</w:t>
      </w:r>
    </w:p>
    <w:p w14:paraId="7F6D79D5" w14:textId="0883339A" w:rsidR="00796B53" w:rsidRPr="00355211" w:rsidRDefault="0052779A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35521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- </w:t>
      </w:r>
      <w:r w:rsidR="00796B53" w:rsidRPr="0035521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Nguồn:</w:t>
      </w:r>
      <w:r w:rsidR="00796B53" w:rsidRPr="003552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205325" w:rsidRPr="00355211">
        <w:rPr>
          <w:rFonts w:eastAsia="Times New Roman" w:cs="Times New Roman"/>
          <w:kern w:val="0"/>
          <w:sz w:val="28"/>
          <w:szCs w:val="28"/>
          <w14:ligatures w14:val="none"/>
        </w:rPr>
        <w:t xml:space="preserve">Nhà trường kết hợp với </w:t>
      </w:r>
      <w:r w:rsidR="00796B53" w:rsidRPr="00355211">
        <w:rPr>
          <w:rFonts w:eastAsia="Times New Roman" w:cs="Times New Roman"/>
          <w:kern w:val="0"/>
          <w:sz w:val="28"/>
          <w:szCs w:val="28"/>
          <w14:ligatures w14:val="none"/>
        </w:rPr>
        <w:t>Công đoàn</w:t>
      </w:r>
      <w:r w:rsidR="00CB4E6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5E7D0EC" w14:textId="7D5217A6" w:rsidR="00796B53" w:rsidRPr="0052779A" w:rsidRDefault="0052779A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- </w:t>
      </w:r>
      <w:r w:rsidR="00796B53" w:rsidRPr="0052779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Các khoản chi tiêu:</w:t>
      </w:r>
      <w:r w:rsidR="00796B53" w:rsidRPr="0052779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A662F75" w14:textId="5F526FA1" w:rsidR="00796B53" w:rsidRPr="00796B53" w:rsidRDefault="00355211" w:rsidP="0052779A">
      <w:pPr>
        <w:spacing w:after="0" w:line="240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="00796B53" w:rsidRPr="00796B53">
        <w:rPr>
          <w:rFonts w:eastAsia="Times New Roman" w:cs="Times New Roman"/>
          <w:kern w:val="0"/>
          <w:sz w:val="28"/>
          <w:szCs w:val="28"/>
          <w14:ligatures w14:val="none"/>
        </w:rPr>
        <w:t>Đặt nhà hàng ăn tối</w:t>
      </w:r>
      <w:r w:rsidR="00205325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r w:rsidR="00704569">
        <w:rPr>
          <w:rFonts w:eastAsia="Times New Roman" w:cs="Times New Roman"/>
          <w:kern w:val="0"/>
          <w:sz w:val="28"/>
          <w:szCs w:val="28"/>
          <w14:ligatures w14:val="none"/>
        </w:rPr>
        <w:t>1</w:t>
      </w:r>
      <w:r w:rsidR="00CB4E61">
        <w:rPr>
          <w:rFonts w:eastAsia="Times New Roman" w:cs="Times New Roman"/>
          <w:kern w:val="0"/>
          <w:sz w:val="28"/>
          <w:szCs w:val="28"/>
          <w14:ligatures w14:val="none"/>
        </w:rPr>
        <w:t>8</w:t>
      </w:r>
      <w:r w:rsidR="00704569">
        <w:rPr>
          <w:rFonts w:eastAsia="Times New Roman" w:cs="Times New Roman"/>
          <w:kern w:val="0"/>
          <w:sz w:val="28"/>
          <w:szCs w:val="28"/>
          <w14:ligatures w14:val="none"/>
        </w:rPr>
        <w:t xml:space="preserve">0k - </w:t>
      </w:r>
      <w:r w:rsidR="00205325">
        <w:rPr>
          <w:rFonts w:eastAsia="Times New Roman" w:cs="Times New Roman"/>
          <w:kern w:val="0"/>
          <w:sz w:val="28"/>
          <w:szCs w:val="28"/>
          <w14:ligatures w14:val="none"/>
        </w:rPr>
        <w:t>200k/suất (khoảng</w:t>
      </w:r>
      <w:r w:rsidR="00704569">
        <w:rPr>
          <w:rFonts w:eastAsia="Times New Roman" w:cs="Times New Roman"/>
          <w:kern w:val="0"/>
          <w:sz w:val="28"/>
          <w:szCs w:val="28"/>
          <w14:ligatures w14:val="none"/>
        </w:rPr>
        <w:t xml:space="preserve"> 7</w:t>
      </w:r>
      <w:r w:rsidR="00CB4E61">
        <w:rPr>
          <w:rFonts w:eastAsia="Times New Roman" w:cs="Times New Roman"/>
          <w:kern w:val="0"/>
          <w:sz w:val="28"/>
          <w:szCs w:val="28"/>
          <w14:ligatures w14:val="none"/>
        </w:rPr>
        <w:t>,5</w:t>
      </w:r>
      <w:r w:rsidR="00704569">
        <w:rPr>
          <w:rFonts w:eastAsia="Times New Roman" w:cs="Times New Roman"/>
          <w:kern w:val="0"/>
          <w:sz w:val="28"/>
          <w:szCs w:val="28"/>
          <w14:ligatures w14:val="none"/>
        </w:rPr>
        <w:t>-</w:t>
      </w:r>
      <w:r w:rsidR="00205325">
        <w:rPr>
          <w:rFonts w:eastAsia="Times New Roman" w:cs="Times New Roman"/>
          <w:kern w:val="0"/>
          <w:sz w:val="28"/>
          <w:szCs w:val="28"/>
          <w14:ligatures w14:val="none"/>
        </w:rPr>
        <w:t xml:space="preserve"> 8 triệu)</w:t>
      </w:r>
    </w:p>
    <w:p w14:paraId="7D375FE9" w14:textId="416386D4" w:rsidR="00796B53" w:rsidRDefault="00355211" w:rsidP="0052779A">
      <w:pPr>
        <w:spacing w:after="0" w:line="240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="00796B53" w:rsidRPr="00796B53">
        <w:rPr>
          <w:rFonts w:eastAsia="Times New Roman" w:cs="Times New Roman"/>
          <w:kern w:val="0"/>
          <w:sz w:val="28"/>
          <w:szCs w:val="28"/>
          <w14:ligatures w14:val="none"/>
        </w:rPr>
        <w:t>Mua quà tặng, phần thưởng trò chơi</w:t>
      </w:r>
      <w:r w:rsidR="00205325">
        <w:rPr>
          <w:rFonts w:eastAsia="Times New Roman" w:cs="Times New Roman"/>
          <w:kern w:val="0"/>
          <w:sz w:val="28"/>
          <w:szCs w:val="28"/>
          <w14:ligatures w14:val="none"/>
        </w:rPr>
        <w:t>: 500.000</w:t>
      </w:r>
      <w:r w:rsidR="00CB4E61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700.000</w:t>
      </w:r>
    </w:p>
    <w:p w14:paraId="40F4E95E" w14:textId="2C5F516B" w:rsidR="00205325" w:rsidRPr="00796B53" w:rsidRDefault="00355211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r w:rsidR="00205325">
        <w:rPr>
          <w:rFonts w:eastAsia="Times New Roman" w:cs="Times New Roman"/>
          <w:kern w:val="0"/>
          <w:sz w:val="28"/>
          <w:szCs w:val="28"/>
          <w14:ligatures w14:val="none"/>
        </w:rPr>
        <w:t>10 suất quà GVT – ĐVN: 500.000</w:t>
      </w:r>
    </w:p>
    <w:p w14:paraId="09253AD0" w14:textId="77777777" w:rsidR="003368C5" w:rsidRDefault="003368C5" w:rsidP="0052779A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0B1E51AB" w14:textId="7A1B6CAE" w:rsidR="00796B53" w:rsidRPr="00796B53" w:rsidRDefault="00796B53" w:rsidP="0052779A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96B5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VIII. KẾT LUẬN</w:t>
      </w:r>
    </w:p>
    <w:p w14:paraId="252FC59E" w14:textId="3684154C" w:rsidR="00796B53" w:rsidRPr="00355211" w:rsidRDefault="00796B53" w:rsidP="00704569">
      <w:pPr>
        <w:pStyle w:val="ListParagraph"/>
        <w:numPr>
          <w:ilvl w:val="0"/>
          <w:numId w:val="19"/>
        </w:numPr>
        <w:spacing w:after="0" w:line="240" w:lineRule="auto"/>
        <w:ind w:left="417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55211">
        <w:rPr>
          <w:rFonts w:eastAsia="Times New Roman" w:cs="Times New Roman"/>
          <w:kern w:val="0"/>
          <w:sz w:val="28"/>
          <w:szCs w:val="28"/>
          <w14:ligatures w14:val="none"/>
        </w:rPr>
        <w:t>Chương trình được tổ chức nhằm tạo niềm vui, gắn kết tập thể và tri ân sự đóng góp của nữ cán bộ, giáo viên trong nhà trường.</w:t>
      </w:r>
    </w:p>
    <w:p w14:paraId="60D0BD43" w14:textId="43BD2415" w:rsidR="00451CEC" w:rsidRPr="00451CEC" w:rsidRDefault="0052779A" w:rsidP="00451CEC">
      <w:pPr>
        <w:pStyle w:val="ListParagraph"/>
        <w:numPr>
          <w:ilvl w:val="0"/>
          <w:numId w:val="19"/>
        </w:numPr>
        <w:spacing w:after="0" w:line="240" w:lineRule="auto"/>
        <w:ind w:left="417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51CEC">
        <w:rPr>
          <w:rFonts w:eastAsia="Times New Roman" w:cs="Times New Roman"/>
          <w:kern w:val="0"/>
          <w:sz w:val="28"/>
          <w:szCs w:val="28"/>
          <w14:ligatures w14:val="none"/>
        </w:rPr>
        <w:t xml:space="preserve">Trên đây là kế  hoạch  tổ  chức  các  hoạt động  kỷ  niệm  </w:t>
      </w:r>
      <w:r w:rsidRPr="00451CEC">
        <w:rPr>
          <w:rFonts w:eastAsia="Times New Roman" w:cs="Times New Roman"/>
          <w:sz w:val="28"/>
          <w:szCs w:val="28"/>
        </w:rPr>
        <w:t>mừng Kỷ niệm 115 năm ngày Quốc tế Phụ nữ (8/3/1910 - 8/3/2025) và 1985 năm ngày khởi nghĩa Hai Bà Trưng</w:t>
      </w:r>
      <w:r w:rsidRPr="00451CEC">
        <w:rPr>
          <w:rFonts w:eastAsia="Times New Roman" w:cs="Times New Roman"/>
          <w:kern w:val="0"/>
          <w:sz w:val="28"/>
          <w:szCs w:val="28"/>
          <w14:ligatures w14:val="none"/>
        </w:rPr>
        <w:t xml:space="preserve"> của BCH Công đoàn trường THCS Quang Phục. </w:t>
      </w:r>
      <w:r w:rsidR="00451CEC" w:rsidRPr="00451CEC">
        <w:rPr>
          <w:rFonts w:eastAsia="Times New Roman" w:cs="Times New Roman"/>
          <w:kern w:val="0"/>
          <w:sz w:val="28"/>
          <w:szCs w:val="28"/>
          <w14:ligatures w14:val="none"/>
        </w:rPr>
        <w:t>Công đoàn mong nhận được sự hưởng ứng nhiệt tình của toàn thể thành viên để sự kiện diễn ra thành công tốt đẹp.Trân trọng!</w:t>
      </w:r>
      <w:r w:rsidR="00451CEC" w:rsidRPr="00451CEC">
        <w:rPr>
          <w:rFonts w:eastAsia="Times New Roman" w:cs="Times New Roman"/>
          <w:kern w:val="0"/>
          <w:sz w:val="28"/>
          <w:szCs w:val="28"/>
          <w14:ligatures w14:val="none"/>
        </w:rPr>
        <w:br/>
      </w:r>
    </w:p>
    <w:p w14:paraId="26867855" w14:textId="42F992B9" w:rsidR="00796B53" w:rsidRPr="00796B53" w:rsidRDefault="0052779A" w:rsidP="0052779A">
      <w:pPr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br/>
        <w:t xml:space="preserve">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br/>
        <w:t xml:space="preserve">  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t xml:space="preserve">TM. BAN CHẤP HÀNH                                                  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br/>
        <w:t xml:space="preserve">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br/>
        <w:t xml:space="preserve">                   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br/>
        <w:t xml:space="preserve">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</w:t>
      </w:r>
      <w:r w:rsidRPr="0052779A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Lê Thị Hạnh</w:t>
      </w:r>
    </w:p>
    <w:p w14:paraId="4F4D1FC7" w14:textId="77777777" w:rsidR="00913EFF" w:rsidRPr="006118C1" w:rsidRDefault="00913EFF" w:rsidP="0052779A">
      <w:pPr>
        <w:spacing w:after="0"/>
        <w:rPr>
          <w:rFonts w:cs="Times New Roman"/>
          <w:sz w:val="28"/>
          <w:szCs w:val="28"/>
        </w:rPr>
      </w:pPr>
    </w:p>
    <w:sectPr w:rsidR="00913EFF" w:rsidRPr="006118C1" w:rsidSect="00796B5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ap">
    <w:altName w:val="Cambria"/>
    <w:panose1 w:val="00000000000000000000"/>
    <w:charset w:val="00"/>
    <w:family w:val="roman"/>
    <w:notTrueType/>
    <w:pitch w:val="default"/>
  </w:font>
  <w:font w:name="Dancing Scrip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FB1"/>
    <w:multiLevelType w:val="hybridMultilevel"/>
    <w:tmpl w:val="7B223D68"/>
    <w:lvl w:ilvl="0" w:tplc="D32488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4D6E"/>
    <w:multiLevelType w:val="multilevel"/>
    <w:tmpl w:val="7DE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13DED"/>
    <w:multiLevelType w:val="multilevel"/>
    <w:tmpl w:val="FD0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5D0D"/>
    <w:multiLevelType w:val="multilevel"/>
    <w:tmpl w:val="F3D6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4087A"/>
    <w:multiLevelType w:val="multilevel"/>
    <w:tmpl w:val="BE14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526A"/>
    <w:multiLevelType w:val="multilevel"/>
    <w:tmpl w:val="FD0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B0941"/>
    <w:multiLevelType w:val="multilevel"/>
    <w:tmpl w:val="421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26773"/>
    <w:multiLevelType w:val="multilevel"/>
    <w:tmpl w:val="EFC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6254D"/>
    <w:multiLevelType w:val="multilevel"/>
    <w:tmpl w:val="8DD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C25E0"/>
    <w:multiLevelType w:val="multilevel"/>
    <w:tmpl w:val="89B0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C10F7"/>
    <w:multiLevelType w:val="multilevel"/>
    <w:tmpl w:val="034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C12D2"/>
    <w:multiLevelType w:val="multilevel"/>
    <w:tmpl w:val="51C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40DA5"/>
    <w:multiLevelType w:val="multilevel"/>
    <w:tmpl w:val="6B5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E0D66"/>
    <w:multiLevelType w:val="multilevel"/>
    <w:tmpl w:val="437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80A87"/>
    <w:multiLevelType w:val="multilevel"/>
    <w:tmpl w:val="011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1060D"/>
    <w:multiLevelType w:val="multilevel"/>
    <w:tmpl w:val="800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14538"/>
    <w:multiLevelType w:val="hybridMultilevel"/>
    <w:tmpl w:val="F7309344"/>
    <w:lvl w:ilvl="0" w:tplc="1CB0D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1390"/>
    <w:multiLevelType w:val="multilevel"/>
    <w:tmpl w:val="423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14C71"/>
    <w:multiLevelType w:val="multilevel"/>
    <w:tmpl w:val="88B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543D0"/>
    <w:multiLevelType w:val="hybridMultilevel"/>
    <w:tmpl w:val="2A544DC8"/>
    <w:lvl w:ilvl="0" w:tplc="4B10300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D6815"/>
    <w:multiLevelType w:val="multilevel"/>
    <w:tmpl w:val="52BE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03408"/>
    <w:multiLevelType w:val="hybridMultilevel"/>
    <w:tmpl w:val="A73E993A"/>
    <w:lvl w:ilvl="0" w:tplc="CA64E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F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01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84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ED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F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68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0F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8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7819200">
    <w:abstractNumId w:val="12"/>
  </w:num>
  <w:num w:numId="2" w16cid:durableId="2128238361">
    <w:abstractNumId w:val="3"/>
  </w:num>
  <w:num w:numId="3" w16cid:durableId="1468357995">
    <w:abstractNumId w:val="7"/>
  </w:num>
  <w:num w:numId="4" w16cid:durableId="1249465608">
    <w:abstractNumId w:val="6"/>
  </w:num>
  <w:num w:numId="5" w16cid:durableId="1291210023">
    <w:abstractNumId w:val="15"/>
  </w:num>
  <w:num w:numId="6" w16cid:durableId="1500123041">
    <w:abstractNumId w:val="1"/>
  </w:num>
  <w:num w:numId="7" w16cid:durableId="1614704372">
    <w:abstractNumId w:val="17"/>
  </w:num>
  <w:num w:numId="8" w16cid:durableId="1141969085">
    <w:abstractNumId w:val="10"/>
  </w:num>
  <w:num w:numId="9" w16cid:durableId="235239559">
    <w:abstractNumId w:val="11"/>
  </w:num>
  <w:num w:numId="10" w16cid:durableId="1198859397">
    <w:abstractNumId w:val="5"/>
  </w:num>
  <w:num w:numId="11" w16cid:durableId="1811359081">
    <w:abstractNumId w:val="8"/>
  </w:num>
  <w:num w:numId="12" w16cid:durableId="270862323">
    <w:abstractNumId w:val="18"/>
  </w:num>
  <w:num w:numId="13" w16cid:durableId="1284459348">
    <w:abstractNumId w:val="2"/>
  </w:num>
  <w:num w:numId="14" w16cid:durableId="849376008">
    <w:abstractNumId w:val="4"/>
  </w:num>
  <w:num w:numId="15" w16cid:durableId="1527324638">
    <w:abstractNumId w:val="9"/>
  </w:num>
  <w:num w:numId="16" w16cid:durableId="1382751703">
    <w:abstractNumId w:val="14"/>
  </w:num>
  <w:num w:numId="17" w16cid:durableId="1958558079">
    <w:abstractNumId w:val="20"/>
  </w:num>
  <w:num w:numId="18" w16cid:durableId="1543253551">
    <w:abstractNumId w:val="16"/>
  </w:num>
  <w:num w:numId="19" w16cid:durableId="1659572137">
    <w:abstractNumId w:val="0"/>
  </w:num>
  <w:num w:numId="20" w16cid:durableId="1181121968">
    <w:abstractNumId w:val="19"/>
  </w:num>
  <w:num w:numId="21" w16cid:durableId="1132207368">
    <w:abstractNumId w:val="13"/>
  </w:num>
  <w:num w:numId="22" w16cid:durableId="14804592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3"/>
    <w:rsid w:val="00031AF9"/>
    <w:rsid w:val="0005740F"/>
    <w:rsid w:val="00077849"/>
    <w:rsid w:val="00165748"/>
    <w:rsid w:val="00181D37"/>
    <w:rsid w:val="001B12F0"/>
    <w:rsid w:val="00205325"/>
    <w:rsid w:val="003368C5"/>
    <w:rsid w:val="00355211"/>
    <w:rsid w:val="004048D5"/>
    <w:rsid w:val="00451CEC"/>
    <w:rsid w:val="004C7BD1"/>
    <w:rsid w:val="0052779A"/>
    <w:rsid w:val="006118C1"/>
    <w:rsid w:val="0065133E"/>
    <w:rsid w:val="00693818"/>
    <w:rsid w:val="00704569"/>
    <w:rsid w:val="00785F39"/>
    <w:rsid w:val="00796B53"/>
    <w:rsid w:val="00823C36"/>
    <w:rsid w:val="00913EFF"/>
    <w:rsid w:val="0096210A"/>
    <w:rsid w:val="00A16E51"/>
    <w:rsid w:val="00AD5DB4"/>
    <w:rsid w:val="00AD7151"/>
    <w:rsid w:val="00B6103E"/>
    <w:rsid w:val="00CB4E61"/>
    <w:rsid w:val="00D5765A"/>
    <w:rsid w:val="00EE5982"/>
    <w:rsid w:val="00F254C6"/>
    <w:rsid w:val="00F4579B"/>
    <w:rsid w:val="00F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F432"/>
  <w15:chartTrackingRefBased/>
  <w15:docId w15:val="{43E00B90-8F98-448B-960F-7016A46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6B53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103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2025-02-28T14:34:00Z</dcterms:created>
  <dcterms:modified xsi:type="dcterms:W3CDTF">2025-03-05T02:33:00Z</dcterms:modified>
</cp:coreProperties>
</file>