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758F3" w:rsidRPr="002E7AE9" w:rsidRDefault="00C4600C" w:rsidP="007758F3">
      <w:pPr>
        <w:shd w:val="clear" w:color="auto" w:fill="FFFFFF"/>
        <w:jc w:val="both"/>
        <w:rPr>
          <w:b/>
          <w:bCs/>
          <w:spacing w:val="-2"/>
          <w:sz w:val="27"/>
          <w:szCs w:val="27"/>
        </w:rPr>
      </w:pPr>
      <w:r w:rsidRPr="002E7AE9">
        <w:rPr>
          <w:b/>
          <w:bCs/>
          <w:spacing w:val="-2"/>
          <w:sz w:val="27"/>
          <w:szCs w:val="27"/>
        </w:rPr>
        <w:t xml:space="preserve">VẬN DỤNG MINDMAP (SƠ ĐỒ TƯ DUY) </w:t>
      </w:r>
      <w:r w:rsidR="009A4101" w:rsidRPr="002E7AE9">
        <w:rPr>
          <w:b/>
          <w:bCs/>
          <w:spacing w:val="-2"/>
          <w:sz w:val="27"/>
          <w:szCs w:val="27"/>
        </w:rPr>
        <w:t>TRONG DẠY HỌC TIẾNG ANH</w:t>
      </w:r>
    </w:p>
    <w:p w:rsidR="007758F3" w:rsidRPr="00FA190F" w:rsidRDefault="007758F3" w:rsidP="002E7AE9">
      <w:pPr>
        <w:shd w:val="clear" w:color="auto" w:fill="FFFFFF"/>
        <w:ind w:firstLine="720"/>
        <w:jc w:val="both"/>
        <w:rPr>
          <w:spacing w:val="-2"/>
          <w:sz w:val="27"/>
          <w:szCs w:val="27"/>
        </w:rPr>
      </w:pPr>
      <w:r w:rsidRPr="00FA190F">
        <w:rPr>
          <w:spacing w:val="-2"/>
          <w:sz w:val="27"/>
          <w:szCs w:val="27"/>
        </w:rPr>
        <w:t>Mindmap (Sơ đồ tư duy) đã và đang được áp dụng một cách hiệu quả vào tất cả các môn học. Mindmap là cách ngắn nhất giúp người học tổng hợp tất cả kiến thức đã được học một cách tổng quát, dễ hiểu và dễ diễn giải. Cả người lập sơ đồ và người đọc sơ đồ đều khắc sâu phần kiến thức cần ghi nhớ. Nó kích thích tích chủ động sáng tạo của học sinh, từ vị trí bị động học sinh trở thành người chủ động tổng hợp kiến thức để hoàn thiện sơ đồ tư duy của mình. Bên cạnh đó khi trình bày sơ đồ tư duy trước lớp sẽ hình thành cho học sinh khả năng thuyết trình trước đám đông, từng bước hình thành khả năng tự tin cho học sinh.</w:t>
      </w:r>
    </w:p>
    <w:p w:rsidR="007758F3" w:rsidRPr="00FA190F" w:rsidRDefault="007758F3" w:rsidP="007758F3">
      <w:pPr>
        <w:shd w:val="clear" w:color="auto" w:fill="FFFFFF"/>
        <w:jc w:val="both"/>
        <w:rPr>
          <w:sz w:val="27"/>
          <w:szCs w:val="27"/>
          <w:shd w:val="clear" w:color="auto" w:fill="FFFFFF"/>
        </w:rPr>
      </w:pPr>
      <w:r>
        <w:rPr>
          <w:spacing w:val="-2"/>
          <w:sz w:val="27"/>
          <w:szCs w:val="27"/>
        </w:rPr>
        <w:tab/>
      </w:r>
      <w:r w:rsidRPr="00FA190F">
        <w:rPr>
          <w:spacing w:val="-2"/>
          <w:sz w:val="27"/>
          <w:szCs w:val="27"/>
        </w:rPr>
        <w:t xml:space="preserve">Trước khi đến với các giải pháp cụ thể chúng ta cùng tìm hiểu về phương pháp Mindmap. Cha đẻ của phương pháp Mindmap là </w:t>
      </w:r>
      <w:r w:rsidRPr="00FA190F">
        <w:rPr>
          <w:bCs/>
          <w:sz w:val="27"/>
          <w:szCs w:val="27"/>
          <w:shd w:val="clear" w:color="auto" w:fill="FFFFFF"/>
        </w:rPr>
        <w:t>Anthony "Tony" Peter Buzan</w:t>
      </w:r>
      <w:r w:rsidRPr="00FA190F">
        <w:rPr>
          <w:sz w:val="27"/>
          <w:szCs w:val="27"/>
          <w:shd w:val="clear" w:color="auto" w:fill="FFFFFF"/>
        </w:rPr>
        <w:t> (1942 - 2019) tại </w:t>
      </w:r>
      <w:hyperlink r:id="rId4" w:tooltip="Luân Đôn" w:history="1">
        <w:r w:rsidRPr="00FA190F">
          <w:rPr>
            <w:rStyle w:val="Hyperlink"/>
            <w:rFonts w:eastAsiaTheme="majorEastAsia"/>
            <w:color w:val="auto"/>
            <w:sz w:val="27"/>
            <w:szCs w:val="27"/>
            <w:shd w:val="clear" w:color="auto" w:fill="FFFFFF"/>
          </w:rPr>
          <w:t>Luân Đôn</w:t>
        </w:r>
      </w:hyperlink>
      <w:r w:rsidRPr="00FA190F">
        <w:rPr>
          <w:sz w:val="27"/>
          <w:szCs w:val="27"/>
          <w:shd w:val="clear" w:color="auto" w:fill="FFFFFF"/>
        </w:rPr>
        <w:t> (Anh). Sơ đồ tư duy có tên tiếng anh là Mindmap được biết đến là phương pháp ghi chú thông minh với các ý tưởng sử dụng từ ngữ ngắn gọn cùng hình ảnh sinh động để bộ não con người có thể tiếp cận, ghi nhớ một cách nhanh chóng và lưu trữ lâu dài.</w:t>
      </w:r>
    </w:p>
    <w:p w:rsidR="007758F3" w:rsidRPr="00FA190F" w:rsidRDefault="007758F3" w:rsidP="007758F3">
      <w:pPr>
        <w:shd w:val="clear" w:color="auto" w:fill="FFFFFF"/>
        <w:jc w:val="both"/>
        <w:rPr>
          <w:sz w:val="27"/>
          <w:szCs w:val="27"/>
        </w:rPr>
      </w:pPr>
      <w:r w:rsidRPr="00FA190F">
        <w:rPr>
          <w:sz w:val="27"/>
          <w:szCs w:val="27"/>
        </w:rPr>
        <w:tab/>
        <w:t>Mindmap không chỉ giúp con người ghi nhớ theo một trình tự nhất định mà còn giúp chúng ta liên hệ các dữ kiện, kích thích trí não sáng tạo để tạo hứng thú cho quá trình học tập, làm việc. Sử dụng Mindmap con người không cần mất thời gian, công sức ghi chép dày đặc các nội dung mà thông qua các tiêu đề ngắn gọn, các ký hiệu, hình ảnh hai chiều để ghi nhớ một cách tổng thể, chi tiết.</w:t>
      </w:r>
    </w:p>
    <w:p w:rsidR="007758F3" w:rsidRPr="00FA190F" w:rsidRDefault="007758F3" w:rsidP="007758F3">
      <w:pPr>
        <w:shd w:val="clear" w:color="auto" w:fill="FFFFFF"/>
        <w:jc w:val="both"/>
        <w:rPr>
          <w:sz w:val="27"/>
          <w:szCs w:val="27"/>
        </w:rPr>
      </w:pPr>
      <w:r w:rsidRPr="00FA190F">
        <w:rPr>
          <w:sz w:val="27"/>
          <w:szCs w:val="27"/>
        </w:rPr>
        <w:tab/>
        <w:t>Sơ đồ tư duy có cấu trúc gồm từ khóa/chủ đề chính ở vị trí trung tâm và các nhánh nhỏ chỉ các nội dung, hình ảnh được phát triển từ chủ đề chính ở xung quanh. Ngoài ra để cây sơ đồ đẹp hơn và dễ ghi nhớ hơn có thể chèn thêm các hình ảnh hoặc biểu tượng.</w:t>
      </w:r>
    </w:p>
    <w:p w:rsidR="007758F3" w:rsidRDefault="007758F3" w:rsidP="007758F3">
      <w:pPr>
        <w:shd w:val="clear" w:color="auto" w:fill="FFFFFF"/>
        <w:jc w:val="both"/>
        <w:rPr>
          <w:b/>
          <w:bCs/>
          <w:i/>
          <w:iCs/>
          <w:spacing w:val="-2"/>
          <w:sz w:val="27"/>
          <w:szCs w:val="27"/>
        </w:rPr>
      </w:pPr>
      <w:r w:rsidRPr="00FA190F">
        <w:rPr>
          <w:sz w:val="27"/>
          <w:szCs w:val="27"/>
        </w:rPr>
        <w:tab/>
        <w:t xml:space="preserve">Với những ưu điểm như trên của sơ đồ tư duy </w:t>
      </w:r>
      <w:r w:rsidR="0096177B">
        <w:rPr>
          <w:sz w:val="27"/>
          <w:szCs w:val="27"/>
        </w:rPr>
        <w:t>các giáo viên ngoại ngữ</w:t>
      </w:r>
      <w:r w:rsidRPr="00FA190F">
        <w:rPr>
          <w:sz w:val="27"/>
          <w:szCs w:val="27"/>
        </w:rPr>
        <w:t xml:space="preserve"> đã hướng dẫn học sinh lớp 9 tổng hợp lại các kiến thức ngữ pháp đã học một cách có hệ thống qua việc vẽ các sơ đồ tư duy theo nội dung kiến thức cần ghi nhớ</w:t>
      </w:r>
      <w:r w:rsidRPr="00C902A8">
        <w:rPr>
          <w:b/>
          <w:bCs/>
          <w:i/>
          <w:iCs/>
          <w:spacing w:val="-2"/>
          <w:sz w:val="27"/>
          <w:szCs w:val="27"/>
        </w:rPr>
        <w:t xml:space="preserve"> nhằm nâng cao </w:t>
      </w:r>
      <w:r w:rsidRPr="00C902A8">
        <w:rPr>
          <w:b/>
          <w:bCs/>
          <w:i/>
          <w:iCs/>
          <w:sz w:val="27"/>
          <w:szCs w:val="27"/>
          <w:lang w:val="pt-BR"/>
        </w:rPr>
        <w:t>chất lượng dạy và học</w:t>
      </w:r>
      <w:r w:rsidRPr="00C902A8">
        <w:rPr>
          <w:b/>
          <w:bCs/>
          <w:i/>
          <w:iCs/>
          <w:spacing w:val="-2"/>
          <w:sz w:val="27"/>
          <w:szCs w:val="27"/>
        </w:rPr>
        <w:t xml:space="preserve"> - cũng như nâng cao chất lượng học sinh thi vào 10.</w:t>
      </w:r>
    </w:p>
    <w:p w:rsidR="00082B15" w:rsidRPr="00511B95" w:rsidRDefault="00082B15" w:rsidP="00082B15">
      <w:pPr>
        <w:shd w:val="clear" w:color="auto" w:fill="FFFFFF"/>
        <w:jc w:val="both"/>
        <w:rPr>
          <w:b/>
          <w:bCs/>
          <w:spacing w:val="-2"/>
          <w:sz w:val="27"/>
          <w:szCs w:val="27"/>
        </w:rPr>
      </w:pPr>
      <w:r w:rsidRPr="00511B95">
        <w:rPr>
          <w:b/>
          <w:bCs/>
          <w:spacing w:val="-2"/>
          <w:sz w:val="27"/>
          <w:szCs w:val="27"/>
        </w:rPr>
        <w:t xml:space="preserve">Việc vận dụng mindmap được </w:t>
      </w:r>
      <w:r w:rsidR="00511B95" w:rsidRPr="00511B95">
        <w:rPr>
          <w:b/>
          <w:bCs/>
          <w:spacing w:val="-2"/>
          <w:sz w:val="27"/>
          <w:szCs w:val="27"/>
        </w:rPr>
        <w:t>vận dụng theo 5 bước cơ bản sau:</w:t>
      </w:r>
    </w:p>
    <w:p w:rsidR="00082B15" w:rsidRPr="00FA190F" w:rsidRDefault="00082B15" w:rsidP="00082B15">
      <w:pPr>
        <w:shd w:val="clear" w:color="auto" w:fill="FFFFFF"/>
        <w:jc w:val="both"/>
        <w:rPr>
          <w:spacing w:val="-2"/>
          <w:sz w:val="27"/>
          <w:szCs w:val="27"/>
        </w:rPr>
      </w:pPr>
      <w:r w:rsidRPr="007944C3">
        <w:rPr>
          <w:b/>
          <w:bCs/>
          <w:i/>
          <w:iCs/>
          <w:spacing w:val="-2"/>
          <w:sz w:val="27"/>
          <w:szCs w:val="27"/>
        </w:rPr>
        <w:t>Bước 1</w:t>
      </w:r>
      <w:r w:rsidRPr="00FA190F">
        <w:rPr>
          <w:spacing w:val="-2"/>
          <w:sz w:val="27"/>
          <w:szCs w:val="27"/>
        </w:rPr>
        <w:t xml:space="preserve">: Chia lớp thành </w:t>
      </w:r>
      <w:r w:rsidR="00511B95">
        <w:rPr>
          <w:spacing w:val="-2"/>
          <w:sz w:val="27"/>
          <w:szCs w:val="27"/>
        </w:rPr>
        <w:t>các</w:t>
      </w:r>
      <w:r w:rsidRPr="00FA190F">
        <w:rPr>
          <w:spacing w:val="-2"/>
          <w:sz w:val="27"/>
          <w:szCs w:val="27"/>
        </w:rPr>
        <w:t xml:space="preserve"> nhóm</w:t>
      </w:r>
      <w:r w:rsidR="00511B95">
        <w:rPr>
          <w:spacing w:val="-2"/>
          <w:sz w:val="27"/>
          <w:szCs w:val="27"/>
        </w:rPr>
        <w:t xml:space="preserve"> nhỏ</w:t>
      </w:r>
      <w:r w:rsidRPr="00FA190F">
        <w:rPr>
          <w:spacing w:val="-2"/>
          <w:sz w:val="27"/>
          <w:szCs w:val="27"/>
        </w:rPr>
        <w:t>, mỗi nhóm nhận một nhiệm vụ cụ thể</w:t>
      </w:r>
    </w:p>
    <w:p w:rsidR="00082B15" w:rsidRPr="00FA190F" w:rsidRDefault="00082B15" w:rsidP="00082B15">
      <w:pPr>
        <w:shd w:val="clear" w:color="auto" w:fill="FFFFFF"/>
        <w:jc w:val="both"/>
        <w:rPr>
          <w:spacing w:val="-2"/>
          <w:sz w:val="27"/>
          <w:szCs w:val="27"/>
        </w:rPr>
      </w:pPr>
      <w:r w:rsidRPr="007944C3">
        <w:rPr>
          <w:b/>
          <w:bCs/>
          <w:i/>
          <w:iCs/>
          <w:spacing w:val="-2"/>
          <w:sz w:val="27"/>
          <w:szCs w:val="27"/>
        </w:rPr>
        <w:t>Bước 2</w:t>
      </w:r>
      <w:r w:rsidRPr="00FA190F">
        <w:rPr>
          <w:spacing w:val="-2"/>
          <w:sz w:val="27"/>
          <w:szCs w:val="27"/>
        </w:rPr>
        <w:t>: Giáo viên hướng dẫn học sinh dạng sơ đồ tư duy cần sử dụng.</w:t>
      </w:r>
    </w:p>
    <w:p w:rsidR="00082B15" w:rsidRPr="00FA190F" w:rsidRDefault="00082B15" w:rsidP="00082B15">
      <w:pPr>
        <w:shd w:val="clear" w:color="auto" w:fill="FFFFFF"/>
        <w:jc w:val="both"/>
        <w:rPr>
          <w:noProof/>
          <w:spacing w:val="-2"/>
          <w:sz w:val="27"/>
          <w:szCs w:val="27"/>
        </w:rPr>
      </w:pPr>
      <w:r w:rsidRPr="007944C3">
        <w:rPr>
          <w:b/>
          <w:bCs/>
          <w:i/>
          <w:iCs/>
          <w:noProof/>
          <w:spacing w:val="-2"/>
          <w:sz w:val="27"/>
          <w:szCs w:val="27"/>
        </w:rPr>
        <w:t>Bước 3</w:t>
      </w:r>
      <w:r w:rsidRPr="00FA190F">
        <w:rPr>
          <w:noProof/>
          <w:spacing w:val="-2"/>
          <w:sz w:val="27"/>
          <w:szCs w:val="27"/>
        </w:rPr>
        <w:t>: Giáo viên yêu cầu các nhóm thực hoàn thiện sơ đồ tư duy trước tiết học. Lần lượt các nhóm sẽ lên trình bày sơ đồ của mình trước lớp.</w:t>
      </w:r>
    </w:p>
    <w:p w:rsidR="00082B15" w:rsidRDefault="00082B15" w:rsidP="00082B15">
      <w:pPr>
        <w:shd w:val="clear" w:color="auto" w:fill="FFFFFF"/>
        <w:jc w:val="both"/>
        <w:rPr>
          <w:noProof/>
          <w:spacing w:val="-2"/>
          <w:sz w:val="27"/>
          <w:szCs w:val="27"/>
        </w:rPr>
      </w:pPr>
      <w:r w:rsidRPr="007944C3">
        <w:rPr>
          <w:b/>
          <w:bCs/>
          <w:i/>
          <w:iCs/>
          <w:noProof/>
          <w:spacing w:val="-2"/>
          <w:sz w:val="27"/>
          <w:szCs w:val="27"/>
        </w:rPr>
        <w:t>Bước 4</w:t>
      </w:r>
      <w:r w:rsidRPr="00FA190F">
        <w:rPr>
          <w:noProof/>
          <w:spacing w:val="-2"/>
          <w:sz w:val="27"/>
          <w:szCs w:val="27"/>
        </w:rPr>
        <w:t>: Giáo viên nghe các tổ thuyết trình và nhận xét, bổ sung các nội dung cần thêm vào sơ đồ tư duy cho hoàn thiện hơn (nếu cần thiết)</w:t>
      </w:r>
    </w:p>
    <w:p w:rsidR="00082B15" w:rsidRPr="00FA190F" w:rsidRDefault="00082B15" w:rsidP="00082B15">
      <w:pPr>
        <w:shd w:val="clear" w:color="auto" w:fill="FFFFFF"/>
        <w:jc w:val="both"/>
        <w:rPr>
          <w:noProof/>
          <w:spacing w:val="-2"/>
          <w:sz w:val="27"/>
          <w:szCs w:val="27"/>
        </w:rPr>
      </w:pPr>
      <w:r w:rsidRPr="009851DA">
        <w:rPr>
          <w:b/>
          <w:bCs/>
          <w:i/>
          <w:iCs/>
          <w:noProof/>
          <w:spacing w:val="-2"/>
          <w:sz w:val="27"/>
          <w:szCs w:val="27"/>
        </w:rPr>
        <w:t>Bước 5</w:t>
      </w:r>
      <w:r>
        <w:rPr>
          <w:noProof/>
          <w:spacing w:val="-2"/>
          <w:sz w:val="27"/>
          <w:szCs w:val="27"/>
        </w:rPr>
        <w:t>: Giáo viên đưa bài tập áp dụng cho học sinh thực hành luôn phần kiến thức mà các nhóm vừa tổng hợp qua các sơ đồ tư duy.</w:t>
      </w:r>
    </w:p>
    <w:p w:rsidR="00423793" w:rsidRDefault="0021080B" w:rsidP="002E7AE9">
      <w:pPr>
        <w:shd w:val="clear" w:color="auto" w:fill="FFFFFF"/>
        <w:ind w:firstLine="720"/>
        <w:jc w:val="both"/>
        <w:rPr>
          <w:sz w:val="27"/>
          <w:szCs w:val="27"/>
        </w:rPr>
      </w:pPr>
      <w:r>
        <w:rPr>
          <w:sz w:val="27"/>
          <w:szCs w:val="27"/>
        </w:rPr>
        <w:t>Sau đây là một số</w:t>
      </w:r>
      <w:r w:rsidR="00B978FA">
        <w:rPr>
          <w:sz w:val="27"/>
          <w:szCs w:val="27"/>
        </w:rPr>
        <w:t xml:space="preserve"> dạng sơ đồ tư duy</w:t>
      </w:r>
      <w:r>
        <w:rPr>
          <w:sz w:val="27"/>
          <w:szCs w:val="27"/>
        </w:rPr>
        <w:t xml:space="preserve"> </w:t>
      </w:r>
      <w:r w:rsidR="002E7AE9">
        <w:rPr>
          <w:sz w:val="27"/>
          <w:szCs w:val="27"/>
        </w:rPr>
        <w:t xml:space="preserve">học sinh </w:t>
      </w:r>
      <w:r w:rsidR="00B978FA">
        <w:rPr>
          <w:sz w:val="27"/>
          <w:szCs w:val="27"/>
        </w:rPr>
        <w:t>có áp dụng vào việc tổng hợp kiến thức:</w:t>
      </w:r>
    </w:p>
    <w:p w:rsidR="00484E01" w:rsidRDefault="002E7AE9" w:rsidP="00B978FA">
      <w:pPr>
        <w:shd w:val="clear" w:color="auto" w:fill="FFFFFF"/>
        <w:jc w:val="both"/>
        <w:rPr>
          <w:sz w:val="27"/>
          <w:szCs w:val="27"/>
        </w:rPr>
      </w:pPr>
      <w:r w:rsidRPr="00FA190F">
        <w:rPr>
          <w:b/>
          <w:noProof/>
          <w:spacing w:val="-2"/>
          <w:sz w:val="27"/>
          <w:szCs w:val="27"/>
        </w:rPr>
        <w:lastRenderedPageBreak/>
        <w:drawing>
          <wp:inline distT="0" distB="0" distL="0" distR="0" wp14:anchorId="58309C03" wp14:editId="5BDDF807">
            <wp:extent cx="5955030" cy="2937451"/>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5" cstate="print">
                      <a:extLst>
                        <a:ext uri="{BEBA8EAE-BF5A-486C-A8C5-ECC9F3942E4B}">
                          <a14:imgProps xmlns:a14="http://schemas.microsoft.com/office/drawing/2010/main">
                            <a14:imgLayer r:embed="rId6">
                              <a14:imgEffect>
                                <a14:brightnessContrast contrast="40000"/>
                              </a14:imgEffect>
                            </a14:imgLayer>
                          </a14:imgProps>
                        </a:ext>
                        <a:ext uri="{28A0092B-C50C-407E-A947-70E740481C1C}">
                          <a14:useLocalDpi xmlns:a14="http://schemas.microsoft.com/office/drawing/2010/main" val="0"/>
                        </a:ext>
                      </a:extLst>
                    </a:blip>
                    <a:srcRect t="5152" r="7724"/>
                    <a:stretch/>
                  </pic:blipFill>
                  <pic:spPr bwMode="auto">
                    <a:xfrm>
                      <a:off x="0" y="0"/>
                      <a:ext cx="6021866" cy="2970419"/>
                    </a:xfrm>
                    <a:prstGeom prst="rect">
                      <a:avLst/>
                    </a:prstGeom>
                    <a:ln>
                      <a:noFill/>
                    </a:ln>
                    <a:extLst>
                      <a:ext uri="{53640926-AAD7-44D8-BBD7-CCE9431645EC}">
                        <a14:shadowObscured xmlns:a14="http://schemas.microsoft.com/office/drawing/2010/main"/>
                      </a:ext>
                    </a:extLst>
                  </pic:spPr>
                </pic:pic>
              </a:graphicData>
            </a:graphic>
          </wp:inline>
        </w:drawing>
      </w:r>
      <w:r w:rsidR="00800C29">
        <w:rPr>
          <w:sz w:val="27"/>
          <w:szCs w:val="27"/>
        </w:rPr>
        <w:t xml:space="preserve">   </w:t>
      </w:r>
    </w:p>
    <w:p w:rsidR="00484E01" w:rsidRDefault="00484E01" w:rsidP="00B978FA">
      <w:pPr>
        <w:shd w:val="clear" w:color="auto" w:fill="FFFFFF"/>
        <w:jc w:val="both"/>
        <w:rPr>
          <w:sz w:val="27"/>
          <w:szCs w:val="27"/>
        </w:rPr>
      </w:pPr>
    </w:p>
    <w:p w:rsidR="002E7AE9" w:rsidRDefault="00143C88" w:rsidP="00B978FA">
      <w:pPr>
        <w:shd w:val="clear" w:color="auto" w:fill="FFFFFF"/>
        <w:jc w:val="both"/>
        <w:rPr>
          <w:sz w:val="27"/>
          <w:szCs w:val="27"/>
        </w:rPr>
      </w:pPr>
      <w:r>
        <w:rPr>
          <w:b/>
          <w:noProof/>
          <w:spacing w:val="-2"/>
          <w:sz w:val="27"/>
          <w:szCs w:val="27"/>
        </w:rPr>
        <w:drawing>
          <wp:inline distT="0" distB="0" distL="0" distR="0" wp14:anchorId="53683854" wp14:editId="6045C954">
            <wp:extent cx="5835057" cy="3055501"/>
            <wp:effectExtent l="76200" t="76200" r="127635" b="1263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6009974" cy="3147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A7F75" w:rsidRDefault="00DA7F75" w:rsidP="002E7AE9">
      <w:pPr>
        <w:shd w:val="clear" w:color="auto" w:fill="FFFFFF"/>
        <w:ind w:firstLine="720"/>
        <w:jc w:val="both"/>
        <w:rPr>
          <w:sz w:val="27"/>
          <w:szCs w:val="27"/>
        </w:rPr>
      </w:pPr>
    </w:p>
    <w:p w:rsidR="00DA7F75" w:rsidRPr="0021080B" w:rsidRDefault="00DA7F75" w:rsidP="00484E01">
      <w:pPr>
        <w:shd w:val="clear" w:color="auto" w:fill="FFFFFF"/>
        <w:jc w:val="both"/>
        <w:rPr>
          <w:sz w:val="27"/>
          <w:szCs w:val="27"/>
        </w:rPr>
      </w:pPr>
      <w:r w:rsidRPr="00FA190F">
        <w:rPr>
          <w:noProof/>
          <w:spacing w:val="-2"/>
          <w:sz w:val="27"/>
          <w:szCs w:val="27"/>
        </w:rPr>
        <w:lastRenderedPageBreak/>
        <w:drawing>
          <wp:inline distT="0" distB="0" distL="0" distR="0" wp14:anchorId="07F38D9D" wp14:editId="258C7D8E">
            <wp:extent cx="5760085" cy="2991374"/>
            <wp:effectExtent l="133350" t="114300" r="145415" b="1714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u-truc-tiep-va-cau-gian-tiep-6.jpg"/>
                    <pic:cNvPicPr/>
                  </pic:nvPicPr>
                  <pic:blipFill rotWithShape="1">
                    <a:blip r:embed="rId8">
                      <a:extLst>
                        <a:ext uri="{28A0092B-C50C-407E-A947-70E740481C1C}">
                          <a14:useLocalDpi xmlns:a14="http://schemas.microsoft.com/office/drawing/2010/main" val="0"/>
                        </a:ext>
                      </a:extLst>
                    </a:blip>
                    <a:srcRect l="1414" t="4740" r="1821" b="3203"/>
                    <a:stretch/>
                  </pic:blipFill>
                  <pic:spPr bwMode="auto">
                    <a:xfrm>
                      <a:off x="0" y="0"/>
                      <a:ext cx="5760085" cy="29913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B1275A" w:rsidRDefault="00484E01" w:rsidP="00484E01">
      <w:pPr>
        <w:ind w:firstLine="720"/>
        <w:rPr>
          <w:sz w:val="27"/>
          <w:szCs w:val="27"/>
        </w:rPr>
      </w:pPr>
      <w:r w:rsidRPr="00FA190F">
        <w:rPr>
          <w:sz w:val="27"/>
          <w:szCs w:val="27"/>
        </w:rPr>
        <w:t>Cũng vẫn là những nội dung bài học như nhau</w:t>
      </w:r>
      <w:r>
        <w:rPr>
          <w:sz w:val="27"/>
          <w:szCs w:val="27"/>
        </w:rPr>
        <w:t xml:space="preserve"> </w:t>
      </w:r>
      <w:r w:rsidRPr="00FA190F">
        <w:rPr>
          <w:sz w:val="27"/>
          <w:szCs w:val="27"/>
        </w:rPr>
        <w:t>nhưng khi giáo viên vận dụng linh hoạt phương pháp xây dựng các sơ đồ tư duy trong các tiết</w:t>
      </w:r>
      <w:r>
        <w:rPr>
          <w:sz w:val="27"/>
          <w:szCs w:val="27"/>
        </w:rPr>
        <w:t xml:space="preserve"> dạy</w:t>
      </w:r>
      <w:r w:rsidRPr="00FA190F">
        <w:rPr>
          <w:sz w:val="27"/>
          <w:szCs w:val="27"/>
        </w:rPr>
        <w:t xml:space="preserve"> về chuyên đề ngữ pháp</w:t>
      </w:r>
      <w:r>
        <w:rPr>
          <w:sz w:val="27"/>
          <w:szCs w:val="27"/>
        </w:rPr>
        <w:t xml:space="preserve"> giúp học sinh hệ thống lại các mảng kiến thức quan trọng</w:t>
      </w:r>
      <w:r w:rsidRPr="00FA190F">
        <w:rPr>
          <w:sz w:val="27"/>
          <w:szCs w:val="27"/>
        </w:rPr>
        <w:t xml:space="preserve"> thì hiệu quả thu được từ tiết dạy gây ấn tượng hơn cả. Hầu hết học sinh trong lớp học đều rất hào hứng tham gia vào các hoạt động học tập. Giáo viên bây giờ có vai trò là người hướng dẫn các em chủ động chiếm lĩnh tri thức, khi học sinh trình bày các sản phẩm Mindmap thì giáo viên chính là người lắng nghe và đưa ra những điều chỉnh phù hợp để các em có thể làm tốt hơn trong các tiết học sau.  </w:t>
      </w:r>
    </w:p>
    <w:p w:rsidR="003D14EC" w:rsidRDefault="003D14EC" w:rsidP="003D14EC">
      <w:pPr>
        <w:shd w:val="clear" w:color="auto" w:fill="FFFFFF"/>
        <w:rPr>
          <w:b/>
          <w:bCs/>
          <w:i/>
          <w:iCs/>
          <w:color w:val="080809"/>
          <w:sz w:val="24"/>
          <w:szCs w:val="24"/>
          <w:lang w:eastAsia="en-GB"/>
        </w:rPr>
      </w:pPr>
      <w:r w:rsidRPr="007F7FBA">
        <w:rPr>
          <w:b/>
          <w:bCs/>
          <w:i/>
          <w:iCs/>
          <w:color w:val="080809"/>
          <w:sz w:val="24"/>
          <w:szCs w:val="24"/>
          <w:lang w:eastAsia="en-GB"/>
        </w:rPr>
        <w:t xml:space="preserve">Quang Trung, ngày </w:t>
      </w:r>
      <w:r>
        <w:rPr>
          <w:b/>
          <w:bCs/>
          <w:i/>
          <w:iCs/>
          <w:color w:val="080809"/>
          <w:sz w:val="24"/>
          <w:szCs w:val="24"/>
          <w:lang w:eastAsia="en-GB"/>
        </w:rPr>
        <w:t>10</w:t>
      </w:r>
      <w:r w:rsidRPr="007F7FBA">
        <w:rPr>
          <w:b/>
          <w:bCs/>
          <w:i/>
          <w:iCs/>
          <w:color w:val="080809"/>
          <w:sz w:val="24"/>
          <w:szCs w:val="24"/>
          <w:lang w:eastAsia="en-GB"/>
        </w:rPr>
        <w:t>/</w:t>
      </w:r>
      <w:r>
        <w:rPr>
          <w:b/>
          <w:bCs/>
          <w:i/>
          <w:iCs/>
          <w:color w:val="080809"/>
          <w:sz w:val="24"/>
          <w:szCs w:val="24"/>
          <w:lang w:eastAsia="en-GB"/>
        </w:rPr>
        <w:t>01</w:t>
      </w:r>
      <w:r w:rsidRPr="007F7FBA">
        <w:rPr>
          <w:b/>
          <w:bCs/>
          <w:i/>
          <w:iCs/>
          <w:color w:val="080809"/>
          <w:sz w:val="24"/>
          <w:szCs w:val="24"/>
          <w:lang w:eastAsia="en-GB"/>
        </w:rPr>
        <w:t>/202</w:t>
      </w:r>
      <w:r>
        <w:rPr>
          <w:b/>
          <w:bCs/>
          <w:i/>
          <w:iCs/>
          <w:color w:val="080809"/>
          <w:sz w:val="24"/>
          <w:szCs w:val="24"/>
          <w:lang w:eastAsia="en-GB"/>
        </w:rPr>
        <w:t>5</w:t>
      </w:r>
    </w:p>
    <w:p w:rsidR="00C40203" w:rsidRDefault="00484E01" w:rsidP="00484E01">
      <w:pPr>
        <w:ind w:firstLine="720"/>
      </w:pPr>
      <w:r>
        <w:rPr>
          <w:sz w:val="27"/>
          <w:szCs w:val="27"/>
        </w:rPr>
        <w:tab/>
      </w:r>
    </w:p>
    <w:sectPr w:rsidR="00C40203" w:rsidSect="00143C88">
      <w:pgSz w:w="11906" w:h="16838" w:code="9"/>
      <w:pgMar w:top="851" w:right="851" w:bottom="851" w:left="147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doNotDisplayPageBoundarie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8F3"/>
    <w:rsid w:val="00082B15"/>
    <w:rsid w:val="00143C88"/>
    <w:rsid w:val="0021080B"/>
    <w:rsid w:val="002E7AE9"/>
    <w:rsid w:val="003D14EC"/>
    <w:rsid w:val="00404B7A"/>
    <w:rsid w:val="00423793"/>
    <w:rsid w:val="00484E01"/>
    <w:rsid w:val="004E113D"/>
    <w:rsid w:val="00511B95"/>
    <w:rsid w:val="00703B96"/>
    <w:rsid w:val="00735B11"/>
    <w:rsid w:val="007758F3"/>
    <w:rsid w:val="007B7345"/>
    <w:rsid w:val="00800C29"/>
    <w:rsid w:val="0096177B"/>
    <w:rsid w:val="009A4101"/>
    <w:rsid w:val="00B1275A"/>
    <w:rsid w:val="00B81D42"/>
    <w:rsid w:val="00B978FA"/>
    <w:rsid w:val="00C40203"/>
    <w:rsid w:val="00C4600C"/>
    <w:rsid w:val="00DA7F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93A73"/>
  <w15:chartTrackingRefBased/>
  <w15:docId w15:val="{1D70983F-E330-40B4-9B1E-631EAB440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8F3"/>
    <w:pPr>
      <w:spacing w:after="0" w:line="240" w:lineRule="auto"/>
    </w:pPr>
    <w:rPr>
      <w:rFonts w:ascii="Times New Roman" w:eastAsia="Times New Roman" w:hAnsi="Times New Roman" w:cs="Times New Roman"/>
      <w:kern w:val="0"/>
      <w:sz w:val="28"/>
      <w:szCs w:val="28"/>
      <w:lang w:val="en-US"/>
      <w14:ligatures w14:val="none"/>
    </w:rPr>
  </w:style>
  <w:style w:type="paragraph" w:styleId="Heading1">
    <w:name w:val="heading 1"/>
    <w:basedOn w:val="Normal"/>
    <w:next w:val="Normal"/>
    <w:link w:val="Heading1Char"/>
    <w:uiPriority w:val="9"/>
    <w:qFormat/>
    <w:rsid w:val="007758F3"/>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val="en-GB"/>
      <w14:ligatures w14:val="standardContextual"/>
    </w:rPr>
  </w:style>
  <w:style w:type="paragraph" w:styleId="Heading2">
    <w:name w:val="heading 2"/>
    <w:basedOn w:val="Normal"/>
    <w:next w:val="Normal"/>
    <w:link w:val="Heading2Char"/>
    <w:semiHidden/>
    <w:unhideWhenUsed/>
    <w:qFormat/>
    <w:rsid w:val="007758F3"/>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7758F3"/>
    <w:pPr>
      <w:keepNext/>
      <w:keepLines/>
      <w:spacing w:before="160" w:after="80" w:line="259" w:lineRule="auto"/>
      <w:outlineLvl w:val="2"/>
    </w:pPr>
    <w:rPr>
      <w:rFonts w:asciiTheme="minorHAnsi" w:eastAsiaTheme="majorEastAsia" w:hAnsiTheme="minorHAnsi" w:cstheme="majorBidi"/>
      <w:color w:val="2F5496" w:themeColor="accent1" w:themeShade="BF"/>
      <w:kern w:val="2"/>
      <w:lang w:val="en-GB"/>
      <w14:ligatures w14:val="standardContextual"/>
    </w:rPr>
  </w:style>
  <w:style w:type="paragraph" w:styleId="Heading4">
    <w:name w:val="heading 4"/>
    <w:basedOn w:val="Normal"/>
    <w:next w:val="Normal"/>
    <w:link w:val="Heading4Char"/>
    <w:uiPriority w:val="9"/>
    <w:semiHidden/>
    <w:unhideWhenUsed/>
    <w:qFormat/>
    <w:rsid w:val="007758F3"/>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2"/>
      <w:szCs w:val="22"/>
      <w:lang w:val="en-GB"/>
      <w14:ligatures w14:val="standardContextual"/>
    </w:rPr>
  </w:style>
  <w:style w:type="paragraph" w:styleId="Heading5">
    <w:name w:val="heading 5"/>
    <w:basedOn w:val="Normal"/>
    <w:next w:val="Normal"/>
    <w:link w:val="Heading5Char"/>
    <w:uiPriority w:val="9"/>
    <w:semiHidden/>
    <w:unhideWhenUsed/>
    <w:qFormat/>
    <w:rsid w:val="007758F3"/>
    <w:pPr>
      <w:keepNext/>
      <w:keepLines/>
      <w:spacing w:before="80" w:after="40" w:line="259" w:lineRule="auto"/>
      <w:outlineLvl w:val="4"/>
    </w:pPr>
    <w:rPr>
      <w:rFonts w:asciiTheme="minorHAnsi" w:eastAsiaTheme="majorEastAsia" w:hAnsiTheme="minorHAnsi" w:cstheme="majorBidi"/>
      <w:color w:val="2F5496" w:themeColor="accent1" w:themeShade="BF"/>
      <w:kern w:val="2"/>
      <w:sz w:val="22"/>
      <w:szCs w:val="22"/>
      <w:lang w:val="en-GB"/>
      <w14:ligatures w14:val="standardContextual"/>
    </w:rPr>
  </w:style>
  <w:style w:type="paragraph" w:styleId="Heading6">
    <w:name w:val="heading 6"/>
    <w:basedOn w:val="Normal"/>
    <w:next w:val="Normal"/>
    <w:link w:val="Heading6Char"/>
    <w:uiPriority w:val="9"/>
    <w:semiHidden/>
    <w:unhideWhenUsed/>
    <w:qFormat/>
    <w:rsid w:val="007758F3"/>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en-GB"/>
      <w14:ligatures w14:val="standardContextual"/>
    </w:rPr>
  </w:style>
  <w:style w:type="paragraph" w:styleId="Heading7">
    <w:name w:val="heading 7"/>
    <w:basedOn w:val="Normal"/>
    <w:next w:val="Normal"/>
    <w:link w:val="Heading7Char"/>
    <w:uiPriority w:val="9"/>
    <w:semiHidden/>
    <w:unhideWhenUsed/>
    <w:qFormat/>
    <w:rsid w:val="007758F3"/>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en-GB"/>
      <w14:ligatures w14:val="standardContextual"/>
    </w:rPr>
  </w:style>
  <w:style w:type="paragraph" w:styleId="Heading8">
    <w:name w:val="heading 8"/>
    <w:basedOn w:val="Normal"/>
    <w:next w:val="Normal"/>
    <w:link w:val="Heading8Char"/>
    <w:uiPriority w:val="9"/>
    <w:semiHidden/>
    <w:unhideWhenUsed/>
    <w:qFormat/>
    <w:rsid w:val="007758F3"/>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en-GB"/>
      <w14:ligatures w14:val="standardContextual"/>
    </w:rPr>
  </w:style>
  <w:style w:type="paragraph" w:styleId="Heading9">
    <w:name w:val="heading 9"/>
    <w:basedOn w:val="Normal"/>
    <w:next w:val="Normal"/>
    <w:link w:val="Heading9Char"/>
    <w:uiPriority w:val="9"/>
    <w:semiHidden/>
    <w:unhideWhenUsed/>
    <w:qFormat/>
    <w:rsid w:val="007758F3"/>
    <w:pPr>
      <w:keepNext/>
      <w:keepLines/>
      <w:spacing w:line="259" w:lineRule="auto"/>
      <w:outlineLvl w:val="8"/>
    </w:pPr>
    <w:rPr>
      <w:rFonts w:asciiTheme="minorHAnsi" w:eastAsiaTheme="majorEastAsia" w:hAnsiTheme="minorHAnsi" w:cstheme="majorBidi"/>
      <w:color w:val="272727" w:themeColor="text1" w:themeTint="D8"/>
      <w:kern w:val="2"/>
      <w:sz w:val="22"/>
      <w:szCs w:val="2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58F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semiHidden/>
    <w:rsid w:val="007758F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758F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758F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758F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758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58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58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58F3"/>
    <w:rPr>
      <w:rFonts w:eastAsiaTheme="majorEastAsia" w:cstheme="majorBidi"/>
      <w:color w:val="272727" w:themeColor="text1" w:themeTint="D8"/>
    </w:rPr>
  </w:style>
  <w:style w:type="paragraph" w:styleId="Title">
    <w:name w:val="Title"/>
    <w:basedOn w:val="Normal"/>
    <w:next w:val="Normal"/>
    <w:link w:val="TitleChar"/>
    <w:uiPriority w:val="10"/>
    <w:qFormat/>
    <w:rsid w:val="007758F3"/>
    <w:pPr>
      <w:spacing w:after="80"/>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7758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58F3"/>
    <w:pPr>
      <w:numPr>
        <w:ilvl w:val="1"/>
      </w:numPr>
      <w:spacing w:after="160" w:line="259" w:lineRule="auto"/>
    </w:pPr>
    <w:rPr>
      <w:rFonts w:asciiTheme="minorHAnsi" w:eastAsiaTheme="majorEastAsia" w:hAnsiTheme="minorHAnsi" w:cstheme="majorBidi"/>
      <w:color w:val="595959" w:themeColor="text1" w:themeTint="A6"/>
      <w:spacing w:val="15"/>
      <w:kern w:val="2"/>
      <w:lang w:val="en-GB"/>
      <w14:ligatures w14:val="standardContextual"/>
    </w:rPr>
  </w:style>
  <w:style w:type="character" w:customStyle="1" w:styleId="SubtitleChar">
    <w:name w:val="Subtitle Char"/>
    <w:basedOn w:val="DefaultParagraphFont"/>
    <w:link w:val="Subtitle"/>
    <w:uiPriority w:val="11"/>
    <w:rsid w:val="007758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58F3"/>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en-GB"/>
      <w14:ligatures w14:val="standardContextual"/>
    </w:rPr>
  </w:style>
  <w:style w:type="character" w:customStyle="1" w:styleId="QuoteChar">
    <w:name w:val="Quote Char"/>
    <w:basedOn w:val="DefaultParagraphFont"/>
    <w:link w:val="Quote"/>
    <w:uiPriority w:val="29"/>
    <w:rsid w:val="007758F3"/>
    <w:rPr>
      <w:i/>
      <w:iCs/>
      <w:color w:val="404040" w:themeColor="text1" w:themeTint="BF"/>
    </w:rPr>
  </w:style>
  <w:style w:type="paragraph" w:styleId="ListParagraph">
    <w:name w:val="List Paragraph"/>
    <w:basedOn w:val="Normal"/>
    <w:uiPriority w:val="34"/>
    <w:qFormat/>
    <w:rsid w:val="007758F3"/>
    <w:pPr>
      <w:spacing w:after="160" w:line="259" w:lineRule="auto"/>
      <w:ind w:left="720"/>
      <w:contextualSpacing/>
    </w:pPr>
    <w:rPr>
      <w:rFonts w:asciiTheme="minorHAnsi" w:eastAsiaTheme="minorHAnsi" w:hAnsiTheme="minorHAnsi" w:cstheme="minorBidi"/>
      <w:kern w:val="2"/>
      <w:sz w:val="22"/>
      <w:szCs w:val="22"/>
      <w:lang w:val="en-GB"/>
      <w14:ligatures w14:val="standardContextual"/>
    </w:rPr>
  </w:style>
  <w:style w:type="character" w:styleId="IntenseEmphasis">
    <w:name w:val="Intense Emphasis"/>
    <w:basedOn w:val="DefaultParagraphFont"/>
    <w:uiPriority w:val="21"/>
    <w:qFormat/>
    <w:rsid w:val="007758F3"/>
    <w:rPr>
      <w:i/>
      <w:iCs/>
      <w:color w:val="2F5496" w:themeColor="accent1" w:themeShade="BF"/>
    </w:rPr>
  </w:style>
  <w:style w:type="paragraph" w:styleId="IntenseQuote">
    <w:name w:val="Intense Quote"/>
    <w:basedOn w:val="Normal"/>
    <w:next w:val="Normal"/>
    <w:link w:val="IntenseQuoteChar"/>
    <w:uiPriority w:val="30"/>
    <w:qFormat/>
    <w:rsid w:val="007758F3"/>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lang w:val="en-GB"/>
      <w14:ligatures w14:val="standardContextual"/>
    </w:rPr>
  </w:style>
  <w:style w:type="character" w:customStyle="1" w:styleId="IntenseQuoteChar">
    <w:name w:val="Intense Quote Char"/>
    <w:basedOn w:val="DefaultParagraphFont"/>
    <w:link w:val="IntenseQuote"/>
    <w:uiPriority w:val="30"/>
    <w:rsid w:val="007758F3"/>
    <w:rPr>
      <w:i/>
      <w:iCs/>
      <w:color w:val="2F5496" w:themeColor="accent1" w:themeShade="BF"/>
    </w:rPr>
  </w:style>
  <w:style w:type="character" w:styleId="IntenseReference">
    <w:name w:val="Intense Reference"/>
    <w:basedOn w:val="DefaultParagraphFont"/>
    <w:uiPriority w:val="32"/>
    <w:qFormat/>
    <w:rsid w:val="007758F3"/>
    <w:rPr>
      <w:b/>
      <w:bCs/>
      <w:smallCaps/>
      <w:color w:val="2F5496" w:themeColor="accent1" w:themeShade="BF"/>
      <w:spacing w:val="5"/>
    </w:rPr>
  </w:style>
  <w:style w:type="character" w:styleId="Hyperlink">
    <w:name w:val="Hyperlink"/>
    <w:rsid w:val="007758F3"/>
    <w:rPr>
      <w:color w:val="0000FF"/>
      <w:u w:val="single"/>
    </w:rPr>
  </w:style>
  <w:style w:type="character" w:styleId="Strong">
    <w:name w:val="Strong"/>
    <w:uiPriority w:val="22"/>
    <w:qFormat/>
    <w:rsid w:val="007758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vi.wikipedia.org/wiki/Lu%C3%A2n_%C4%90%C3%B4n"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519</Words>
  <Characters>2961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Duyen</dc:creator>
  <cp:keywords/>
  <dc:description/>
  <cp:lastModifiedBy>Le Duyen</cp:lastModifiedBy>
  <cp:revision>1</cp:revision>
  <dcterms:created xsi:type="dcterms:W3CDTF">2025-01-11T03:24:00Z</dcterms:created>
  <dcterms:modified xsi:type="dcterms:W3CDTF">2025-01-11T03:46:00Z</dcterms:modified>
</cp:coreProperties>
</file>