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0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95"/>
        <w:gridCol w:w="5760"/>
      </w:tblGrid>
      <w:tr w:rsidR="00A47E07" w:rsidRPr="004B0C6C" w:rsidTr="00000699">
        <w:trPr>
          <w:cantSplit/>
          <w:trHeight w:val="735"/>
        </w:trPr>
        <w:tc>
          <w:tcPr>
            <w:tcW w:w="4395" w:type="dxa"/>
          </w:tcPr>
          <w:p w:rsidR="00A47E07" w:rsidRPr="004B0C6C" w:rsidRDefault="00C86509" w:rsidP="00920FB4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4B0C6C">
              <w:rPr>
                <w:bCs/>
                <w:sz w:val="26"/>
                <w:szCs w:val="26"/>
              </w:rPr>
              <w:t xml:space="preserve">UBND </w:t>
            </w:r>
            <w:r w:rsidR="00A73F53">
              <w:rPr>
                <w:bCs/>
                <w:sz w:val="26"/>
                <w:szCs w:val="26"/>
              </w:rPr>
              <w:t>XÃ</w:t>
            </w:r>
            <w:r w:rsidRPr="004B0C6C">
              <w:rPr>
                <w:bCs/>
                <w:sz w:val="26"/>
                <w:szCs w:val="26"/>
              </w:rPr>
              <w:t xml:space="preserve"> KIẾN THUỴ</w:t>
            </w:r>
          </w:p>
          <w:p w:rsidR="00A47E07" w:rsidRPr="00000699" w:rsidRDefault="00A47E07" w:rsidP="00920FB4">
            <w:pPr>
              <w:spacing w:before="60" w:after="60"/>
              <w:jc w:val="center"/>
              <w:rPr>
                <w:b/>
                <w:bCs/>
                <w:lang w:val="fr-FR"/>
              </w:rPr>
            </w:pPr>
            <w:r w:rsidRPr="00000699">
              <w:rPr>
                <w:b/>
                <w:bCs/>
                <w:lang w:val="fr-FR"/>
              </w:rPr>
              <w:t xml:space="preserve">TRƯỜNG </w:t>
            </w:r>
            <w:r w:rsidR="003E4F21" w:rsidRPr="00000699">
              <w:rPr>
                <w:b/>
                <w:bCs/>
                <w:lang w:val="fr-FR"/>
              </w:rPr>
              <w:t>THCS THUẬN THIÊN</w:t>
            </w:r>
          </w:p>
          <w:p w:rsidR="00A47E07" w:rsidRPr="004B0C6C" w:rsidRDefault="00920FB4" w:rsidP="00920FB4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31750</wp:posOffset>
                      </wp:positionV>
                      <wp:extent cx="742950" cy="0"/>
                      <wp:effectExtent l="8255" t="7620" r="10795" b="11430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674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72.6pt;margin-top:2.5pt;width:5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M9Hw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bottom w:val="nil"/>
            </w:tcBorders>
          </w:tcPr>
          <w:p w:rsidR="00A47E07" w:rsidRPr="004B0C6C" w:rsidRDefault="00A47E07" w:rsidP="00920FB4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4B0C6C">
              <w:rPr>
                <w:b/>
                <w:bCs/>
                <w:sz w:val="26"/>
                <w:szCs w:val="26"/>
                <w:lang w:val="fr-FR"/>
              </w:rPr>
              <w:t>CỘNG HOÀ XÃ HỘI CHỦ NGHĨA VIỆT NAM</w:t>
            </w:r>
          </w:p>
          <w:p w:rsidR="00A47E07" w:rsidRPr="00DB00D4" w:rsidRDefault="00A47E07" w:rsidP="00920FB4">
            <w:pPr>
              <w:spacing w:before="60" w:after="60"/>
              <w:jc w:val="center"/>
              <w:rPr>
                <w:b/>
                <w:bCs/>
              </w:rPr>
            </w:pPr>
            <w:r w:rsidRPr="00DB00D4">
              <w:rPr>
                <w:b/>
                <w:bCs/>
              </w:rPr>
              <w:t>Độc lập - Tự do - Hạnh phúc</w:t>
            </w:r>
          </w:p>
          <w:p w:rsidR="00A47E07" w:rsidRPr="004B0C6C" w:rsidRDefault="00920FB4" w:rsidP="00920FB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31750</wp:posOffset>
                      </wp:positionV>
                      <wp:extent cx="2051685" cy="0"/>
                      <wp:effectExtent l="13970" t="7620" r="10795" b="1143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88B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2.5pt" to="219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dv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XCSTrPZf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"/>
                  </w:pict>
                </mc:Fallback>
              </mc:AlternateContent>
            </w:r>
          </w:p>
        </w:tc>
      </w:tr>
      <w:tr w:rsidR="00A47E07" w:rsidRPr="004B0C6C" w:rsidTr="00000699">
        <w:trPr>
          <w:cantSplit/>
          <w:trHeight w:val="539"/>
        </w:trPr>
        <w:tc>
          <w:tcPr>
            <w:tcW w:w="4395" w:type="dxa"/>
          </w:tcPr>
          <w:p w:rsidR="00A47E07" w:rsidRPr="004B0C6C" w:rsidRDefault="00A70382" w:rsidP="00920FB4">
            <w:pPr>
              <w:pStyle w:val="Heading5"/>
              <w:spacing w:before="60"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Số: 47</w:t>
            </w:r>
            <w:r w:rsidR="006A6FD5">
              <w:rPr>
                <w:rFonts w:ascii="Times New Roman" w:hAnsi="Times New Roman"/>
                <w:szCs w:val="28"/>
              </w:rPr>
              <w:t xml:space="preserve"> </w:t>
            </w:r>
            <w:r w:rsidR="00A47E07" w:rsidRPr="004B0C6C">
              <w:rPr>
                <w:rFonts w:ascii="Times New Roman" w:hAnsi="Times New Roman"/>
                <w:szCs w:val="28"/>
              </w:rPr>
              <w:t>/</w:t>
            </w:r>
            <w:r w:rsidR="00176187">
              <w:rPr>
                <w:rFonts w:ascii="Times New Roman" w:hAnsi="Times New Roman"/>
                <w:szCs w:val="28"/>
              </w:rPr>
              <w:t>KH-</w:t>
            </w:r>
            <w:r w:rsidR="004A7455" w:rsidRPr="004B0C6C">
              <w:rPr>
                <w:rFonts w:ascii="Times New Roman" w:hAnsi="Times New Roman"/>
                <w:szCs w:val="28"/>
              </w:rPr>
              <w:t>TH</w:t>
            </w:r>
            <w:r w:rsidR="003E4F21" w:rsidRPr="004B0C6C">
              <w:rPr>
                <w:rFonts w:ascii="Times New Roman" w:hAnsi="Times New Roman"/>
                <w:szCs w:val="28"/>
              </w:rPr>
              <w:t>CSTT</w:t>
            </w:r>
          </w:p>
        </w:tc>
        <w:tc>
          <w:tcPr>
            <w:tcW w:w="5760" w:type="dxa"/>
            <w:tcBorders>
              <w:bottom w:val="nil"/>
            </w:tcBorders>
          </w:tcPr>
          <w:p w:rsidR="00A47E07" w:rsidRPr="004B0C6C" w:rsidRDefault="00276532" w:rsidP="00E606F0">
            <w:pPr>
              <w:spacing w:before="60" w:after="6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Kiến Thuỵ</w:t>
            </w:r>
            <w:r w:rsidR="00E84051">
              <w:rPr>
                <w:i/>
                <w:iCs/>
              </w:rPr>
              <w:t xml:space="preserve">, </w:t>
            </w:r>
            <w:r w:rsidR="00A47E07" w:rsidRPr="004B0C6C">
              <w:rPr>
                <w:i/>
                <w:iCs/>
              </w:rPr>
              <w:t xml:space="preserve">ngày </w:t>
            </w:r>
            <w:r w:rsidR="00E606F0">
              <w:rPr>
                <w:i/>
                <w:iCs/>
              </w:rPr>
              <w:t>10</w:t>
            </w:r>
            <w:r w:rsidR="00A47E07" w:rsidRPr="004B0C6C">
              <w:rPr>
                <w:i/>
                <w:iCs/>
              </w:rPr>
              <w:t xml:space="preserve"> tháng </w:t>
            </w:r>
            <w:r w:rsidR="008D1897">
              <w:rPr>
                <w:i/>
                <w:iCs/>
              </w:rPr>
              <w:t>10</w:t>
            </w:r>
            <w:r w:rsidR="00A47E07" w:rsidRPr="004B0C6C">
              <w:rPr>
                <w:i/>
                <w:iCs/>
              </w:rPr>
              <w:t xml:space="preserve"> năm 20</w:t>
            </w:r>
            <w:r w:rsidR="00176187">
              <w:rPr>
                <w:i/>
                <w:iCs/>
              </w:rPr>
              <w:t>2</w:t>
            </w:r>
            <w:r w:rsidR="00A73F53">
              <w:rPr>
                <w:i/>
                <w:iCs/>
              </w:rPr>
              <w:t>5</w:t>
            </w:r>
            <w:r w:rsidR="00A47E07" w:rsidRPr="004B0C6C">
              <w:rPr>
                <w:i/>
                <w:iCs/>
              </w:rPr>
              <w:t xml:space="preserve"> </w:t>
            </w:r>
          </w:p>
        </w:tc>
      </w:tr>
    </w:tbl>
    <w:p w:rsidR="00A47E07" w:rsidRPr="004B0C6C" w:rsidRDefault="00A47E07" w:rsidP="00920FB4">
      <w:pPr>
        <w:spacing w:before="60" w:after="60"/>
        <w:jc w:val="center"/>
        <w:rPr>
          <w:b/>
          <w:bCs/>
          <w:sz w:val="30"/>
        </w:rPr>
      </w:pPr>
      <w:r w:rsidRPr="004B0C6C">
        <w:rPr>
          <w:b/>
          <w:bCs/>
          <w:sz w:val="30"/>
        </w:rPr>
        <w:t>KẾ HOẠCH</w:t>
      </w:r>
    </w:p>
    <w:p w:rsidR="00A47E07" w:rsidRPr="004B0C6C" w:rsidRDefault="00F9120E" w:rsidP="00E606F0">
      <w:pPr>
        <w:spacing w:before="60" w:after="60"/>
        <w:jc w:val="center"/>
        <w:rPr>
          <w:bCs/>
        </w:rPr>
      </w:pPr>
      <w:r>
        <w:rPr>
          <w:b/>
          <w:bCs/>
        </w:rPr>
        <w:t>T</w:t>
      </w:r>
      <w:r w:rsidRPr="00F9120E">
        <w:rPr>
          <w:b/>
          <w:bCs/>
        </w:rPr>
        <w:t>ổ</w:t>
      </w:r>
      <w:r>
        <w:rPr>
          <w:b/>
          <w:bCs/>
        </w:rPr>
        <w:t xml:space="preserve"> ch</w:t>
      </w:r>
      <w:r w:rsidRPr="00F9120E">
        <w:rPr>
          <w:b/>
          <w:bCs/>
        </w:rPr>
        <w:t>ức</w:t>
      </w:r>
      <w:r>
        <w:rPr>
          <w:b/>
          <w:bCs/>
        </w:rPr>
        <w:t xml:space="preserve"> </w:t>
      </w:r>
      <w:r w:rsidR="00E606F0">
        <w:rPr>
          <w:b/>
          <w:bCs/>
        </w:rPr>
        <w:t>kỷ niệm ngày phụ nữ Việt Nam năm 2025</w:t>
      </w:r>
    </w:p>
    <w:p w:rsidR="00A47E07" w:rsidRPr="004B0C6C" w:rsidRDefault="00920FB4" w:rsidP="00920FB4">
      <w:pPr>
        <w:spacing w:before="60" w:after="60"/>
        <w:ind w:right="-1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748665" cy="0"/>
                <wp:effectExtent l="0" t="0" r="32385" b="190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56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0;margin-top:1.3pt;width:58.9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LC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">
                <w10:wrap anchorx="margin"/>
              </v:shape>
            </w:pict>
          </mc:Fallback>
        </mc:AlternateContent>
      </w:r>
    </w:p>
    <w:p w:rsidR="00A47E07" w:rsidRPr="004B0C6C" w:rsidRDefault="00A47E07" w:rsidP="009448BF">
      <w:pPr>
        <w:spacing w:before="60" w:after="60"/>
        <w:ind w:right="-180" w:firstLine="720"/>
        <w:jc w:val="both"/>
        <w:rPr>
          <w:b/>
          <w:bCs/>
        </w:rPr>
      </w:pPr>
      <w:r w:rsidRPr="004B0C6C">
        <w:rPr>
          <w:b/>
          <w:bCs/>
        </w:rPr>
        <w:t>I. MỤC ĐÍCH YÊU CẦU:</w:t>
      </w:r>
    </w:p>
    <w:p w:rsidR="00000699" w:rsidRPr="000C48F1" w:rsidRDefault="00000699" w:rsidP="00E606F0">
      <w:pPr>
        <w:spacing w:before="60" w:after="60"/>
        <w:jc w:val="both"/>
      </w:pPr>
      <w:r>
        <w:t> </w:t>
      </w:r>
      <w:r>
        <w:tab/>
      </w:r>
      <w:r w:rsidR="00E606F0" w:rsidRPr="000C48F1">
        <w:t>- Ghi nhận và biểu dương những đóng góp của cán bộ, giáo viên, nhân viên nữ trong trường;</w:t>
      </w:r>
    </w:p>
    <w:p w:rsidR="00E606F0" w:rsidRPr="000C48F1" w:rsidRDefault="00E606F0" w:rsidP="00E606F0">
      <w:pPr>
        <w:spacing w:before="60" w:after="60"/>
        <w:jc w:val="both"/>
      </w:pPr>
      <w:r w:rsidRPr="000C48F1">
        <w:tab/>
        <w:t xml:space="preserve">- Tạo sự đoàn </w:t>
      </w:r>
      <w:r w:rsidR="000C48F1" w:rsidRPr="000C48F1">
        <w:t>kết, gắn bó trong hội đồng sư phạm;</w:t>
      </w:r>
    </w:p>
    <w:p w:rsidR="000C48F1" w:rsidRPr="000C48F1" w:rsidRDefault="000C48F1" w:rsidP="00E606F0">
      <w:pPr>
        <w:spacing w:before="60" w:after="60"/>
        <w:jc w:val="both"/>
      </w:pPr>
      <w:r w:rsidRPr="000C48F1">
        <w:tab/>
        <w:t>- Phát huy khả năng sáng tạo của các đồng chí cán bộ, giáo viên nam trong việc tổ chức kỷ niệm ngày phụ nữ Việt Nam.</w:t>
      </w:r>
    </w:p>
    <w:p w:rsidR="00A47E07" w:rsidRDefault="00A47E07" w:rsidP="009448BF">
      <w:pPr>
        <w:spacing w:before="60" w:after="60"/>
        <w:ind w:right="-180" w:firstLine="720"/>
        <w:jc w:val="both"/>
        <w:rPr>
          <w:b/>
          <w:bCs/>
        </w:rPr>
      </w:pPr>
      <w:r w:rsidRPr="004B0C6C">
        <w:rPr>
          <w:b/>
          <w:bCs/>
        </w:rPr>
        <w:t xml:space="preserve">II. </w:t>
      </w:r>
      <w:r w:rsidR="000C48F1">
        <w:rPr>
          <w:b/>
          <w:bCs/>
        </w:rPr>
        <w:t>THỜI GIAN, ĐỊA ĐIỂM</w:t>
      </w:r>
      <w:r w:rsidR="0021310C">
        <w:rPr>
          <w:b/>
          <w:bCs/>
        </w:rPr>
        <w:t>, THÀNH PHẦN</w:t>
      </w:r>
      <w:r w:rsidRPr="004B0C6C">
        <w:rPr>
          <w:b/>
          <w:bCs/>
        </w:rPr>
        <w:t>:</w:t>
      </w:r>
    </w:p>
    <w:p w:rsidR="0021310C" w:rsidRPr="00A51F61" w:rsidRDefault="0021310C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1. Thời gian, địa điểm:</w:t>
      </w:r>
    </w:p>
    <w:p w:rsidR="000C48F1" w:rsidRPr="00A51F61" w:rsidRDefault="000C48F1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K</w:t>
      </w:r>
      <w:r w:rsidRPr="00A51F61">
        <w:rPr>
          <w:bCs/>
        </w:rPr>
        <w:t>ỷ niệm ngày phụ nữ Việt Nam năm 2025</w:t>
      </w:r>
      <w:r w:rsidR="0021310C" w:rsidRPr="00A51F61">
        <w:rPr>
          <w:bCs/>
        </w:rPr>
        <w:t xml:space="preserve"> trường THCS Thuận Thiên được tổ chức vào n</w:t>
      </w:r>
      <w:r w:rsidRPr="00A51F61">
        <w:rPr>
          <w:bCs/>
        </w:rPr>
        <w:t>gày</w:t>
      </w:r>
      <w:r w:rsidR="0021310C" w:rsidRPr="00A51F61">
        <w:rPr>
          <w:bCs/>
        </w:rPr>
        <w:t xml:space="preserve"> 19/10/2025.</w:t>
      </w:r>
      <w:r w:rsidRPr="00A51F61">
        <w:rPr>
          <w:bCs/>
        </w:rPr>
        <w:t xml:space="preserve"> </w:t>
      </w:r>
    </w:p>
    <w:p w:rsidR="0021310C" w:rsidRPr="00A51F61" w:rsidRDefault="000C48F1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 xml:space="preserve">- Từ 8h00’ </w:t>
      </w:r>
      <w:r w:rsidR="0021310C" w:rsidRPr="00A51F61">
        <w:rPr>
          <w:bCs/>
        </w:rPr>
        <w:t>tổ chức tại Hội trường;</w:t>
      </w:r>
    </w:p>
    <w:p w:rsidR="000C48F1" w:rsidRPr="00A51F61" w:rsidRDefault="0021310C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- Từ 11h00’ liên hoan ẩm thực tại nhà hàng;</w:t>
      </w:r>
    </w:p>
    <w:p w:rsidR="0021310C" w:rsidRPr="00A51F61" w:rsidRDefault="0021310C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- Từ 14h00’ xem phim tại rạp chiếu phim.</w:t>
      </w:r>
    </w:p>
    <w:p w:rsidR="0021310C" w:rsidRPr="00A51F61" w:rsidRDefault="0021310C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2. Thành phần:</w:t>
      </w:r>
    </w:p>
    <w:p w:rsidR="0021310C" w:rsidRPr="00A51F61" w:rsidRDefault="0021310C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Cán bộ, giáo viên, nhân viên trường THCS Thuận Thiên.</w:t>
      </w:r>
    </w:p>
    <w:p w:rsidR="0021310C" w:rsidRDefault="0021310C" w:rsidP="009448BF">
      <w:pPr>
        <w:spacing w:before="60" w:after="60"/>
        <w:ind w:right="-180" w:firstLine="720"/>
        <w:jc w:val="both"/>
        <w:rPr>
          <w:b/>
          <w:bCs/>
        </w:rPr>
      </w:pPr>
      <w:r>
        <w:rPr>
          <w:b/>
          <w:bCs/>
        </w:rPr>
        <w:t>III. NỘI DUNG</w:t>
      </w:r>
      <w:r w:rsidR="00323FA5">
        <w:rPr>
          <w:b/>
          <w:bCs/>
        </w:rPr>
        <w:t xml:space="preserve"> CHƯƠNG TRÌNH</w:t>
      </w:r>
    </w:p>
    <w:p w:rsidR="00323FA5" w:rsidRPr="00A51F61" w:rsidRDefault="00323FA5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1. Văn nghệ chào mừng.</w:t>
      </w:r>
    </w:p>
    <w:p w:rsidR="00323FA5" w:rsidRPr="00A51F61" w:rsidRDefault="00323FA5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2. Tuyên bố lý do, giới thiệu đại biểu.</w:t>
      </w:r>
    </w:p>
    <w:p w:rsidR="00323FA5" w:rsidRPr="00A51F61" w:rsidRDefault="00323FA5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3. Báo cáo công tác nữ công năm học 2024-2025; Phát động phong trào thi đua “Phụ nữ giỏi việc trường, đảm việc nhà”.</w:t>
      </w:r>
    </w:p>
    <w:p w:rsidR="00323FA5" w:rsidRPr="00A51F61" w:rsidRDefault="00323FA5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4. Tặng hoa chúc mừng.</w:t>
      </w:r>
    </w:p>
    <w:p w:rsidR="00323FA5" w:rsidRPr="00A51F61" w:rsidRDefault="00A51F61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5. Giao lưu tổ chức trò chơi, bình chọn trò chơi ấn tượng nhất.</w:t>
      </w:r>
    </w:p>
    <w:p w:rsidR="008D068E" w:rsidRPr="00A51F61" w:rsidRDefault="008D068E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6. Liên hoan ẩm thực.</w:t>
      </w:r>
    </w:p>
    <w:p w:rsidR="008D068E" w:rsidRPr="00A51F61" w:rsidRDefault="008D068E" w:rsidP="009448BF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7. Xem phim tại rạp chiếu phim.</w:t>
      </w:r>
    </w:p>
    <w:p w:rsidR="008D068E" w:rsidRDefault="008D068E" w:rsidP="009448BF">
      <w:pPr>
        <w:spacing w:before="60" w:after="60"/>
        <w:ind w:right="-180" w:firstLine="720"/>
        <w:jc w:val="both"/>
        <w:rPr>
          <w:b/>
          <w:bCs/>
        </w:rPr>
      </w:pPr>
      <w:r>
        <w:rPr>
          <w:b/>
          <w:bCs/>
        </w:rPr>
        <w:t>IV. PHÂN CÔNG THỰC HIỆN</w:t>
      </w:r>
    </w:p>
    <w:p w:rsidR="008D068E" w:rsidRPr="00A51F61" w:rsidRDefault="008D068E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1. Văn nghệ chào mừng</w:t>
      </w:r>
      <w:r w:rsidRPr="00A51F61">
        <w:rPr>
          <w:bCs/>
        </w:rPr>
        <w:t>: Đ/c Nhung, 05 tiết mục</w:t>
      </w:r>
      <w:r w:rsidRPr="00A51F61">
        <w:rPr>
          <w:bCs/>
        </w:rPr>
        <w:t>.</w:t>
      </w:r>
    </w:p>
    <w:p w:rsidR="008D068E" w:rsidRPr="00A51F61" w:rsidRDefault="008D068E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 xml:space="preserve">2. </w:t>
      </w:r>
      <w:r w:rsidRPr="00A51F61">
        <w:rPr>
          <w:bCs/>
        </w:rPr>
        <w:t>Dẫn chương trình: Đ/c Dương</w:t>
      </w:r>
      <w:r w:rsidRPr="00A51F61">
        <w:rPr>
          <w:bCs/>
        </w:rPr>
        <w:t>.</w:t>
      </w:r>
    </w:p>
    <w:p w:rsidR="008D068E" w:rsidRPr="00A51F61" w:rsidRDefault="008D068E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3. Báo cáo công tác nữ công năm học 2024-2025; Phát động phong trào thi đua “Phụ nữ giỏi việc trường, đảm việc nhà”</w:t>
      </w:r>
      <w:r w:rsidRPr="00A51F61">
        <w:rPr>
          <w:bCs/>
        </w:rPr>
        <w:t>: Đ/c N.Huệ</w:t>
      </w:r>
    </w:p>
    <w:p w:rsidR="008D068E" w:rsidRPr="00A51F61" w:rsidRDefault="008D068E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>4</w:t>
      </w:r>
      <w:r w:rsidRPr="00A51F61">
        <w:rPr>
          <w:bCs/>
        </w:rPr>
        <w:t>. Giao lưu tổ chức trò chơi.</w:t>
      </w:r>
    </w:p>
    <w:p w:rsidR="008D068E" w:rsidRPr="00A51F61" w:rsidRDefault="008D068E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t xml:space="preserve">- Mỗi đ/c Nam </w:t>
      </w:r>
      <w:r w:rsidR="00122744">
        <w:rPr>
          <w:bCs/>
        </w:rPr>
        <w:t xml:space="preserve">trong trường </w:t>
      </w:r>
      <w:r w:rsidRPr="00A51F61">
        <w:rPr>
          <w:bCs/>
        </w:rPr>
        <w:t xml:space="preserve">chuẩn bị 01 trò chơi </w:t>
      </w:r>
      <w:r w:rsidR="005B2199" w:rsidRPr="00A51F61">
        <w:rPr>
          <w:bCs/>
        </w:rPr>
        <w:t xml:space="preserve">(Game show, đố vui, trò chơi dân gian, …) để tổ chức chơi </w:t>
      </w:r>
      <w:r w:rsidRPr="00A51F61">
        <w:rPr>
          <w:bCs/>
        </w:rPr>
        <w:t>từ 5-10 phút</w:t>
      </w:r>
      <w:r w:rsidR="005B2199" w:rsidRPr="00A51F61">
        <w:rPr>
          <w:bCs/>
        </w:rPr>
        <w:t>;</w:t>
      </w:r>
    </w:p>
    <w:p w:rsidR="005B2199" w:rsidRPr="00A51F61" w:rsidRDefault="005B2199" w:rsidP="008D068E">
      <w:pPr>
        <w:spacing w:before="60" w:after="60"/>
        <w:ind w:right="-180" w:firstLine="720"/>
        <w:jc w:val="both"/>
        <w:rPr>
          <w:bCs/>
        </w:rPr>
      </w:pPr>
      <w:r w:rsidRPr="00A51F61">
        <w:rPr>
          <w:bCs/>
        </w:rPr>
        <w:lastRenderedPageBreak/>
        <w:t xml:space="preserve">- Yêu cầu: </w:t>
      </w:r>
    </w:p>
    <w:p w:rsidR="005B2199" w:rsidRDefault="005B2199" w:rsidP="008D068E">
      <w:pPr>
        <w:spacing w:before="60" w:after="60"/>
        <w:ind w:right="-180" w:firstLine="720"/>
        <w:jc w:val="both"/>
      </w:pPr>
      <w:r w:rsidRPr="00A51F61">
        <w:rPr>
          <w:bCs/>
        </w:rPr>
        <w:t>+ Các trò chơi không trùng nhau, phải</w:t>
      </w:r>
      <w:r>
        <w:rPr>
          <w:b/>
          <w:bCs/>
        </w:rPr>
        <w:t xml:space="preserve"> </w:t>
      </w:r>
      <w:r w:rsidR="00A51F61" w:rsidRPr="00A51F61">
        <w:t>tránh các yếu tố phản cảm hoặc vi phạm thuần phong mỹ tục.</w:t>
      </w:r>
    </w:p>
    <w:p w:rsidR="00A51F61" w:rsidRDefault="00A51F61" w:rsidP="008D068E">
      <w:pPr>
        <w:spacing w:before="60" w:after="60"/>
        <w:ind w:right="-180" w:firstLine="720"/>
        <w:jc w:val="both"/>
      </w:pPr>
      <w:r>
        <w:t>+ Chủ động chuẩn bị đạo cụ, phần thưởng khi tổ chức trò chơi.</w:t>
      </w:r>
    </w:p>
    <w:p w:rsidR="00122744" w:rsidRDefault="00122744" w:rsidP="008D068E">
      <w:pPr>
        <w:spacing w:before="60" w:after="60"/>
        <w:ind w:right="-180" w:firstLine="720"/>
        <w:jc w:val="both"/>
      </w:pPr>
      <w:r>
        <w:t>+ Thứ tự tổ chức: đ/c Mùi, đ/c Long, đ/c Dương, đ/c M.Hiệu, đ/c Vàng, đ/c Hưng, đ/c L.Hiệu, đ/c Hoàng, đ/c Thanh</w:t>
      </w:r>
      <w:r w:rsidR="00770FF5">
        <w:t>.</w:t>
      </w:r>
    </w:p>
    <w:p w:rsidR="00551607" w:rsidRPr="00A51F61" w:rsidRDefault="00551607" w:rsidP="008D068E">
      <w:pPr>
        <w:spacing w:before="60" w:after="60"/>
        <w:ind w:right="-180" w:firstLine="720"/>
        <w:jc w:val="both"/>
      </w:pPr>
      <w:r>
        <w:t>+ Tổ chức bình chọn trò chơi ấn tượng nhất: đ/c M.Hiệu</w:t>
      </w:r>
      <w:bookmarkStart w:id="0" w:name="_GoBack"/>
      <w:bookmarkEnd w:id="0"/>
    </w:p>
    <w:p w:rsidR="00A51F61" w:rsidRPr="00122744" w:rsidRDefault="00122744" w:rsidP="008D068E">
      <w:pPr>
        <w:spacing w:before="60" w:after="60"/>
        <w:ind w:right="-180" w:firstLine="720"/>
        <w:jc w:val="both"/>
        <w:rPr>
          <w:bCs/>
        </w:rPr>
      </w:pPr>
      <w:r w:rsidRPr="00122744">
        <w:rPr>
          <w:bCs/>
        </w:rPr>
        <w:t>5. Tổ Văn phòng: Chuẩn bị hoa, ẩm thực, vé xem phim, hội trường.</w:t>
      </w:r>
    </w:p>
    <w:p w:rsidR="001A4A6B" w:rsidRDefault="00E40D79" w:rsidP="009448BF">
      <w:pPr>
        <w:shd w:val="clear" w:color="auto" w:fill="FFFFFF"/>
        <w:spacing w:before="60" w:after="60"/>
        <w:ind w:firstLine="567"/>
        <w:jc w:val="both"/>
      </w:pPr>
      <w:r w:rsidRPr="00E02C74">
        <w:t xml:space="preserve">Trên đây là kế hoạch </w:t>
      </w:r>
      <w:r w:rsidR="00770FF5">
        <w:t>tổ chức kỷ niệm ngày phụ nữ Việt Nam của trường THCS Thuận Thiên, đề nghị các đ/c cán bộ, giáo viên, nhân viên hưởng ứng thực hiện</w:t>
      </w:r>
      <w:r w:rsidRPr="00E02C74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30FB" w:rsidTr="001A4A6B">
        <w:tc>
          <w:tcPr>
            <w:tcW w:w="4531" w:type="dxa"/>
          </w:tcPr>
          <w:p w:rsidR="001A4A6B" w:rsidRDefault="001A4A6B" w:rsidP="001A4A6B">
            <w:r w:rsidRPr="004B0C6C">
              <w:rPr>
                <w:b/>
                <w:bCs/>
                <w:i/>
                <w:sz w:val="24"/>
                <w:szCs w:val="24"/>
              </w:rPr>
              <w:t>Nơi nhận:</w:t>
            </w:r>
            <w:r w:rsidRPr="004B0C6C">
              <w:rPr>
                <w:b/>
                <w:bCs/>
                <w:sz w:val="24"/>
                <w:szCs w:val="24"/>
              </w:rPr>
              <w:t xml:space="preserve"> </w:t>
            </w:r>
          </w:p>
          <w:p w:rsidR="001A4A6B" w:rsidRDefault="001A4A6B" w:rsidP="001A4A6B">
            <w:pPr>
              <w:jc w:val="both"/>
              <w:rPr>
                <w:bCs/>
                <w:sz w:val="22"/>
                <w:szCs w:val="22"/>
              </w:rPr>
            </w:pPr>
            <w:r w:rsidRPr="004B0C6C">
              <w:rPr>
                <w:bCs/>
                <w:sz w:val="22"/>
                <w:szCs w:val="22"/>
              </w:rPr>
              <w:t xml:space="preserve">- </w:t>
            </w:r>
            <w:r w:rsidR="00770FF5">
              <w:rPr>
                <w:bCs/>
                <w:sz w:val="22"/>
                <w:szCs w:val="22"/>
              </w:rPr>
              <w:t>CB,GV,NV</w:t>
            </w:r>
            <w:r w:rsidRPr="004B0C6C">
              <w:rPr>
                <w:bCs/>
                <w:sz w:val="22"/>
                <w:szCs w:val="22"/>
              </w:rPr>
              <w:t>;</w:t>
            </w:r>
          </w:p>
          <w:p w:rsidR="001A4A6B" w:rsidRPr="004B0C6C" w:rsidRDefault="001A4A6B" w:rsidP="001A4A6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3E345B">
              <w:rPr>
                <w:bCs/>
                <w:sz w:val="22"/>
                <w:szCs w:val="22"/>
              </w:rPr>
              <w:t>W</w:t>
            </w:r>
            <w:r>
              <w:rPr>
                <w:bCs/>
                <w:sz w:val="22"/>
                <w:szCs w:val="22"/>
              </w:rPr>
              <w:t>ebsite trư</w:t>
            </w:r>
            <w:r w:rsidRPr="003E345B">
              <w:rPr>
                <w:bCs/>
                <w:sz w:val="22"/>
                <w:szCs w:val="22"/>
              </w:rPr>
              <w:t>ờng</w:t>
            </w:r>
            <w:r>
              <w:rPr>
                <w:bCs/>
                <w:sz w:val="22"/>
                <w:szCs w:val="22"/>
              </w:rPr>
              <w:t>;</w:t>
            </w:r>
          </w:p>
          <w:p w:rsidR="001A4A6B" w:rsidRDefault="001A4A6B" w:rsidP="001A4A6B">
            <w:pPr>
              <w:jc w:val="both"/>
              <w:rPr>
                <w:b/>
                <w:bCs/>
              </w:rPr>
            </w:pPr>
            <w:r w:rsidRPr="004B0C6C">
              <w:rPr>
                <w:bCs/>
                <w:sz w:val="22"/>
                <w:szCs w:val="22"/>
              </w:rPr>
              <w:t xml:space="preserve">- Lưu VT, </w:t>
            </w:r>
            <w:r>
              <w:rPr>
                <w:bCs/>
                <w:sz w:val="22"/>
                <w:szCs w:val="22"/>
              </w:rPr>
              <w:t>THCSTT</w:t>
            </w:r>
            <w:r w:rsidRPr="004B0C6C">
              <w:rPr>
                <w:bCs/>
              </w:rPr>
              <w:t>.</w:t>
            </w:r>
          </w:p>
          <w:p w:rsidR="001A4A6B" w:rsidRDefault="001A4A6B" w:rsidP="00920FB4">
            <w:pPr>
              <w:tabs>
                <w:tab w:val="left" w:pos="6660"/>
              </w:tabs>
              <w:spacing w:before="60" w:after="60"/>
              <w:jc w:val="both"/>
              <w:rPr>
                <w:b/>
                <w:bCs/>
                <w:i/>
              </w:rPr>
            </w:pPr>
          </w:p>
        </w:tc>
        <w:tc>
          <w:tcPr>
            <w:tcW w:w="4531" w:type="dxa"/>
          </w:tcPr>
          <w:p w:rsidR="001A4A6B" w:rsidRPr="001A4A6B" w:rsidRDefault="001A4A6B" w:rsidP="001A4A6B">
            <w:pPr>
              <w:tabs>
                <w:tab w:val="left" w:pos="6660"/>
              </w:tabs>
              <w:spacing w:before="60" w:after="60"/>
              <w:jc w:val="center"/>
              <w:rPr>
                <w:b/>
                <w:bCs/>
              </w:rPr>
            </w:pPr>
            <w:r w:rsidRPr="001A4A6B">
              <w:rPr>
                <w:b/>
                <w:bCs/>
              </w:rPr>
              <w:t>HIỆU TRƯỞNG</w:t>
            </w:r>
          </w:p>
          <w:p w:rsidR="001A4A6B" w:rsidRDefault="00F030FB" w:rsidP="001A4A6B">
            <w:pPr>
              <w:tabs>
                <w:tab w:val="left" w:pos="666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266737" cy="120257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833" cy="120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A6B" w:rsidRPr="001A4A6B" w:rsidRDefault="001A4A6B" w:rsidP="001A4A6B">
            <w:pPr>
              <w:tabs>
                <w:tab w:val="left" w:pos="6660"/>
              </w:tabs>
              <w:spacing w:before="60" w:after="60"/>
              <w:jc w:val="center"/>
              <w:rPr>
                <w:b/>
                <w:bCs/>
              </w:rPr>
            </w:pPr>
            <w:r w:rsidRPr="001A4A6B">
              <w:rPr>
                <w:b/>
                <w:bCs/>
              </w:rPr>
              <w:t>Vũ Phan Thanh</w:t>
            </w:r>
          </w:p>
        </w:tc>
      </w:tr>
    </w:tbl>
    <w:p w:rsidR="000D1151" w:rsidRPr="009448BF" w:rsidRDefault="000D1151" w:rsidP="009448BF">
      <w:pPr>
        <w:spacing w:before="60" w:after="60"/>
        <w:jc w:val="both"/>
        <w:rPr>
          <w:b/>
          <w:bCs/>
        </w:rPr>
      </w:pPr>
    </w:p>
    <w:sectPr w:rsidR="000D1151" w:rsidRPr="009448BF" w:rsidSect="009448BF">
      <w:pgSz w:w="11907" w:h="16840" w:code="9"/>
      <w:pgMar w:top="993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32FAF"/>
    <w:multiLevelType w:val="hybridMultilevel"/>
    <w:tmpl w:val="3DE8677A"/>
    <w:lvl w:ilvl="0" w:tplc="3E60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5D10"/>
    <w:multiLevelType w:val="hybridMultilevel"/>
    <w:tmpl w:val="45C26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3703"/>
    <w:multiLevelType w:val="hybridMultilevel"/>
    <w:tmpl w:val="7272F2FE"/>
    <w:lvl w:ilvl="0" w:tplc="18F84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54A50"/>
    <w:multiLevelType w:val="hybridMultilevel"/>
    <w:tmpl w:val="9AA65CDE"/>
    <w:lvl w:ilvl="0" w:tplc="AF8C1C5E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F51DD4"/>
    <w:multiLevelType w:val="multilevel"/>
    <w:tmpl w:val="1A7EC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C82942"/>
    <w:multiLevelType w:val="hybridMultilevel"/>
    <w:tmpl w:val="502AF592"/>
    <w:lvl w:ilvl="0" w:tplc="E94E1C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7A28A3"/>
    <w:multiLevelType w:val="multilevel"/>
    <w:tmpl w:val="6952D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42595D"/>
    <w:multiLevelType w:val="multilevel"/>
    <w:tmpl w:val="F8FEE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2B3CE2"/>
    <w:multiLevelType w:val="multilevel"/>
    <w:tmpl w:val="FAEA9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A72FE6"/>
    <w:multiLevelType w:val="multilevel"/>
    <w:tmpl w:val="8D465C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BC023F"/>
    <w:multiLevelType w:val="hybridMultilevel"/>
    <w:tmpl w:val="13261210"/>
    <w:lvl w:ilvl="0" w:tplc="787819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20" w:hanging="360"/>
        </w:pPr>
        <w:rPr>
          <w:rFonts w:ascii="Wingdings" w:hAnsi="Wingdings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7"/>
    <w:rsid w:val="00000699"/>
    <w:rsid w:val="00000DEE"/>
    <w:rsid w:val="0000745C"/>
    <w:rsid w:val="000363D0"/>
    <w:rsid w:val="00072944"/>
    <w:rsid w:val="00093F1D"/>
    <w:rsid w:val="00095417"/>
    <w:rsid w:val="000A533C"/>
    <w:rsid w:val="000C48F1"/>
    <w:rsid w:val="000D1151"/>
    <w:rsid w:val="000F411B"/>
    <w:rsid w:val="001215DA"/>
    <w:rsid w:val="00122744"/>
    <w:rsid w:val="001321B7"/>
    <w:rsid w:val="00136E73"/>
    <w:rsid w:val="0014425E"/>
    <w:rsid w:val="001600A0"/>
    <w:rsid w:val="00170C81"/>
    <w:rsid w:val="001757E2"/>
    <w:rsid w:val="00176187"/>
    <w:rsid w:val="00181B1B"/>
    <w:rsid w:val="00186B17"/>
    <w:rsid w:val="001902A8"/>
    <w:rsid w:val="00192C04"/>
    <w:rsid w:val="001A4A6B"/>
    <w:rsid w:val="001D5854"/>
    <w:rsid w:val="0021310C"/>
    <w:rsid w:val="002359A2"/>
    <w:rsid w:val="00236295"/>
    <w:rsid w:val="002448EA"/>
    <w:rsid w:val="00247078"/>
    <w:rsid w:val="00253C78"/>
    <w:rsid w:val="00257915"/>
    <w:rsid w:val="002754C3"/>
    <w:rsid w:val="00276532"/>
    <w:rsid w:val="002826D1"/>
    <w:rsid w:val="00282A89"/>
    <w:rsid w:val="002F6470"/>
    <w:rsid w:val="00302DF8"/>
    <w:rsid w:val="00316B90"/>
    <w:rsid w:val="00323FA5"/>
    <w:rsid w:val="00365BB6"/>
    <w:rsid w:val="0036627B"/>
    <w:rsid w:val="0037147B"/>
    <w:rsid w:val="003716F0"/>
    <w:rsid w:val="00371D96"/>
    <w:rsid w:val="00384261"/>
    <w:rsid w:val="0038540B"/>
    <w:rsid w:val="003964E6"/>
    <w:rsid w:val="0039756D"/>
    <w:rsid w:val="003A706E"/>
    <w:rsid w:val="003B07DF"/>
    <w:rsid w:val="003C6D1F"/>
    <w:rsid w:val="003D56A2"/>
    <w:rsid w:val="003E345B"/>
    <w:rsid w:val="003E4F21"/>
    <w:rsid w:val="004036D8"/>
    <w:rsid w:val="0044406A"/>
    <w:rsid w:val="00445B7D"/>
    <w:rsid w:val="00453A18"/>
    <w:rsid w:val="00462793"/>
    <w:rsid w:val="00483AF7"/>
    <w:rsid w:val="00494052"/>
    <w:rsid w:val="00497723"/>
    <w:rsid w:val="004A7455"/>
    <w:rsid w:val="004B0C6C"/>
    <w:rsid w:val="004C4EB6"/>
    <w:rsid w:val="004D1E86"/>
    <w:rsid w:val="004F236E"/>
    <w:rsid w:val="00511ECE"/>
    <w:rsid w:val="00515028"/>
    <w:rsid w:val="00515F44"/>
    <w:rsid w:val="00521DBC"/>
    <w:rsid w:val="005277FB"/>
    <w:rsid w:val="005325DA"/>
    <w:rsid w:val="00551607"/>
    <w:rsid w:val="00561B2D"/>
    <w:rsid w:val="005631C0"/>
    <w:rsid w:val="005639A6"/>
    <w:rsid w:val="00570475"/>
    <w:rsid w:val="005752AA"/>
    <w:rsid w:val="005A224C"/>
    <w:rsid w:val="005B2199"/>
    <w:rsid w:val="005B3507"/>
    <w:rsid w:val="005C241F"/>
    <w:rsid w:val="005C268F"/>
    <w:rsid w:val="005C4986"/>
    <w:rsid w:val="005C611A"/>
    <w:rsid w:val="005E3391"/>
    <w:rsid w:val="005E7F85"/>
    <w:rsid w:val="00605BD0"/>
    <w:rsid w:val="0061031A"/>
    <w:rsid w:val="00636391"/>
    <w:rsid w:val="0064318B"/>
    <w:rsid w:val="006609FD"/>
    <w:rsid w:val="00660CBD"/>
    <w:rsid w:val="0067665D"/>
    <w:rsid w:val="006A0411"/>
    <w:rsid w:val="006A411B"/>
    <w:rsid w:val="006A6FD5"/>
    <w:rsid w:val="006A71CC"/>
    <w:rsid w:val="006A7B77"/>
    <w:rsid w:val="006C19A6"/>
    <w:rsid w:val="006C3DE1"/>
    <w:rsid w:val="006D14D4"/>
    <w:rsid w:val="006D55D8"/>
    <w:rsid w:val="006F0A96"/>
    <w:rsid w:val="006F6301"/>
    <w:rsid w:val="00706468"/>
    <w:rsid w:val="0071474B"/>
    <w:rsid w:val="00760B29"/>
    <w:rsid w:val="00765E23"/>
    <w:rsid w:val="00770FF5"/>
    <w:rsid w:val="007933FB"/>
    <w:rsid w:val="007B1BFA"/>
    <w:rsid w:val="007B1F0B"/>
    <w:rsid w:val="007B670F"/>
    <w:rsid w:val="008000F1"/>
    <w:rsid w:val="00823068"/>
    <w:rsid w:val="0082443B"/>
    <w:rsid w:val="00831908"/>
    <w:rsid w:val="00884275"/>
    <w:rsid w:val="00887DEB"/>
    <w:rsid w:val="008A6E50"/>
    <w:rsid w:val="008B2F01"/>
    <w:rsid w:val="008D068E"/>
    <w:rsid w:val="008D1897"/>
    <w:rsid w:val="008D79CF"/>
    <w:rsid w:val="008F7330"/>
    <w:rsid w:val="00910594"/>
    <w:rsid w:val="00910F8C"/>
    <w:rsid w:val="00911995"/>
    <w:rsid w:val="00912B30"/>
    <w:rsid w:val="00920FB4"/>
    <w:rsid w:val="009448BF"/>
    <w:rsid w:val="00981A21"/>
    <w:rsid w:val="00983C77"/>
    <w:rsid w:val="00986461"/>
    <w:rsid w:val="009B3448"/>
    <w:rsid w:val="009B503E"/>
    <w:rsid w:val="00A21DB5"/>
    <w:rsid w:val="00A23928"/>
    <w:rsid w:val="00A4641A"/>
    <w:rsid w:val="00A47E07"/>
    <w:rsid w:val="00A51F61"/>
    <w:rsid w:val="00A6158B"/>
    <w:rsid w:val="00A70382"/>
    <w:rsid w:val="00A72C13"/>
    <w:rsid w:val="00A73F53"/>
    <w:rsid w:val="00A851D4"/>
    <w:rsid w:val="00A85731"/>
    <w:rsid w:val="00A87D4C"/>
    <w:rsid w:val="00AA23D0"/>
    <w:rsid w:val="00AB1CB8"/>
    <w:rsid w:val="00AC2006"/>
    <w:rsid w:val="00AE55F0"/>
    <w:rsid w:val="00B1434F"/>
    <w:rsid w:val="00B162F1"/>
    <w:rsid w:val="00B27F02"/>
    <w:rsid w:val="00B4751B"/>
    <w:rsid w:val="00B54FD5"/>
    <w:rsid w:val="00B626C4"/>
    <w:rsid w:val="00BA5C18"/>
    <w:rsid w:val="00BB7293"/>
    <w:rsid w:val="00BC3441"/>
    <w:rsid w:val="00BE0BAC"/>
    <w:rsid w:val="00BE634B"/>
    <w:rsid w:val="00C117AF"/>
    <w:rsid w:val="00C33D44"/>
    <w:rsid w:val="00C3526B"/>
    <w:rsid w:val="00C4467A"/>
    <w:rsid w:val="00C636B1"/>
    <w:rsid w:val="00C67267"/>
    <w:rsid w:val="00C86509"/>
    <w:rsid w:val="00C94C36"/>
    <w:rsid w:val="00C964E0"/>
    <w:rsid w:val="00CB0564"/>
    <w:rsid w:val="00CB0CDD"/>
    <w:rsid w:val="00CB4F86"/>
    <w:rsid w:val="00CF20F3"/>
    <w:rsid w:val="00D10BE0"/>
    <w:rsid w:val="00D146A2"/>
    <w:rsid w:val="00D15DBF"/>
    <w:rsid w:val="00D25B22"/>
    <w:rsid w:val="00D32902"/>
    <w:rsid w:val="00D33C96"/>
    <w:rsid w:val="00D33E72"/>
    <w:rsid w:val="00DB00D4"/>
    <w:rsid w:val="00DD31D6"/>
    <w:rsid w:val="00DD35ED"/>
    <w:rsid w:val="00DE2705"/>
    <w:rsid w:val="00E052C3"/>
    <w:rsid w:val="00E14AA6"/>
    <w:rsid w:val="00E261CF"/>
    <w:rsid w:val="00E26EF2"/>
    <w:rsid w:val="00E31A0E"/>
    <w:rsid w:val="00E40D79"/>
    <w:rsid w:val="00E56FCC"/>
    <w:rsid w:val="00E606F0"/>
    <w:rsid w:val="00E73A04"/>
    <w:rsid w:val="00E84051"/>
    <w:rsid w:val="00E8545B"/>
    <w:rsid w:val="00E86C7E"/>
    <w:rsid w:val="00E9072A"/>
    <w:rsid w:val="00EB0661"/>
    <w:rsid w:val="00EB5757"/>
    <w:rsid w:val="00EC2B58"/>
    <w:rsid w:val="00EE5AAE"/>
    <w:rsid w:val="00F02C87"/>
    <w:rsid w:val="00F030FB"/>
    <w:rsid w:val="00F077EB"/>
    <w:rsid w:val="00F26BE5"/>
    <w:rsid w:val="00F3047B"/>
    <w:rsid w:val="00F32053"/>
    <w:rsid w:val="00F9120E"/>
    <w:rsid w:val="00F9280B"/>
    <w:rsid w:val="00FA6A31"/>
    <w:rsid w:val="00FC05F4"/>
    <w:rsid w:val="00FC42E0"/>
    <w:rsid w:val="00FE187A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3DED7"/>
  <w15:docId w15:val="{392F65A5-FA32-474A-AADE-24773F0B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8E"/>
    <w:rPr>
      <w:sz w:val="28"/>
      <w:szCs w:val="28"/>
    </w:rPr>
  </w:style>
  <w:style w:type="paragraph" w:styleId="Heading5">
    <w:name w:val="heading 5"/>
    <w:basedOn w:val="Normal"/>
    <w:next w:val="Normal"/>
    <w:qFormat/>
    <w:rsid w:val="00A47E07"/>
    <w:pPr>
      <w:keepNext/>
      <w:jc w:val="center"/>
      <w:outlineLvl w:val="4"/>
    </w:pPr>
    <w:rPr>
      <w:rFonts w:ascii=".VnTime" w:hAnsi=".VnTime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15D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DBF"/>
  </w:style>
  <w:style w:type="paragraph" w:styleId="CommentSubject">
    <w:name w:val="annotation subject"/>
    <w:basedOn w:val="CommentText"/>
    <w:next w:val="CommentText"/>
    <w:link w:val="CommentSubjectChar"/>
    <w:rsid w:val="00D15DBF"/>
    <w:rPr>
      <w:b/>
      <w:bCs/>
    </w:rPr>
  </w:style>
  <w:style w:type="character" w:customStyle="1" w:styleId="CommentSubjectChar">
    <w:name w:val="Comment Subject Char"/>
    <w:link w:val="CommentSubject"/>
    <w:rsid w:val="00D15DBF"/>
    <w:rPr>
      <w:b/>
      <w:bCs/>
    </w:rPr>
  </w:style>
  <w:style w:type="paragraph" w:styleId="BalloonText">
    <w:name w:val="Balloon Text"/>
    <w:basedOn w:val="Normal"/>
    <w:link w:val="BalloonTextChar"/>
    <w:rsid w:val="00D15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5D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60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3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odyText">
    <w:name w:val="Body Text"/>
    <w:basedOn w:val="Normal"/>
    <w:link w:val="BodyTextChar"/>
    <w:rsid w:val="0044406A"/>
    <w:pPr>
      <w:jc w:val="both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4406A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A72C13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2C13"/>
    <w:rPr>
      <w:rFonts w:ascii="VNI-Times" w:hAnsi="VNI-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2006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D32902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D32902"/>
    <w:pPr>
      <w:widowControl w:val="0"/>
      <w:shd w:val="clear" w:color="auto" w:fill="FFFFFF"/>
      <w:spacing w:after="60" w:line="276" w:lineRule="auto"/>
      <w:ind w:firstLine="580"/>
      <w:outlineLvl w:val="0"/>
    </w:pPr>
    <w:rPr>
      <w:b/>
      <w:bCs/>
    </w:rPr>
  </w:style>
  <w:style w:type="character" w:customStyle="1" w:styleId="uv3um">
    <w:name w:val="uv3um"/>
    <w:basedOn w:val="DefaultParagraphFont"/>
    <w:rsid w:val="00A5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THUẬN THIÊN</vt:lpstr>
    </vt:vector>
  </TitlesOfParts>
  <Company>Công ty máy tính CPN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THUẬN THIÊN</dc:title>
  <dc:creator>HT</dc:creator>
  <cp:keywords>Vũ Phan Thanh</cp:keywords>
  <cp:lastModifiedBy>WINDOWS</cp:lastModifiedBy>
  <cp:revision>4</cp:revision>
  <cp:lastPrinted>2025-09-26T02:36:00Z</cp:lastPrinted>
  <dcterms:created xsi:type="dcterms:W3CDTF">2025-10-10T00:49:00Z</dcterms:created>
  <dcterms:modified xsi:type="dcterms:W3CDTF">2025-10-10T00:51:00Z</dcterms:modified>
</cp:coreProperties>
</file>