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91" w:type="dxa"/>
        <w:tblLook w:val="01E0" w:firstRow="1" w:lastRow="1" w:firstColumn="1" w:lastColumn="1" w:noHBand="0" w:noVBand="0"/>
      </w:tblPr>
      <w:tblGrid>
        <w:gridCol w:w="3931"/>
        <w:gridCol w:w="5460"/>
      </w:tblGrid>
      <w:tr w:rsidR="00811D12" w:rsidRPr="00B03452" w:rsidTr="00A52DA6">
        <w:trPr>
          <w:trHeight w:val="129"/>
        </w:trPr>
        <w:tc>
          <w:tcPr>
            <w:tcW w:w="3931" w:type="dxa"/>
          </w:tcPr>
          <w:p w:rsidR="00811D12" w:rsidRPr="00B03452" w:rsidRDefault="00811D12" w:rsidP="00A52DA6">
            <w:pPr>
              <w:shd w:val="clear" w:color="auto" w:fill="FFFFFF"/>
              <w:spacing w:after="0" w:line="240" w:lineRule="auto"/>
              <w:jc w:val="center"/>
              <w:outlineLvl w:val="2"/>
              <w:rPr>
                <w:rFonts w:ascii="Times New Roman" w:hAnsi="Times New Roman" w:cs="Times New Roman"/>
                <w:bCs/>
                <w:sz w:val="26"/>
                <w:szCs w:val="26"/>
              </w:rPr>
            </w:pPr>
            <w:r w:rsidRPr="00B03452">
              <w:rPr>
                <w:rFonts w:ascii="Times New Roman" w:hAnsi="Times New Roman" w:cs="Times New Roman"/>
                <w:bCs/>
                <w:sz w:val="26"/>
                <w:szCs w:val="26"/>
              </w:rPr>
              <w:t>TRƯỜNG THCS TT CÁT BÀ</w:t>
            </w:r>
          </w:p>
          <w:p w:rsidR="00811D12" w:rsidRPr="00B03452" w:rsidRDefault="00811D12" w:rsidP="00A52DA6">
            <w:pPr>
              <w:shd w:val="clear" w:color="auto" w:fill="FFFFFF"/>
              <w:spacing w:after="0" w:line="240" w:lineRule="auto"/>
              <w:jc w:val="center"/>
              <w:outlineLvl w:val="2"/>
              <w:rPr>
                <w:rFonts w:ascii="Times New Roman" w:hAnsi="Times New Roman" w:cs="Times New Roman"/>
                <w:b/>
                <w:bCs/>
                <w:sz w:val="26"/>
                <w:szCs w:val="26"/>
              </w:rPr>
            </w:pPr>
            <w:r w:rsidRPr="00B03452">
              <w:rPr>
                <w:rFonts w:ascii="Times New Roman" w:hAnsi="Times New Roman" w:cs="Times New Roman"/>
                <w:b/>
                <w:bCs/>
                <w:sz w:val="26"/>
                <w:szCs w:val="26"/>
              </w:rPr>
              <w:t>BỘ PHẬN THƯ VIỆN</w:t>
            </w:r>
          </w:p>
          <w:p w:rsidR="00811D12" w:rsidRPr="00B03452" w:rsidRDefault="00811D12" w:rsidP="00A52DA6">
            <w:pPr>
              <w:spacing w:after="0" w:line="240" w:lineRule="auto"/>
              <w:jc w:val="center"/>
              <w:outlineLvl w:val="2"/>
              <w:rPr>
                <w:rFonts w:ascii="Times New Roman" w:hAnsi="Times New Roman" w:cs="Times New Roman"/>
                <w:bCs/>
                <w:i/>
                <w:sz w:val="25"/>
                <w:szCs w:val="27"/>
              </w:rPr>
            </w:pPr>
            <w:r w:rsidRPr="00B03452">
              <w:rPr>
                <w:rFonts w:ascii="Times New Roman" w:hAnsi="Times New Roman" w:cs="Times New Roman"/>
                <w:noProof/>
                <w:sz w:val="25"/>
                <w:szCs w:val="27"/>
              </w:rPr>
              <mc:AlternateContent>
                <mc:Choice Requires="wps">
                  <w:drawing>
                    <wp:anchor distT="0" distB="0" distL="114300" distR="114300" simplePos="0" relativeHeight="251659264" behindDoc="0" locked="0" layoutInCell="1" allowOverlap="1" wp14:anchorId="3A542220" wp14:editId="48ADF127">
                      <wp:simplePos x="0" y="0"/>
                      <wp:positionH relativeFrom="column">
                        <wp:posOffset>681990</wp:posOffset>
                      </wp:positionH>
                      <wp:positionV relativeFrom="paragraph">
                        <wp:posOffset>31750</wp:posOffset>
                      </wp:positionV>
                      <wp:extent cx="969010" cy="0"/>
                      <wp:effectExtent l="9525" t="7620" r="12065" b="1143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40606"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pt,2.5pt" to="13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2haGwIAADU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"/>
                  </w:pict>
                </mc:Fallback>
              </mc:AlternateContent>
            </w:r>
          </w:p>
        </w:tc>
        <w:tc>
          <w:tcPr>
            <w:tcW w:w="5460" w:type="dxa"/>
          </w:tcPr>
          <w:p w:rsidR="00811D12" w:rsidRPr="00B03452" w:rsidRDefault="00811D12" w:rsidP="00A52DA6">
            <w:pPr>
              <w:jc w:val="center"/>
              <w:outlineLvl w:val="2"/>
              <w:rPr>
                <w:rFonts w:ascii="Times New Roman" w:hAnsi="Times New Roman" w:cs="Times New Roman"/>
                <w:bCs/>
                <w:i/>
                <w:sz w:val="25"/>
                <w:szCs w:val="27"/>
              </w:rPr>
            </w:pPr>
          </w:p>
        </w:tc>
      </w:tr>
    </w:tbl>
    <w:p w:rsidR="00811D12" w:rsidRDefault="00811D12" w:rsidP="00811D12">
      <w:pPr>
        <w:spacing w:after="0" w:line="240" w:lineRule="auto"/>
        <w:jc w:val="center"/>
        <w:rPr>
          <w:rFonts w:ascii="Times New Roman" w:hAnsi="Times New Roman" w:cs="Times New Roman"/>
          <w:b/>
          <w:bCs/>
          <w:sz w:val="28"/>
          <w:szCs w:val="28"/>
        </w:rPr>
      </w:pPr>
    </w:p>
    <w:p w:rsidR="00811D12" w:rsidRPr="00834858" w:rsidRDefault="00811D12" w:rsidP="00811D12">
      <w:pPr>
        <w:spacing w:after="0" w:line="240" w:lineRule="auto"/>
        <w:jc w:val="center"/>
        <w:rPr>
          <w:rFonts w:ascii="Times New Roman" w:hAnsi="Times New Roman" w:cs="Times New Roman"/>
          <w:b/>
          <w:bCs/>
          <w:sz w:val="28"/>
          <w:szCs w:val="28"/>
        </w:rPr>
      </w:pPr>
      <w:r w:rsidRPr="00834858">
        <w:rPr>
          <w:rFonts w:ascii="Times New Roman" w:hAnsi="Times New Roman" w:cs="Times New Roman"/>
          <w:b/>
          <w:bCs/>
          <w:sz w:val="28"/>
          <w:szCs w:val="28"/>
        </w:rPr>
        <w:t>TUYÊN TRUYỀN</w:t>
      </w:r>
    </w:p>
    <w:p w:rsidR="00811D12" w:rsidRPr="007F6717" w:rsidRDefault="00811D12" w:rsidP="00811D1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Chỉ thị 35/CT-TTg của Chính phủ về xử lý cán bộ, công chức, viên chức</w:t>
      </w:r>
    </w:p>
    <w:p w:rsidR="00811D12" w:rsidRPr="00A83328" w:rsidRDefault="00811D12" w:rsidP="00811D12">
      <w:pPr>
        <w:spacing w:after="0" w:line="240" w:lineRule="auto"/>
        <w:jc w:val="center"/>
        <w:rPr>
          <w:rFonts w:ascii="Times New Roman" w:hAnsi="Times New Roman" w:cs="Times New Roman"/>
          <w:b/>
          <w:sz w:val="26"/>
          <w:szCs w:val="26"/>
        </w:rPr>
      </w:pPr>
      <w:r w:rsidRPr="00B03452">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5409429A" wp14:editId="024CFB32">
                <wp:simplePos x="0" y="0"/>
                <wp:positionH relativeFrom="column">
                  <wp:posOffset>2501265</wp:posOffset>
                </wp:positionH>
                <wp:positionV relativeFrom="paragraph">
                  <wp:posOffset>41275</wp:posOffset>
                </wp:positionV>
                <wp:extent cx="1333500" cy="0"/>
                <wp:effectExtent l="0" t="0" r="1905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043C39" id="_x0000_t32" coordsize="21600,21600" o:spt="32" o:oned="t" path="m,l21600,21600e" filled="f">
                <v:path arrowok="t" fillok="f" o:connecttype="none"/>
                <o:lock v:ext="edit" shapetype="t"/>
              </v:shapetype>
              <v:shape id="Straight Arrow Connector 6" o:spid="_x0000_s1026" type="#_x0000_t32" style="position:absolute;margin-left:196.95pt;margin-top:3.25pt;width:1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"/>
            </w:pict>
          </mc:Fallback>
        </mc:AlternateContent>
      </w:r>
    </w:p>
    <w:p w:rsidR="00811D12" w:rsidRDefault="00811D12" w:rsidP="00811D12">
      <w:pPr>
        <w:spacing w:after="0" w:line="240" w:lineRule="auto"/>
      </w:pPr>
    </w:p>
    <w:p w:rsidR="00811D12" w:rsidRPr="00811D12" w:rsidRDefault="00811D12" w:rsidP="00811D12">
      <w:pPr>
        <w:spacing w:before="120" w:after="0" w:line="240" w:lineRule="auto"/>
        <w:ind w:firstLine="720"/>
        <w:jc w:val="both"/>
        <w:rPr>
          <w:rFonts w:ascii="Times New Roman" w:hAnsi="Times New Roman" w:cs="Times New Roman"/>
          <w:sz w:val="28"/>
          <w:szCs w:val="28"/>
        </w:rPr>
      </w:pPr>
      <w:r w:rsidRPr="00811D12">
        <w:rPr>
          <w:rFonts w:ascii="Times New Roman" w:hAnsi="Times New Roman" w:cs="Times New Roman"/>
          <w:sz w:val="28"/>
          <w:szCs w:val="28"/>
        </w:rPr>
        <w:t>Chỉ thị số 35/CT-TTg ngày 07/09/2023 của Thủ tướng Chính phủ về việc tăng cường chấn chỉnh công tác cán bộ và nâng cao trách nhiệm trong xử lý cán bộ, công chức, viên chức có sai phạm nhằm siết chặt kỷ cương, kỷ luật, nâng cao hiệu quả hoạt động của bộ máy hành chính nhà nước.</w:t>
      </w:r>
    </w:p>
    <w:p w:rsidR="00811D12" w:rsidRPr="00811D12" w:rsidRDefault="00811D12" w:rsidP="00811D12">
      <w:pPr>
        <w:pStyle w:val="ListParagraph"/>
        <w:numPr>
          <w:ilvl w:val="0"/>
          <w:numId w:val="2"/>
        </w:numPr>
        <w:spacing w:before="120" w:after="0" w:line="240" w:lineRule="auto"/>
        <w:jc w:val="both"/>
        <w:rPr>
          <w:rFonts w:ascii="Times New Roman" w:hAnsi="Times New Roman" w:cs="Times New Roman"/>
          <w:b/>
          <w:sz w:val="28"/>
          <w:szCs w:val="28"/>
        </w:rPr>
      </w:pPr>
      <w:r w:rsidRPr="00811D12">
        <w:rPr>
          <w:rFonts w:ascii="Times New Roman" w:hAnsi="Times New Roman" w:cs="Times New Roman"/>
          <w:b/>
          <w:sz w:val="28"/>
          <w:szCs w:val="28"/>
        </w:rPr>
        <w:t>Mục đích của Chỉ thị</w:t>
      </w:r>
      <w:r w:rsidRPr="00811D12">
        <w:rPr>
          <w:rFonts w:ascii="Times New Roman" w:hAnsi="Times New Roman" w:cs="Times New Roman"/>
          <w:b/>
          <w:sz w:val="28"/>
          <w:szCs w:val="28"/>
        </w:rPr>
        <w:t xml:space="preserve"> 35</w:t>
      </w:r>
    </w:p>
    <w:p w:rsidR="00811D12" w:rsidRPr="00811D12" w:rsidRDefault="00811D12" w:rsidP="00811D12">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811D12">
        <w:rPr>
          <w:rFonts w:ascii="Times New Roman" w:hAnsi="Times New Roman" w:cs="Times New Roman"/>
          <w:sz w:val="28"/>
          <w:szCs w:val="28"/>
        </w:rPr>
        <w:t>Chấn chỉnh những hạn chế, yếu kém trong công tác quản lý cán bộ, công chức, viên chức.</w:t>
      </w:r>
    </w:p>
    <w:p w:rsidR="00811D12" w:rsidRPr="00811D12" w:rsidRDefault="00811D12" w:rsidP="00811D12">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811D12">
        <w:rPr>
          <w:rFonts w:ascii="Times New Roman" w:hAnsi="Times New Roman" w:cs="Times New Roman"/>
          <w:sz w:val="28"/>
          <w:szCs w:val="28"/>
        </w:rPr>
        <w:t>Đề cao trách nhiệm của người đứng đầu trong xử lý vi phạm.</w:t>
      </w:r>
    </w:p>
    <w:p w:rsidR="00811D12" w:rsidRPr="00811D12" w:rsidRDefault="00811D12" w:rsidP="00811D12">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811D12">
        <w:rPr>
          <w:rFonts w:ascii="Times New Roman" w:hAnsi="Times New Roman" w:cs="Times New Roman"/>
          <w:sz w:val="28"/>
          <w:szCs w:val="28"/>
        </w:rPr>
        <w:t>Nâng cao kỷ luật, kỷ cương hành chính, ngăn chặn tình trạng né tránh, đùn đẩy trách nhiệm.</w:t>
      </w:r>
    </w:p>
    <w:p w:rsidR="00811D12" w:rsidRPr="00811D12" w:rsidRDefault="00811D12" w:rsidP="00811D12">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811D12">
        <w:rPr>
          <w:rFonts w:ascii="Times New Roman" w:hAnsi="Times New Roman" w:cs="Times New Roman"/>
          <w:sz w:val="28"/>
          <w:szCs w:val="28"/>
        </w:rPr>
        <w:t>Đảm bảo đội ngũ cán bộ, công chức, viên chức trong sạch, vững mạnh, đáp ứng yêu cầu phát triển đất nước.</w:t>
      </w:r>
    </w:p>
    <w:p w:rsidR="00811D12" w:rsidRPr="00811D12" w:rsidRDefault="00811D12" w:rsidP="00811D12">
      <w:pPr>
        <w:spacing w:before="120" w:after="0" w:line="240" w:lineRule="auto"/>
        <w:ind w:firstLine="720"/>
        <w:jc w:val="both"/>
        <w:rPr>
          <w:rFonts w:ascii="Times New Roman" w:hAnsi="Times New Roman" w:cs="Times New Roman"/>
          <w:b/>
          <w:sz w:val="28"/>
          <w:szCs w:val="28"/>
        </w:rPr>
      </w:pPr>
      <w:r w:rsidRPr="00811D12">
        <w:rPr>
          <w:rFonts w:ascii="Times New Roman" w:hAnsi="Times New Roman" w:cs="Times New Roman"/>
          <w:b/>
          <w:sz w:val="28"/>
          <w:szCs w:val="28"/>
        </w:rPr>
        <w:t>2. Nội dung chính của Chỉ thị 35</w:t>
      </w:r>
    </w:p>
    <w:p w:rsidR="00811D12" w:rsidRPr="00811D12" w:rsidRDefault="00811D12" w:rsidP="00811D12">
      <w:pPr>
        <w:spacing w:before="120" w:after="0" w:line="240" w:lineRule="auto"/>
        <w:ind w:firstLine="720"/>
        <w:jc w:val="both"/>
        <w:rPr>
          <w:rFonts w:ascii="Times New Roman" w:hAnsi="Times New Roman" w:cs="Times New Roman"/>
          <w:b/>
          <w:sz w:val="28"/>
          <w:szCs w:val="28"/>
        </w:rPr>
      </w:pPr>
      <w:r w:rsidRPr="00811D12">
        <w:rPr>
          <w:rFonts w:ascii="Times New Roman" w:hAnsi="Times New Roman" w:cs="Times New Roman"/>
          <w:b/>
          <w:sz w:val="28"/>
          <w:szCs w:val="28"/>
        </w:rPr>
        <w:t>a. Tăng cường thanh tra, kiểm tra, giám sát</w:t>
      </w:r>
    </w:p>
    <w:p w:rsidR="00811D12" w:rsidRPr="00811D12" w:rsidRDefault="00811D12" w:rsidP="00811D12">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811D12">
        <w:rPr>
          <w:rFonts w:ascii="Times New Roman" w:hAnsi="Times New Roman" w:cs="Times New Roman"/>
          <w:sz w:val="28"/>
          <w:szCs w:val="28"/>
        </w:rPr>
        <w:t>Kiểm tra, giám sát chặt chẽ quá trình tuyển dụng, bổ nhiệm, luân chuyển cán bộ.</w:t>
      </w:r>
    </w:p>
    <w:p w:rsidR="00811D12" w:rsidRPr="00811D12" w:rsidRDefault="00811D12" w:rsidP="00811D12">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811D12">
        <w:rPr>
          <w:rFonts w:ascii="Times New Roman" w:hAnsi="Times New Roman" w:cs="Times New Roman"/>
          <w:sz w:val="28"/>
          <w:szCs w:val="28"/>
        </w:rPr>
        <w:t>Kịp thời phát hiện, xử lý nghiêm các trường hợp vi phạm, không bao che, dung túng.</w:t>
      </w:r>
    </w:p>
    <w:p w:rsidR="00811D12" w:rsidRPr="00811D12" w:rsidRDefault="00811D12" w:rsidP="00811D12">
      <w:pPr>
        <w:spacing w:before="120" w:after="0" w:line="240" w:lineRule="auto"/>
        <w:ind w:firstLine="720"/>
        <w:jc w:val="both"/>
        <w:rPr>
          <w:rFonts w:ascii="Times New Roman" w:hAnsi="Times New Roman" w:cs="Times New Roman"/>
          <w:b/>
          <w:sz w:val="28"/>
          <w:szCs w:val="28"/>
        </w:rPr>
      </w:pPr>
      <w:r w:rsidRPr="00811D12">
        <w:rPr>
          <w:rFonts w:ascii="Times New Roman" w:hAnsi="Times New Roman" w:cs="Times New Roman"/>
          <w:b/>
          <w:sz w:val="28"/>
          <w:szCs w:val="28"/>
        </w:rPr>
        <w:t>b. Xử lý nghiêm minh cán bộ vi phạm</w:t>
      </w:r>
    </w:p>
    <w:p w:rsidR="00811D12" w:rsidRPr="00811D12" w:rsidRDefault="00811D12" w:rsidP="00811D12">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811D12">
        <w:rPr>
          <w:rFonts w:ascii="Times New Roman" w:hAnsi="Times New Roman" w:cs="Times New Roman"/>
          <w:sz w:val="28"/>
          <w:szCs w:val="28"/>
        </w:rPr>
        <w:t>Đối với cán bộ, công chức, viên chức vi phạm kỷ luật, đạo đức công vụ hoặc có hành vi tham nhũng, tiêu cực, phải xử lý nghiêm, đúng quy định pháp luật.</w:t>
      </w:r>
    </w:p>
    <w:p w:rsidR="00811D12" w:rsidRPr="00811D12" w:rsidRDefault="00811D12" w:rsidP="00811D12">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811D12">
        <w:rPr>
          <w:rFonts w:ascii="Times New Roman" w:hAnsi="Times New Roman" w:cs="Times New Roman"/>
          <w:sz w:val="28"/>
          <w:szCs w:val="28"/>
        </w:rPr>
        <w:t>Kiên quyết miễn nhiệm, cho thôi việc đối với những người không đáp ứng yêu cầu công tác.</w:t>
      </w:r>
    </w:p>
    <w:p w:rsidR="00811D12" w:rsidRPr="00811D12" w:rsidRDefault="00811D12" w:rsidP="00811D12">
      <w:pPr>
        <w:spacing w:before="120" w:after="0" w:line="240" w:lineRule="auto"/>
        <w:ind w:firstLine="720"/>
        <w:jc w:val="both"/>
        <w:rPr>
          <w:rFonts w:ascii="Times New Roman" w:hAnsi="Times New Roman" w:cs="Times New Roman"/>
          <w:b/>
          <w:sz w:val="28"/>
          <w:szCs w:val="28"/>
        </w:rPr>
      </w:pPr>
      <w:r w:rsidRPr="00811D12">
        <w:rPr>
          <w:rFonts w:ascii="Times New Roman" w:hAnsi="Times New Roman" w:cs="Times New Roman"/>
          <w:b/>
          <w:sz w:val="28"/>
          <w:szCs w:val="28"/>
        </w:rPr>
        <w:t>c. Trách nhiệm của người đứng đầu</w:t>
      </w:r>
    </w:p>
    <w:p w:rsidR="00811D12" w:rsidRPr="00811D12" w:rsidRDefault="00811D12" w:rsidP="00811D12">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811D12">
        <w:rPr>
          <w:rFonts w:ascii="Times New Roman" w:hAnsi="Times New Roman" w:cs="Times New Roman"/>
          <w:sz w:val="28"/>
          <w:szCs w:val="28"/>
        </w:rPr>
        <w:t>Người đứng đầu cơ quan, đơn vị phải chịu trách nhiệm nếu để xảy ra vi phạm trong tổ chức của mình.</w:t>
      </w:r>
    </w:p>
    <w:p w:rsidR="00811D12" w:rsidRPr="00811D12" w:rsidRDefault="00811D12" w:rsidP="00811D12">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811D12">
        <w:rPr>
          <w:rFonts w:ascii="Times New Roman" w:hAnsi="Times New Roman" w:cs="Times New Roman"/>
          <w:sz w:val="28"/>
          <w:szCs w:val="28"/>
        </w:rPr>
        <w:t>Xử lý nghiêm trường hợp bao che, né tránh, không xử lý vi phạm.</w:t>
      </w:r>
    </w:p>
    <w:p w:rsidR="00811D12" w:rsidRPr="00811D12" w:rsidRDefault="00811D12" w:rsidP="00811D12">
      <w:pPr>
        <w:spacing w:before="120" w:after="0" w:line="240" w:lineRule="auto"/>
        <w:ind w:firstLine="720"/>
        <w:jc w:val="both"/>
        <w:rPr>
          <w:rFonts w:ascii="Times New Roman" w:hAnsi="Times New Roman" w:cs="Times New Roman"/>
          <w:b/>
          <w:sz w:val="28"/>
          <w:szCs w:val="28"/>
        </w:rPr>
      </w:pPr>
      <w:r w:rsidRPr="00811D12">
        <w:rPr>
          <w:rFonts w:ascii="Times New Roman" w:hAnsi="Times New Roman" w:cs="Times New Roman"/>
          <w:b/>
          <w:sz w:val="28"/>
          <w:szCs w:val="28"/>
        </w:rPr>
        <w:t>3. Ý nghĩa của Chỉ thị 35</w:t>
      </w:r>
    </w:p>
    <w:p w:rsidR="00811D12" w:rsidRPr="00811D12" w:rsidRDefault="00811D12" w:rsidP="00811D12">
      <w:pPr>
        <w:spacing w:before="120" w:after="0" w:line="240" w:lineRule="auto"/>
        <w:ind w:firstLine="720"/>
        <w:jc w:val="both"/>
        <w:rPr>
          <w:rFonts w:ascii="Times New Roman" w:hAnsi="Times New Roman" w:cs="Times New Roman"/>
          <w:sz w:val="28"/>
          <w:szCs w:val="28"/>
        </w:rPr>
      </w:pPr>
      <w:r w:rsidRPr="00811D12">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w:t>
      </w:r>
      <w:r w:rsidRPr="00811D12">
        <w:rPr>
          <w:rFonts w:ascii="Times New Roman" w:hAnsi="Times New Roman" w:cs="Times New Roman"/>
          <w:sz w:val="28"/>
          <w:szCs w:val="28"/>
        </w:rPr>
        <w:t>Nâng cao hiệu lực, hiệu quả quản lý nhà nước trong công tác cán bộ.</w:t>
      </w:r>
    </w:p>
    <w:p w:rsidR="00811D12" w:rsidRPr="00811D12" w:rsidRDefault="00811D12" w:rsidP="00811D12">
      <w:pPr>
        <w:spacing w:before="120" w:after="0" w:line="240" w:lineRule="auto"/>
        <w:ind w:firstLine="720"/>
        <w:jc w:val="both"/>
        <w:rPr>
          <w:rFonts w:ascii="Times New Roman" w:hAnsi="Times New Roman" w:cs="Times New Roman"/>
          <w:sz w:val="28"/>
          <w:szCs w:val="28"/>
        </w:rPr>
      </w:pPr>
      <w:r w:rsidRPr="00811D1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11D12">
        <w:rPr>
          <w:rFonts w:ascii="Times New Roman" w:hAnsi="Times New Roman" w:cs="Times New Roman"/>
          <w:sz w:val="28"/>
          <w:szCs w:val="28"/>
        </w:rPr>
        <w:t>Góp phần xây dựng đội ngũ cán bộ có đủ phẩm chất, năng lực, uy tín.</w:t>
      </w:r>
    </w:p>
    <w:p w:rsidR="00811D12" w:rsidRPr="00811D12" w:rsidRDefault="00811D12" w:rsidP="00811D12">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811D12">
        <w:rPr>
          <w:rFonts w:ascii="Times New Roman" w:hAnsi="Times New Roman" w:cs="Times New Roman"/>
          <w:sz w:val="28"/>
          <w:szCs w:val="28"/>
        </w:rPr>
        <w:t>Tạo niềm tin trong nhân dân về sự nghiêm minh của pháp luật và sự trong sạch của bộ máy nhà nước.</w:t>
      </w:r>
    </w:p>
    <w:p w:rsidR="00811D12" w:rsidRPr="00811D12" w:rsidRDefault="00811D12" w:rsidP="00811D12">
      <w:pPr>
        <w:spacing w:before="120" w:after="0" w:line="240" w:lineRule="auto"/>
        <w:ind w:firstLine="720"/>
        <w:jc w:val="both"/>
        <w:rPr>
          <w:rFonts w:ascii="Times New Roman" w:hAnsi="Times New Roman" w:cs="Times New Roman"/>
          <w:b/>
          <w:sz w:val="28"/>
          <w:szCs w:val="28"/>
        </w:rPr>
      </w:pPr>
      <w:r w:rsidRPr="00811D12">
        <w:rPr>
          <w:rFonts w:ascii="Times New Roman" w:hAnsi="Times New Roman" w:cs="Times New Roman"/>
          <w:b/>
          <w:sz w:val="28"/>
          <w:szCs w:val="28"/>
        </w:rPr>
        <w:t>4. Trách nhiệm thực hiện</w:t>
      </w:r>
    </w:p>
    <w:p w:rsidR="00811D12" w:rsidRPr="00811D12" w:rsidRDefault="00811D12" w:rsidP="00811D12">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811D12">
        <w:rPr>
          <w:rFonts w:ascii="Times New Roman" w:hAnsi="Times New Roman" w:cs="Times New Roman"/>
          <w:sz w:val="28"/>
          <w:szCs w:val="28"/>
        </w:rPr>
        <w:t>Các bộ, ban, ngành, địa phương tổ chức phổ biến, quán triệt nội dung Chỉ thị 35.</w:t>
      </w:r>
    </w:p>
    <w:p w:rsidR="00811D12" w:rsidRPr="00811D12" w:rsidRDefault="00811D12" w:rsidP="00811D12">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811D12">
        <w:rPr>
          <w:rFonts w:ascii="Times New Roman" w:hAnsi="Times New Roman" w:cs="Times New Roman"/>
          <w:sz w:val="28"/>
          <w:szCs w:val="28"/>
        </w:rPr>
        <w:t>Tăng cường công tác giám sát, phát hiện và xử lý sai phạm kịp thời.</w:t>
      </w:r>
    </w:p>
    <w:p w:rsidR="00811D12" w:rsidRPr="00811D12" w:rsidRDefault="00811D12" w:rsidP="00811D12">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811D12">
        <w:rPr>
          <w:rFonts w:ascii="Times New Roman" w:hAnsi="Times New Roman" w:cs="Times New Roman"/>
          <w:sz w:val="28"/>
          <w:szCs w:val="28"/>
        </w:rPr>
        <w:t>Phát huy vai trò của nhân dân, báo chí trong việc phản ánh, tố giác tiêu cực.</w:t>
      </w:r>
    </w:p>
    <w:p w:rsidR="000A0B48" w:rsidRPr="00811D12" w:rsidRDefault="00811D12" w:rsidP="00811D12">
      <w:pPr>
        <w:spacing w:before="120" w:after="0" w:line="240" w:lineRule="auto"/>
        <w:ind w:firstLine="720"/>
        <w:jc w:val="both"/>
        <w:rPr>
          <w:rFonts w:ascii="Times New Roman" w:hAnsi="Times New Roman" w:cs="Times New Roman"/>
          <w:b/>
          <w:sz w:val="28"/>
          <w:szCs w:val="28"/>
        </w:rPr>
      </w:pPr>
      <w:r w:rsidRPr="00811D12">
        <w:rPr>
          <w:rFonts w:ascii="Times New Roman" w:hAnsi="Times New Roman" w:cs="Times New Roman"/>
          <w:b/>
          <w:sz w:val="28"/>
          <w:szCs w:val="28"/>
        </w:rPr>
        <w:t>Chỉ thị 35 là một bước quan trọng trong c</w:t>
      </w:r>
      <w:bookmarkStart w:id="0" w:name="_GoBack"/>
      <w:bookmarkEnd w:id="0"/>
      <w:r w:rsidRPr="00811D12">
        <w:rPr>
          <w:rFonts w:ascii="Times New Roman" w:hAnsi="Times New Roman" w:cs="Times New Roman"/>
          <w:b/>
          <w:sz w:val="28"/>
          <w:szCs w:val="28"/>
        </w:rPr>
        <w:t>ông tác xây dựng, chỉnh đốn đội ngũ cán bộ, công chức, viên chức, góp phần xây dựng nền hành chính trong sạch, vững mạnh, phục vụ nhân dân.</w:t>
      </w:r>
    </w:p>
    <w:sectPr w:rsidR="000A0B48" w:rsidRPr="00811D12" w:rsidSect="003676F3">
      <w:pgSz w:w="12240" w:h="15840"/>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4652DD"/>
    <w:multiLevelType w:val="hybridMultilevel"/>
    <w:tmpl w:val="96C22CB2"/>
    <w:lvl w:ilvl="0" w:tplc="6B8A20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E4C5889"/>
    <w:multiLevelType w:val="hybridMultilevel"/>
    <w:tmpl w:val="1494E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D12"/>
    <w:rsid w:val="000A0B48"/>
    <w:rsid w:val="003676F3"/>
    <w:rsid w:val="00811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E879D3-10F8-478D-B90C-4F8ED77EC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D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330</Words>
  <Characters>1885</Characters>
  <Application>Microsoft Office Word</Application>
  <DocSecurity>0</DocSecurity>
  <Lines>15</Lines>
  <Paragraphs>4</Paragraphs>
  <ScaleCrop>false</ScaleCrop>
  <Company/>
  <LinksUpToDate>false</LinksUpToDate>
  <CharactersWithSpaces>2211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HOAI</dc:creator>
  <cp:keywords/>
  <dc:description/>
  <cp:lastModifiedBy>HOAI</cp:lastModifiedBy>
  <cp:revision>1</cp:revision>
  <dcterms:created xsi:type="dcterms:W3CDTF">2025-02-28T08:03:00Z</dcterms:created>
  <dcterms:modified xsi:type="dcterms:W3CDTF">2025-02-28T08:12:00Z</dcterms:modified>
</cp:coreProperties>
</file>