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8848C51" w14:textId="0BDBB768" w:rsidR="00F914B1" w:rsidRPr="00284441" w:rsidRDefault="00284441" w:rsidP="00284441">
      <w:pPr>
        <w:jc w:val="center"/>
        <w:rPr>
          <w:b/>
          <w:bCs/>
          <w:sz w:val="32"/>
          <w:szCs w:val="28"/>
          <w:lang w:val="vi-VN"/>
        </w:rPr>
      </w:pPr>
      <w:r w:rsidRPr="00284441">
        <w:rPr>
          <w:b/>
          <w:bCs/>
          <w:sz w:val="32"/>
          <w:szCs w:val="28"/>
        </w:rPr>
        <w:t xml:space="preserve">Ứng </w:t>
      </w:r>
      <w:r w:rsidRPr="00284441">
        <w:rPr>
          <w:b/>
          <w:bCs/>
          <w:sz w:val="32"/>
          <w:szCs w:val="28"/>
        </w:rPr>
        <w:t xml:space="preserve">Dụng Trí Tuệ Nhân Tạo Và Dạy Học Tích Cực – </w:t>
      </w:r>
      <w:r w:rsidRPr="00284441">
        <w:rPr>
          <w:b/>
          <w:bCs/>
          <w:sz w:val="32"/>
          <w:szCs w:val="28"/>
        </w:rPr>
        <w:t xml:space="preserve">Bước </w:t>
      </w:r>
      <w:r w:rsidRPr="00284441">
        <w:rPr>
          <w:b/>
          <w:bCs/>
          <w:sz w:val="32"/>
          <w:szCs w:val="28"/>
        </w:rPr>
        <w:t xml:space="preserve">Tiến Mới Của </w:t>
      </w:r>
      <w:r w:rsidRPr="00284441">
        <w:rPr>
          <w:b/>
          <w:bCs/>
          <w:sz w:val="32"/>
          <w:szCs w:val="28"/>
        </w:rPr>
        <w:t xml:space="preserve">Khối </w:t>
      </w:r>
      <w:r w:rsidRPr="00284441">
        <w:rPr>
          <w:b/>
          <w:bCs/>
          <w:sz w:val="32"/>
          <w:szCs w:val="28"/>
        </w:rPr>
        <w:t xml:space="preserve">1 </w:t>
      </w:r>
      <w:r w:rsidRPr="00284441">
        <w:rPr>
          <w:b/>
          <w:bCs/>
          <w:sz w:val="32"/>
          <w:szCs w:val="28"/>
        </w:rPr>
        <w:t xml:space="preserve">Trường Tiểu </w:t>
      </w:r>
      <w:r w:rsidRPr="00284441">
        <w:rPr>
          <w:b/>
          <w:bCs/>
          <w:sz w:val="32"/>
          <w:szCs w:val="28"/>
        </w:rPr>
        <w:t xml:space="preserve">Học </w:t>
      </w:r>
      <w:r w:rsidRPr="00284441">
        <w:rPr>
          <w:b/>
          <w:bCs/>
          <w:sz w:val="32"/>
          <w:szCs w:val="28"/>
        </w:rPr>
        <w:t>Đặng Cương</w:t>
      </w:r>
    </w:p>
    <w:p w14:paraId="0ED9029D" w14:textId="6F2ACFBF" w:rsidR="00284441" w:rsidRPr="00284441" w:rsidRDefault="00284441" w:rsidP="00284441">
      <w:pPr>
        <w:ind w:firstLine="720"/>
        <w:rPr>
          <w:sz w:val="32"/>
          <w:szCs w:val="28"/>
        </w:rPr>
      </w:pPr>
      <w:r w:rsidRPr="00284441">
        <w:rPr>
          <w:sz w:val="32"/>
          <w:szCs w:val="28"/>
        </w:rPr>
        <w:t xml:space="preserve">Thực hiện kế hoạch chuyên môn năm học 2025 – 2026, sáng ngày </w:t>
      </w:r>
      <w:r w:rsidR="006C4167">
        <w:rPr>
          <w:sz w:val="32"/>
          <w:szCs w:val="28"/>
        </w:rPr>
        <w:t>11</w:t>
      </w:r>
      <w:r w:rsidRPr="00284441">
        <w:rPr>
          <w:sz w:val="32"/>
          <w:szCs w:val="28"/>
        </w:rPr>
        <w:t xml:space="preserve">/8/2025, Tổ chuyên môn Khối 1 Trường Tiểu học Đặng Cương đã tổ chức buổi Sinh hoạt chuyên môn cấp trường với chuyên đề: </w:t>
      </w:r>
      <w:r w:rsidRPr="00284441">
        <w:rPr>
          <w:i/>
          <w:iCs/>
          <w:sz w:val="32"/>
          <w:szCs w:val="28"/>
        </w:rPr>
        <w:t>“Ứng dụng trí tuệ nhân tạo (AI) và các kỹ thuật dạy học tích cực nâng cao chất lượng dạy học các môn học ở Tiểu học”</w:t>
      </w:r>
      <w:r w:rsidRPr="00284441">
        <w:rPr>
          <w:sz w:val="32"/>
          <w:szCs w:val="28"/>
        </w:rPr>
        <w:t>.</w:t>
      </w:r>
    </w:p>
    <w:p w14:paraId="3645FBEE" w14:textId="663A7126" w:rsidR="00284441" w:rsidRPr="00284441" w:rsidRDefault="00284441" w:rsidP="00284441">
      <w:pPr>
        <w:ind w:firstLine="720"/>
        <w:rPr>
          <w:sz w:val="32"/>
          <w:szCs w:val="28"/>
        </w:rPr>
      </w:pPr>
      <w:r w:rsidRPr="00284441">
        <w:rPr>
          <w:sz w:val="32"/>
          <w:szCs w:val="28"/>
        </w:rPr>
        <w:t xml:space="preserve">Buổi sinh hoạt có sự tham dự của Ban giám hiệu, toàn thể giáo viên </w:t>
      </w:r>
      <w:r>
        <w:rPr>
          <w:sz w:val="32"/>
          <w:szCs w:val="28"/>
        </w:rPr>
        <w:t>trường</w:t>
      </w:r>
      <w:r>
        <w:rPr>
          <w:sz w:val="32"/>
          <w:szCs w:val="28"/>
          <w:lang w:val="vi-VN"/>
        </w:rPr>
        <w:t xml:space="preserve"> Tiểu học Đặng Cương </w:t>
      </w:r>
      <w:r w:rsidRPr="00284441">
        <w:rPr>
          <w:sz w:val="32"/>
          <w:szCs w:val="28"/>
        </w:rPr>
        <w:t>quan tâm tới đổi mới phương pháp dạy học.</w:t>
      </w:r>
    </w:p>
    <w:p w14:paraId="35DEAA76" w14:textId="152F174B" w:rsidR="00284441" w:rsidRPr="00284441" w:rsidRDefault="00284441" w:rsidP="00284441">
      <w:pPr>
        <w:ind w:firstLine="720"/>
        <w:rPr>
          <w:sz w:val="32"/>
          <w:szCs w:val="28"/>
        </w:rPr>
      </w:pPr>
      <w:r w:rsidRPr="00284441">
        <w:rPr>
          <w:sz w:val="32"/>
          <w:szCs w:val="28"/>
        </w:rPr>
        <w:t xml:space="preserve">Trong phần minh họa bài dạy, cô Trần Thị Diệu Huyền đã thể hiện tiết Tiếng Việt – Bài 25: Ôn tập và kể chuyện (Tiết 2). Tiết học vận dụng linh hoạt kỹ thuật </w:t>
      </w:r>
      <w:r w:rsidRPr="00284441">
        <w:rPr>
          <w:sz w:val="32"/>
          <w:szCs w:val="28"/>
        </w:rPr>
        <w:t>dạy</w:t>
      </w:r>
      <w:r w:rsidRPr="00284441">
        <w:rPr>
          <w:sz w:val="32"/>
          <w:szCs w:val="28"/>
          <w:lang w:val="vi-VN"/>
        </w:rPr>
        <w:t xml:space="preserve"> học</w:t>
      </w:r>
      <w:r w:rsidRPr="00284441">
        <w:rPr>
          <w:sz w:val="32"/>
          <w:szCs w:val="28"/>
        </w:rPr>
        <w:t>, kết hợp ứng dụng AI để tạo hình ảnh gợi mở, giúp học sinh ôn tập kiến thức một cách sinh động và kể chuyện mạch lạc, tự nhiên.</w:t>
      </w:r>
    </w:p>
    <w:p w14:paraId="3A3E31E8" w14:textId="308AAF4E" w:rsidR="00284441" w:rsidRPr="00284441" w:rsidRDefault="00284441" w:rsidP="00284441">
      <w:pPr>
        <w:ind w:firstLine="720"/>
        <w:rPr>
          <w:sz w:val="32"/>
          <w:szCs w:val="28"/>
        </w:rPr>
      </w:pPr>
      <w:r w:rsidRPr="00284441">
        <w:rPr>
          <w:sz w:val="32"/>
          <w:szCs w:val="28"/>
        </w:rPr>
        <w:t xml:space="preserve">Tiếp đó, cô Nguyễn Thị Minh Ngọc đã thực hiện tiết Tự nhiên và Xã hội – Bài 7: Cùng khám phá trường học (Tiết 1). Bài học áp </w:t>
      </w:r>
      <w:r>
        <w:rPr>
          <w:sz w:val="32"/>
          <w:szCs w:val="28"/>
        </w:rPr>
        <w:t>dụng</w:t>
      </w:r>
      <w:r>
        <w:rPr>
          <w:sz w:val="32"/>
          <w:szCs w:val="28"/>
          <w:lang w:val="vi-VN"/>
        </w:rPr>
        <w:t xml:space="preserve"> </w:t>
      </w:r>
      <w:r w:rsidRPr="00284441">
        <w:rPr>
          <w:sz w:val="32"/>
          <w:szCs w:val="28"/>
        </w:rPr>
        <w:t>kết hợp AI giúp học sinh nhận biết các khu vực trong trường, rèn kỹ năng quan sát và làm việc nhóm.</w:t>
      </w:r>
    </w:p>
    <w:p w14:paraId="7F0D5E3B" w14:textId="77777777" w:rsidR="00284441" w:rsidRPr="00284441" w:rsidRDefault="00284441" w:rsidP="00284441">
      <w:pPr>
        <w:ind w:firstLine="720"/>
        <w:rPr>
          <w:sz w:val="32"/>
          <w:szCs w:val="28"/>
        </w:rPr>
      </w:pPr>
      <w:r w:rsidRPr="00284441">
        <w:rPr>
          <w:sz w:val="32"/>
          <w:szCs w:val="28"/>
        </w:rPr>
        <w:t>Sau phần dự giờ, các giáo viên đã cùng thảo luận, chia sẻ kinh nghiệm khai thác AI và vận dụng các kỹ thuật dạy học tích cực để nâng cao hiệu quả bài giảng. Nhiều ý kiến cho rằng việc ứng dụng công nghệ không chỉ giúp tiết kiệm thời gian chuẩn bị mà còn khơi gợi hứng thú học tập, tạo môi trường học tập thân thiện và hiện đại.</w:t>
      </w:r>
    </w:p>
    <w:p w14:paraId="3EE4EC2E" w14:textId="77777777" w:rsidR="00284441" w:rsidRDefault="00284441" w:rsidP="00284441">
      <w:pPr>
        <w:ind w:firstLine="720"/>
        <w:rPr>
          <w:sz w:val="32"/>
          <w:szCs w:val="28"/>
          <w:lang w:val="vi-VN"/>
        </w:rPr>
      </w:pPr>
      <w:r w:rsidRPr="00284441">
        <w:rPr>
          <w:sz w:val="32"/>
          <w:szCs w:val="28"/>
        </w:rPr>
        <w:t>Buổi sinh hoạt chuyên môn khép lại trong không khí cởi mở, tinh thần học hỏi cao. Đây là bước khởi đầu quan trọng để giáo viên Trường Tiểu học Đặng Cương tiếp tục ứng dụng công nghệ và đổi mới phương pháp giảng dạy, góp phần nâng cao chất lượng giáo dục toàn diện cho học sinh.</w:t>
      </w:r>
    </w:p>
    <w:p w14:paraId="2967AF52" w14:textId="09C15429" w:rsidR="00284441" w:rsidRDefault="00284441" w:rsidP="00284441">
      <w:pPr>
        <w:ind w:firstLine="720"/>
        <w:rPr>
          <w:sz w:val="32"/>
          <w:szCs w:val="28"/>
          <w:lang w:val="vi-VN"/>
        </w:rPr>
      </w:pPr>
      <w:r>
        <w:rPr>
          <w:sz w:val="32"/>
          <w:szCs w:val="28"/>
          <w:lang w:val="vi-VN"/>
        </w:rPr>
        <w:t>Dưới đây là một số hình ảnh</w:t>
      </w:r>
      <w:r w:rsidR="006C4167">
        <w:rPr>
          <w:sz w:val="32"/>
          <w:szCs w:val="28"/>
          <w:lang w:val="vi-VN"/>
        </w:rPr>
        <w:t xml:space="preserve"> buổi sinh hoạt chuyên môn</w:t>
      </w:r>
      <w:r>
        <w:rPr>
          <w:sz w:val="32"/>
          <w:szCs w:val="28"/>
          <w:lang w:val="vi-VN"/>
        </w:rPr>
        <w:t xml:space="preserve">: </w:t>
      </w:r>
    </w:p>
    <w:p w14:paraId="3986037D" w14:textId="4E65731D" w:rsidR="00284441" w:rsidRPr="00284441" w:rsidRDefault="00284441" w:rsidP="00284441">
      <w:pPr>
        <w:ind w:firstLine="720"/>
        <w:rPr>
          <w:sz w:val="32"/>
          <w:szCs w:val="28"/>
          <w:lang w:val="vi-VN"/>
        </w:rPr>
      </w:pPr>
      <w:r w:rsidRPr="00284441">
        <w:rPr>
          <w:sz w:val="32"/>
          <w:szCs w:val="28"/>
          <w:lang w:val="vi-VN"/>
        </w:rPr>
        <w:lastRenderedPageBreak/>
        <w:drawing>
          <wp:inline distT="0" distB="0" distL="0" distR="0" wp14:anchorId="5A9A8A09" wp14:editId="2EA48E5E">
            <wp:extent cx="5760720" cy="4320540"/>
            <wp:effectExtent l="0" t="0" r="0" b="3810"/>
            <wp:docPr id="6615520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552059" name=""/>
                    <pic:cNvPicPr/>
                  </pic:nvPicPr>
                  <pic:blipFill>
                    <a:blip r:embed="rId4"/>
                    <a:stretch>
                      <a:fillRect/>
                    </a:stretch>
                  </pic:blipFill>
                  <pic:spPr>
                    <a:xfrm>
                      <a:off x="0" y="0"/>
                      <a:ext cx="5760720" cy="4320540"/>
                    </a:xfrm>
                    <a:prstGeom prst="rect">
                      <a:avLst/>
                    </a:prstGeom>
                  </pic:spPr>
                </pic:pic>
              </a:graphicData>
            </a:graphic>
          </wp:inline>
        </w:drawing>
      </w:r>
      <w:r w:rsidRPr="00284441">
        <w:rPr>
          <w:sz w:val="32"/>
          <w:szCs w:val="28"/>
          <w:lang w:val="vi-VN"/>
        </w:rPr>
        <w:drawing>
          <wp:inline distT="0" distB="0" distL="0" distR="0" wp14:anchorId="4D7B34D3" wp14:editId="16E66C20">
            <wp:extent cx="5760720" cy="4320540"/>
            <wp:effectExtent l="0" t="0" r="0" b="3810"/>
            <wp:docPr id="18635320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532013" name=""/>
                    <pic:cNvPicPr/>
                  </pic:nvPicPr>
                  <pic:blipFill>
                    <a:blip r:embed="rId5"/>
                    <a:stretch>
                      <a:fillRect/>
                    </a:stretch>
                  </pic:blipFill>
                  <pic:spPr>
                    <a:xfrm>
                      <a:off x="0" y="0"/>
                      <a:ext cx="5760720" cy="4320540"/>
                    </a:xfrm>
                    <a:prstGeom prst="rect">
                      <a:avLst/>
                    </a:prstGeom>
                  </pic:spPr>
                </pic:pic>
              </a:graphicData>
            </a:graphic>
          </wp:inline>
        </w:drawing>
      </w:r>
      <w:r w:rsidRPr="00284441">
        <w:rPr>
          <w:sz w:val="32"/>
          <w:szCs w:val="28"/>
          <w:lang w:val="vi-VN"/>
        </w:rPr>
        <w:lastRenderedPageBreak/>
        <w:drawing>
          <wp:inline distT="0" distB="0" distL="0" distR="0" wp14:anchorId="20BDA6A7" wp14:editId="1011637C">
            <wp:extent cx="5760720" cy="4320540"/>
            <wp:effectExtent l="0" t="0" r="0" b="3810"/>
            <wp:docPr id="12735452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545211" name=""/>
                    <pic:cNvPicPr/>
                  </pic:nvPicPr>
                  <pic:blipFill>
                    <a:blip r:embed="rId6"/>
                    <a:stretch>
                      <a:fillRect/>
                    </a:stretch>
                  </pic:blipFill>
                  <pic:spPr>
                    <a:xfrm>
                      <a:off x="0" y="0"/>
                      <a:ext cx="5760720" cy="4320540"/>
                    </a:xfrm>
                    <a:prstGeom prst="rect">
                      <a:avLst/>
                    </a:prstGeom>
                  </pic:spPr>
                </pic:pic>
              </a:graphicData>
            </a:graphic>
          </wp:inline>
        </w:drawing>
      </w:r>
      <w:r w:rsidRPr="00284441">
        <w:rPr>
          <w:sz w:val="32"/>
          <w:szCs w:val="28"/>
          <w:lang w:val="vi-VN"/>
        </w:rPr>
        <w:drawing>
          <wp:inline distT="0" distB="0" distL="0" distR="0" wp14:anchorId="0F34A3DC" wp14:editId="6F54A021">
            <wp:extent cx="5760720" cy="4320540"/>
            <wp:effectExtent l="0" t="0" r="0" b="3810"/>
            <wp:docPr id="2305037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503716" name=""/>
                    <pic:cNvPicPr/>
                  </pic:nvPicPr>
                  <pic:blipFill>
                    <a:blip r:embed="rId7"/>
                    <a:stretch>
                      <a:fillRect/>
                    </a:stretch>
                  </pic:blipFill>
                  <pic:spPr>
                    <a:xfrm>
                      <a:off x="0" y="0"/>
                      <a:ext cx="5760720" cy="4320540"/>
                    </a:xfrm>
                    <a:prstGeom prst="rect">
                      <a:avLst/>
                    </a:prstGeom>
                  </pic:spPr>
                </pic:pic>
              </a:graphicData>
            </a:graphic>
          </wp:inline>
        </w:drawing>
      </w:r>
      <w:r w:rsidRPr="00284441">
        <w:rPr>
          <w:sz w:val="32"/>
          <w:szCs w:val="28"/>
          <w:lang w:val="vi-VN"/>
        </w:rPr>
        <w:lastRenderedPageBreak/>
        <w:drawing>
          <wp:inline distT="0" distB="0" distL="0" distR="0" wp14:anchorId="24FDFAF3" wp14:editId="6F41CFEA">
            <wp:extent cx="5760720" cy="4320540"/>
            <wp:effectExtent l="0" t="0" r="0" b="3810"/>
            <wp:docPr id="1975636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636102" name=""/>
                    <pic:cNvPicPr/>
                  </pic:nvPicPr>
                  <pic:blipFill>
                    <a:blip r:embed="rId8"/>
                    <a:stretch>
                      <a:fillRect/>
                    </a:stretch>
                  </pic:blipFill>
                  <pic:spPr>
                    <a:xfrm>
                      <a:off x="0" y="0"/>
                      <a:ext cx="5760720" cy="4320540"/>
                    </a:xfrm>
                    <a:prstGeom prst="rect">
                      <a:avLst/>
                    </a:prstGeom>
                  </pic:spPr>
                </pic:pic>
              </a:graphicData>
            </a:graphic>
          </wp:inline>
        </w:drawing>
      </w:r>
    </w:p>
    <w:p w14:paraId="5232706D" w14:textId="77777777" w:rsidR="00284441" w:rsidRPr="00284441" w:rsidRDefault="00284441">
      <w:pPr>
        <w:rPr>
          <w:sz w:val="32"/>
          <w:szCs w:val="28"/>
          <w:lang w:val="vi-VN"/>
        </w:rPr>
      </w:pPr>
    </w:p>
    <w:sectPr w:rsidR="00284441" w:rsidRPr="00284441" w:rsidSect="001B2E4C">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8"/>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4441"/>
    <w:rsid w:val="000C1DE9"/>
    <w:rsid w:val="001B2E4C"/>
    <w:rsid w:val="00284441"/>
    <w:rsid w:val="0048286D"/>
    <w:rsid w:val="006C4167"/>
    <w:rsid w:val="00E73D16"/>
    <w:rsid w:val="00ED2C60"/>
    <w:rsid w:val="00F67D5F"/>
    <w:rsid w:val="00F914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8623B4"/>
  <w15:chartTrackingRefBased/>
  <w15:docId w15:val="{B1FE056B-424B-4A00-BBF3-805EEA8735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84441"/>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284441"/>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284441"/>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284441"/>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284441"/>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284441"/>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284441"/>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284441"/>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284441"/>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84441"/>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284441"/>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284441"/>
    <w:rPr>
      <w:rFonts w:asciiTheme="minorHAnsi" w:eastAsiaTheme="majorEastAsia" w:hAnsiTheme="minorHAnsi"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284441"/>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284441"/>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284441"/>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284441"/>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284441"/>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284441"/>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28444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8444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84441"/>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84441"/>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284441"/>
    <w:pPr>
      <w:spacing w:before="160"/>
      <w:jc w:val="center"/>
    </w:pPr>
    <w:rPr>
      <w:i/>
      <w:iCs/>
      <w:color w:val="404040" w:themeColor="text1" w:themeTint="BF"/>
    </w:rPr>
  </w:style>
  <w:style w:type="character" w:customStyle="1" w:styleId="QuoteChar">
    <w:name w:val="Quote Char"/>
    <w:basedOn w:val="DefaultParagraphFont"/>
    <w:link w:val="Quote"/>
    <w:uiPriority w:val="29"/>
    <w:rsid w:val="00284441"/>
    <w:rPr>
      <w:i/>
      <w:iCs/>
      <w:color w:val="404040" w:themeColor="text1" w:themeTint="BF"/>
    </w:rPr>
  </w:style>
  <w:style w:type="paragraph" w:styleId="ListParagraph">
    <w:name w:val="List Paragraph"/>
    <w:basedOn w:val="Normal"/>
    <w:uiPriority w:val="34"/>
    <w:qFormat/>
    <w:rsid w:val="00284441"/>
    <w:pPr>
      <w:ind w:left="720"/>
      <w:contextualSpacing/>
    </w:pPr>
  </w:style>
  <w:style w:type="character" w:styleId="IntenseEmphasis">
    <w:name w:val="Intense Emphasis"/>
    <w:basedOn w:val="DefaultParagraphFont"/>
    <w:uiPriority w:val="21"/>
    <w:qFormat/>
    <w:rsid w:val="00284441"/>
    <w:rPr>
      <w:i/>
      <w:iCs/>
      <w:color w:val="2F5496" w:themeColor="accent1" w:themeShade="BF"/>
    </w:rPr>
  </w:style>
  <w:style w:type="paragraph" w:styleId="IntenseQuote">
    <w:name w:val="Intense Quote"/>
    <w:basedOn w:val="Normal"/>
    <w:next w:val="Normal"/>
    <w:link w:val="IntenseQuoteChar"/>
    <w:uiPriority w:val="30"/>
    <w:qFormat/>
    <w:rsid w:val="00284441"/>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284441"/>
    <w:rPr>
      <w:i/>
      <w:iCs/>
      <w:color w:val="2F5496" w:themeColor="accent1" w:themeShade="BF"/>
    </w:rPr>
  </w:style>
  <w:style w:type="character" w:styleId="IntenseReference">
    <w:name w:val="Intense Reference"/>
    <w:basedOn w:val="DefaultParagraphFont"/>
    <w:uiPriority w:val="32"/>
    <w:qFormat/>
    <w:rsid w:val="00284441"/>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4</Pages>
  <Words>258</Words>
  <Characters>1471</Characters>
  <Application>Microsoft Office Word</Application>
  <DocSecurity>0</DocSecurity>
  <Lines>12</Lines>
  <Paragraphs>3</Paragraphs>
  <ScaleCrop>false</ScaleCrop>
  <Company/>
  <LinksUpToDate>false</LinksUpToDate>
  <CharactersWithSpaces>1726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2</cp:revision>
  <dcterms:created xsi:type="dcterms:W3CDTF">2025-08-13T09:00:00Z</dcterms:created>
  <dcterms:modified xsi:type="dcterms:W3CDTF">2025-08-13T09:08:00Z</dcterms:modified>
</cp:coreProperties>
</file>