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015AA5" w14:textId="77777777" w:rsidR="00242F72" w:rsidRDefault="00242F72" w:rsidP="00242F72">
      <w:pPr>
        <w:jc w:val="center"/>
        <w:rPr>
          <w:b/>
          <w:bCs/>
          <w:sz w:val="32"/>
          <w:szCs w:val="28"/>
          <w:lang w:val="vi-VN"/>
        </w:rPr>
      </w:pPr>
      <w:r w:rsidRPr="00242F72">
        <w:rPr>
          <w:b/>
          <w:bCs/>
          <w:sz w:val="32"/>
          <w:szCs w:val="28"/>
        </w:rPr>
        <w:t xml:space="preserve">Trường Tiểu Học Đặng Cương Tổ Chức Tuyển Sinh </w:t>
      </w:r>
    </w:p>
    <w:p w14:paraId="6F2A09CB" w14:textId="5DF458D9" w:rsidR="00242F72" w:rsidRPr="00242F72" w:rsidRDefault="00242F72" w:rsidP="00242F72">
      <w:pPr>
        <w:jc w:val="center"/>
        <w:rPr>
          <w:sz w:val="32"/>
          <w:szCs w:val="28"/>
        </w:rPr>
      </w:pPr>
      <w:r w:rsidRPr="00242F72">
        <w:rPr>
          <w:b/>
          <w:bCs/>
          <w:sz w:val="32"/>
          <w:szCs w:val="28"/>
        </w:rPr>
        <w:t>Năm Học 2025-2026</w:t>
      </w:r>
    </w:p>
    <w:p w14:paraId="3AC6AF13" w14:textId="77777777" w:rsidR="00242F72" w:rsidRPr="00242F72" w:rsidRDefault="00242F72" w:rsidP="00242F72">
      <w:pPr>
        <w:ind w:firstLine="720"/>
        <w:rPr>
          <w:sz w:val="28"/>
          <w:szCs w:val="24"/>
        </w:rPr>
      </w:pPr>
      <w:r w:rsidRPr="00242F72">
        <w:rPr>
          <w:sz w:val="28"/>
          <w:szCs w:val="24"/>
        </w:rPr>
        <w:t xml:space="preserve">Nhằm chuẩn bị tốt cho năm học mới 2025-2026, sáng ngày </w:t>
      </w:r>
      <w:r w:rsidRPr="00242F72">
        <w:rPr>
          <w:b/>
          <w:bCs/>
          <w:sz w:val="28"/>
          <w:szCs w:val="24"/>
        </w:rPr>
        <w:t>01/7/2025</w:t>
      </w:r>
      <w:r w:rsidRPr="00242F72">
        <w:rPr>
          <w:sz w:val="28"/>
          <w:szCs w:val="24"/>
        </w:rPr>
        <w:t>, Trường Tiểu học Đặng Cương đã tổ chức tuyển sinh cho học sinh lớp 1. Buổi tuyển sinh bắt đầu từ 7 giờ 30 phút, được triển khai tại các phòng học số 1, 2, 3 và 4 trong khuôn viên nhà trường.</w:t>
      </w:r>
    </w:p>
    <w:p w14:paraId="73374F54" w14:textId="77777777" w:rsidR="00242F72" w:rsidRPr="00242F72" w:rsidRDefault="00242F72" w:rsidP="00242F72">
      <w:pPr>
        <w:ind w:firstLine="720"/>
        <w:rPr>
          <w:sz w:val="28"/>
          <w:szCs w:val="24"/>
        </w:rPr>
      </w:pPr>
      <w:r w:rsidRPr="00242F72">
        <w:rPr>
          <w:sz w:val="28"/>
          <w:szCs w:val="24"/>
        </w:rPr>
        <w:t>Ngay từ sáng sớm, rất nhiều phụ huynh đã đưa con em đến làm thủ tục nhập học. Để công tác tuyển sinh diễn ra thuận lợi, nhà trường đã bố trí đội ngũ giáo viên túc trực tại các phòng để hướng dẫn phụ huynh chuẩn bị hồ sơ đầy đủ, giải đáp các thắc mắc và hỗ trợ phụ huynh thực hiện quy trình đăng ký tuyển sinh online một cách nhanh chóng, chính xác.</w:t>
      </w:r>
    </w:p>
    <w:p w14:paraId="2BEB4B25" w14:textId="77777777" w:rsidR="00242F72" w:rsidRPr="00242F72" w:rsidRDefault="00242F72" w:rsidP="00242F72">
      <w:pPr>
        <w:ind w:firstLine="720"/>
        <w:rPr>
          <w:sz w:val="28"/>
          <w:szCs w:val="24"/>
        </w:rPr>
      </w:pPr>
      <w:r w:rsidRPr="00242F72">
        <w:rPr>
          <w:sz w:val="28"/>
          <w:szCs w:val="24"/>
        </w:rPr>
        <w:t>Nhà trường kính mời các bậc phụ huynh có con em trong độ tuổi vào lớp 1, đủ điều kiện theo quy định, tiếp tục đến đăng ký nhập học đúng thời gian và địa điểm đã thông báo. Trong quá trình làm thủ tục, phụ huynh cần mang theo giấy khai sinh, sổ hộ khẩu (hoặc giấy tạm trú) cùng các giấy tờ liên quan khác để hoàn thiện hồ sơ.</w:t>
      </w:r>
    </w:p>
    <w:p w14:paraId="7CAE8734" w14:textId="77777777" w:rsidR="00242F72" w:rsidRPr="00242F72" w:rsidRDefault="00242F72" w:rsidP="00242F72">
      <w:pPr>
        <w:ind w:firstLine="720"/>
        <w:rPr>
          <w:sz w:val="28"/>
          <w:szCs w:val="24"/>
        </w:rPr>
      </w:pPr>
      <w:r w:rsidRPr="00242F72">
        <w:rPr>
          <w:sz w:val="28"/>
          <w:szCs w:val="24"/>
        </w:rPr>
        <w:t>Với đội ngũ giáo viên tận tâm, cơ sở vật chất khang trang, môi trường học tập an toàn và thân thiện, Trường Tiểu học Đặng Cương sẽ là nơi khởi đầu vững chắc, nuôi dưỡng những ước mơ tuổi thơ của các em học sinh.</w:t>
      </w:r>
    </w:p>
    <w:p w14:paraId="4E85E202" w14:textId="77777777" w:rsidR="00242F72" w:rsidRDefault="00242F72" w:rsidP="00242F72">
      <w:pPr>
        <w:ind w:firstLine="720"/>
        <w:rPr>
          <w:sz w:val="28"/>
          <w:szCs w:val="24"/>
          <w:lang w:val="vi-VN"/>
        </w:rPr>
      </w:pPr>
      <w:r w:rsidRPr="00242F72">
        <w:rPr>
          <w:sz w:val="28"/>
          <w:szCs w:val="24"/>
        </w:rPr>
        <w:t>Nhà trường rất mong nhận được sự quan tâm, phối hợp của quý phụ huynh để công tác tuyển sinh diễn ra thuận lợi, đảm bảo quyền lợi tốt nhất cho các em học sinh.</w:t>
      </w:r>
    </w:p>
    <w:p w14:paraId="40C68221" w14:textId="3418B2CF" w:rsidR="00242F72" w:rsidRPr="00242F72" w:rsidRDefault="00242F72" w:rsidP="00242F72">
      <w:pPr>
        <w:ind w:firstLine="720"/>
        <w:rPr>
          <w:sz w:val="28"/>
          <w:szCs w:val="24"/>
          <w:lang w:val="vi-VN"/>
        </w:rPr>
      </w:pPr>
      <w:r w:rsidRPr="00242F72">
        <w:rPr>
          <w:sz w:val="28"/>
          <w:szCs w:val="24"/>
          <w:lang w:val="vi-VN"/>
        </w:rPr>
        <w:lastRenderedPageBreak/>
        <w:drawing>
          <wp:inline distT="0" distB="0" distL="0" distR="0" wp14:anchorId="3F824DE5" wp14:editId="2A6FCC58">
            <wp:extent cx="5760720" cy="4320540"/>
            <wp:effectExtent l="0" t="0" r="0" b="3810"/>
            <wp:docPr id="288910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10146" name=""/>
                    <pic:cNvPicPr/>
                  </pic:nvPicPr>
                  <pic:blipFill>
                    <a:blip r:embed="rId4"/>
                    <a:stretch>
                      <a:fillRect/>
                    </a:stretch>
                  </pic:blipFill>
                  <pic:spPr>
                    <a:xfrm>
                      <a:off x="0" y="0"/>
                      <a:ext cx="5760720" cy="4320540"/>
                    </a:xfrm>
                    <a:prstGeom prst="rect">
                      <a:avLst/>
                    </a:prstGeom>
                  </pic:spPr>
                </pic:pic>
              </a:graphicData>
            </a:graphic>
          </wp:inline>
        </w:drawing>
      </w:r>
      <w:r w:rsidRPr="00242F72">
        <w:rPr>
          <w:sz w:val="28"/>
          <w:szCs w:val="24"/>
          <w:lang w:val="vi-VN"/>
        </w:rPr>
        <w:drawing>
          <wp:inline distT="0" distB="0" distL="0" distR="0" wp14:anchorId="14290218" wp14:editId="07299986">
            <wp:extent cx="5760720" cy="4320540"/>
            <wp:effectExtent l="0" t="0" r="0" b="3810"/>
            <wp:docPr id="68477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75850" name=""/>
                    <pic:cNvPicPr/>
                  </pic:nvPicPr>
                  <pic:blipFill>
                    <a:blip r:embed="rId5"/>
                    <a:stretch>
                      <a:fillRect/>
                    </a:stretch>
                  </pic:blipFill>
                  <pic:spPr>
                    <a:xfrm>
                      <a:off x="0" y="0"/>
                      <a:ext cx="5760720" cy="4320540"/>
                    </a:xfrm>
                    <a:prstGeom prst="rect">
                      <a:avLst/>
                    </a:prstGeom>
                  </pic:spPr>
                </pic:pic>
              </a:graphicData>
            </a:graphic>
          </wp:inline>
        </w:drawing>
      </w:r>
      <w:r w:rsidRPr="00242F72">
        <w:rPr>
          <w:sz w:val="28"/>
          <w:szCs w:val="24"/>
          <w:lang w:val="vi-VN"/>
        </w:rPr>
        <w:lastRenderedPageBreak/>
        <w:drawing>
          <wp:inline distT="0" distB="0" distL="0" distR="0" wp14:anchorId="12050196" wp14:editId="3A75F1DB">
            <wp:extent cx="5760720" cy="4320540"/>
            <wp:effectExtent l="0" t="0" r="0" b="3810"/>
            <wp:docPr id="206519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9310" name=""/>
                    <pic:cNvPicPr/>
                  </pic:nvPicPr>
                  <pic:blipFill>
                    <a:blip r:embed="rId6"/>
                    <a:stretch>
                      <a:fillRect/>
                    </a:stretch>
                  </pic:blipFill>
                  <pic:spPr>
                    <a:xfrm>
                      <a:off x="0" y="0"/>
                      <a:ext cx="5760720" cy="4320540"/>
                    </a:xfrm>
                    <a:prstGeom prst="rect">
                      <a:avLst/>
                    </a:prstGeom>
                  </pic:spPr>
                </pic:pic>
              </a:graphicData>
            </a:graphic>
          </wp:inline>
        </w:drawing>
      </w:r>
      <w:r w:rsidRPr="00242F72">
        <w:rPr>
          <w:sz w:val="28"/>
          <w:szCs w:val="24"/>
          <w:lang w:val="vi-VN"/>
        </w:rPr>
        <w:drawing>
          <wp:inline distT="0" distB="0" distL="0" distR="0" wp14:anchorId="02C30F7E" wp14:editId="07456A28">
            <wp:extent cx="5760720" cy="4320540"/>
            <wp:effectExtent l="0" t="0" r="0" b="3810"/>
            <wp:docPr id="1029943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43667" name=""/>
                    <pic:cNvPicPr/>
                  </pic:nvPicPr>
                  <pic:blipFill>
                    <a:blip r:embed="rId7"/>
                    <a:stretch>
                      <a:fillRect/>
                    </a:stretch>
                  </pic:blipFill>
                  <pic:spPr>
                    <a:xfrm>
                      <a:off x="0" y="0"/>
                      <a:ext cx="5760720" cy="4320540"/>
                    </a:xfrm>
                    <a:prstGeom prst="rect">
                      <a:avLst/>
                    </a:prstGeom>
                  </pic:spPr>
                </pic:pic>
              </a:graphicData>
            </a:graphic>
          </wp:inline>
        </w:drawing>
      </w:r>
      <w:r w:rsidRPr="00242F72">
        <w:rPr>
          <w:sz w:val="28"/>
          <w:szCs w:val="24"/>
          <w:lang w:val="vi-VN"/>
        </w:rPr>
        <w:lastRenderedPageBreak/>
        <w:drawing>
          <wp:inline distT="0" distB="0" distL="0" distR="0" wp14:anchorId="32908F2F" wp14:editId="1FA20EF3">
            <wp:extent cx="5760720" cy="4320540"/>
            <wp:effectExtent l="0" t="0" r="0" b="3810"/>
            <wp:docPr id="964307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07403" name=""/>
                    <pic:cNvPicPr/>
                  </pic:nvPicPr>
                  <pic:blipFill>
                    <a:blip r:embed="rId8"/>
                    <a:stretch>
                      <a:fillRect/>
                    </a:stretch>
                  </pic:blipFill>
                  <pic:spPr>
                    <a:xfrm>
                      <a:off x="0" y="0"/>
                      <a:ext cx="5760720" cy="4320540"/>
                    </a:xfrm>
                    <a:prstGeom prst="rect">
                      <a:avLst/>
                    </a:prstGeom>
                  </pic:spPr>
                </pic:pic>
              </a:graphicData>
            </a:graphic>
          </wp:inline>
        </w:drawing>
      </w:r>
    </w:p>
    <w:p w14:paraId="743C6CF0" w14:textId="77777777" w:rsidR="00F914B1" w:rsidRPr="00242F72" w:rsidRDefault="00F914B1">
      <w:pPr>
        <w:rPr>
          <w:sz w:val="28"/>
          <w:szCs w:val="24"/>
        </w:rPr>
      </w:pPr>
    </w:p>
    <w:sectPr w:rsidR="00F914B1" w:rsidRPr="00242F72"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2F72"/>
    <w:rsid w:val="000C1DE9"/>
    <w:rsid w:val="00135E7E"/>
    <w:rsid w:val="001B2E4C"/>
    <w:rsid w:val="00242F72"/>
    <w:rsid w:val="0048286D"/>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6151BB"/>
  <w15:chartTrackingRefBased/>
  <w15:docId w15:val="{5A1492E7-6210-45F0-A544-654268AA9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42F7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42F7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42F72"/>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42F72"/>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42F72"/>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242F7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42F7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42F7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42F7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2F7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42F7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42F72"/>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42F72"/>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242F72"/>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242F7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42F7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42F7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42F7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42F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42F7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42F7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42F7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242F72"/>
    <w:pPr>
      <w:spacing w:before="160"/>
      <w:jc w:val="center"/>
    </w:pPr>
    <w:rPr>
      <w:i/>
      <w:iCs/>
      <w:color w:val="404040" w:themeColor="text1" w:themeTint="BF"/>
    </w:rPr>
  </w:style>
  <w:style w:type="character" w:customStyle="1" w:styleId="QuoteChar">
    <w:name w:val="Quote Char"/>
    <w:basedOn w:val="DefaultParagraphFont"/>
    <w:link w:val="Quote"/>
    <w:uiPriority w:val="29"/>
    <w:rsid w:val="00242F72"/>
    <w:rPr>
      <w:i/>
      <w:iCs/>
      <w:color w:val="404040" w:themeColor="text1" w:themeTint="BF"/>
    </w:rPr>
  </w:style>
  <w:style w:type="paragraph" w:styleId="ListParagraph">
    <w:name w:val="List Paragraph"/>
    <w:basedOn w:val="Normal"/>
    <w:uiPriority w:val="34"/>
    <w:qFormat/>
    <w:rsid w:val="00242F72"/>
    <w:pPr>
      <w:ind w:left="720"/>
      <w:contextualSpacing/>
    </w:pPr>
  </w:style>
  <w:style w:type="character" w:styleId="IntenseEmphasis">
    <w:name w:val="Intense Emphasis"/>
    <w:basedOn w:val="DefaultParagraphFont"/>
    <w:uiPriority w:val="21"/>
    <w:qFormat/>
    <w:rsid w:val="00242F72"/>
    <w:rPr>
      <w:i/>
      <w:iCs/>
      <w:color w:val="2F5496" w:themeColor="accent1" w:themeShade="BF"/>
    </w:rPr>
  </w:style>
  <w:style w:type="paragraph" w:styleId="IntenseQuote">
    <w:name w:val="Intense Quote"/>
    <w:basedOn w:val="Normal"/>
    <w:next w:val="Normal"/>
    <w:link w:val="IntenseQuoteChar"/>
    <w:uiPriority w:val="30"/>
    <w:qFormat/>
    <w:rsid w:val="00242F7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42F72"/>
    <w:rPr>
      <w:i/>
      <w:iCs/>
      <w:color w:val="2F5496" w:themeColor="accent1" w:themeShade="BF"/>
    </w:rPr>
  </w:style>
  <w:style w:type="character" w:styleId="IntenseReference">
    <w:name w:val="Intense Reference"/>
    <w:basedOn w:val="DefaultParagraphFont"/>
    <w:uiPriority w:val="32"/>
    <w:qFormat/>
    <w:rsid w:val="00242F7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821958">
      <w:bodyDiv w:val="1"/>
      <w:marLeft w:val="0"/>
      <w:marRight w:val="0"/>
      <w:marTop w:val="0"/>
      <w:marBottom w:val="0"/>
      <w:divBdr>
        <w:top w:val="none" w:sz="0" w:space="0" w:color="auto"/>
        <w:left w:val="none" w:sz="0" w:space="0" w:color="auto"/>
        <w:bottom w:val="none" w:sz="0" w:space="0" w:color="auto"/>
        <w:right w:val="none" w:sz="0" w:space="0" w:color="auto"/>
      </w:divBdr>
    </w:div>
    <w:div w:id="2105296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Pages>
  <Words>205</Words>
  <Characters>1169</Characters>
  <Application>Microsoft Office Word</Application>
  <DocSecurity>0</DocSecurity>
  <Lines>9</Lines>
  <Paragraphs>2</Paragraphs>
  <ScaleCrop>false</ScaleCrop>
  <Company/>
  <LinksUpToDate>false</LinksUpToDate>
  <CharactersWithSpaces>1372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2025-07-04T04:52:00Z</dcterms:created>
  <dcterms:modified xsi:type="dcterms:W3CDTF">2025-07-04T04:55:00Z</dcterms:modified>
</cp:coreProperties>
</file>