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81032F" w14:textId="77777777" w:rsidR="00577DCC" w:rsidRPr="00B752DB" w:rsidRDefault="00213A91" w:rsidP="00B752DB">
      <w:pPr>
        <w:spacing w:after="0" w:line="276" w:lineRule="auto"/>
        <w:jc w:val="center"/>
        <w:rPr>
          <w:b/>
        </w:rPr>
      </w:pPr>
      <w:r w:rsidRPr="00B752DB">
        <w:rPr>
          <w:b/>
        </w:rPr>
        <w:t>CHI ĐỘI 5A6 – HƯỞNG ỨNG NGÀY HỘI ĐỌC SÁCH VIỆT NAM</w:t>
      </w:r>
    </w:p>
    <w:p w14:paraId="75CA8E38" w14:textId="77777777" w:rsidR="008B6462" w:rsidRDefault="008B6462" w:rsidP="00B752DB">
      <w:pPr>
        <w:spacing w:after="0" w:line="276" w:lineRule="auto"/>
        <w:jc w:val="center"/>
        <w:rPr>
          <w:rFonts w:eastAsia="Times New Roman" w:cs="Times New Roman"/>
          <w:i/>
          <w:iCs/>
          <w:szCs w:val="24"/>
        </w:rPr>
      </w:pPr>
    </w:p>
    <w:p w14:paraId="7663F35E" w14:textId="40ED971A" w:rsidR="00213A91" w:rsidRPr="00213A91" w:rsidRDefault="00213A91" w:rsidP="00B752DB">
      <w:pPr>
        <w:spacing w:after="0" w:line="276" w:lineRule="auto"/>
        <w:jc w:val="center"/>
        <w:rPr>
          <w:rFonts w:eastAsia="Times New Roman" w:cs="Times New Roman"/>
          <w:szCs w:val="24"/>
        </w:rPr>
      </w:pPr>
      <w:r w:rsidRPr="00213A91">
        <w:rPr>
          <w:rFonts w:eastAsia="Times New Roman" w:cs="Times New Roman"/>
          <w:i/>
          <w:iCs/>
          <w:szCs w:val="24"/>
        </w:rPr>
        <w:t>“Sách là ngọn đèn sáng bất diệt của trí tuệ con người”</w:t>
      </w:r>
    </w:p>
    <w:p w14:paraId="737C606C" w14:textId="031B0CBF" w:rsidR="00213A91" w:rsidRDefault="0038523A" w:rsidP="00B752DB">
      <w:pPr>
        <w:spacing w:after="0" w:line="276" w:lineRule="auto"/>
        <w:ind w:firstLine="567"/>
        <w:jc w:val="both"/>
      </w:pPr>
      <w:r>
        <w:t xml:space="preserve">Sáng thứ Hai, ngày 21/4/2025, hưởng ứng </w:t>
      </w:r>
      <w:r w:rsidRPr="0038523A">
        <w:rPr>
          <w:rStyle w:val="Strong"/>
          <w:b w:val="0"/>
        </w:rPr>
        <w:t>Ngày Sách và Văn hóa đọc Việt Nam 2025 với chủ đề “Hành trình kì diệu cùng những trang sách”</w:t>
      </w:r>
      <w:r w:rsidRPr="0038523A">
        <w:rPr>
          <w:b/>
        </w:rPr>
        <w:t>,</w:t>
      </w:r>
      <w:r>
        <w:t xml:space="preserve"> chi đội 5A6 đã tích cực tham gia vào các hoạt động với mong muốn được lan tỏa tinh thần yêu sách. Trong ngày hội, các bạn học sinh đã cùng nhau trang trí góc đọc sách lớp học, giới thiệu những cuố</w:t>
      </w:r>
      <w:r w:rsidR="00B752DB">
        <w:t xml:space="preserve">n sách hay, bổ ích </w:t>
      </w:r>
      <w:r>
        <w:t>và tham gia thi kể chuyện theo sách.</w:t>
      </w:r>
    </w:p>
    <w:p w14:paraId="058BF212" w14:textId="30B64C9C" w:rsidR="0038523A" w:rsidRDefault="00B752DB" w:rsidP="00B752DB">
      <w:pPr>
        <w:spacing w:after="0" w:line="276" w:lineRule="auto"/>
        <w:ind w:firstLine="567"/>
        <w:jc w:val="both"/>
      </w:pPr>
      <w:r>
        <w:t xml:space="preserve">Tại đây, chi đội 5A6 </w:t>
      </w:r>
      <w:r w:rsidR="008B6462">
        <w:t>đã</w:t>
      </w:r>
      <w:r>
        <w:t xml:space="preserve"> lựa chọn cuốn sách “Dế Mèn phiêu lưu kí” của nhà văn Tô Hoài để giới thiệu tới thầy cô và các bạn. Tác phẩm là một câu chuyện giàu tính nhân văn, vừa hấp dẫn, vừa chứa đựng nhiều bài học sâu sắc về tình bạn, lòng dũng cảm và sự trưởng thành. Qua đó, tác giả muốn gửi gắm thông điệp về sự sẻ chia, biết nhận lỗi và sống có trách nhiệm với cộng đồng.</w:t>
      </w:r>
    </w:p>
    <w:p w14:paraId="64D24021" w14:textId="77777777" w:rsidR="0038523A" w:rsidRPr="0038523A" w:rsidRDefault="0038523A" w:rsidP="00B752DB">
      <w:pPr>
        <w:spacing w:after="0" w:line="276" w:lineRule="auto"/>
        <w:ind w:firstLine="567"/>
        <w:jc w:val="both"/>
        <w:rPr>
          <w:rFonts w:eastAsia="Times New Roman" w:cs="Times New Roman"/>
          <w:szCs w:val="24"/>
        </w:rPr>
      </w:pPr>
      <w:r w:rsidRPr="0038523A">
        <w:rPr>
          <w:rFonts w:eastAsia="Times New Roman" w:cs="Times New Roman"/>
          <w:szCs w:val="24"/>
        </w:rPr>
        <w:t>Ngày hội không chỉ giúp các em hiểu hơn về giá trị của việc đọc sách, mà còn khơi dậy tinh thần học hỏi, lòng yêu tri thức và ước mơ bay cao từ những trang giấy bình dị.</w:t>
      </w:r>
    </w:p>
    <w:p w14:paraId="70F3168A" w14:textId="77777777" w:rsidR="0038523A" w:rsidRDefault="00B752DB" w:rsidP="00B752DB">
      <w:pPr>
        <w:spacing w:after="0" w:line="276" w:lineRule="auto"/>
        <w:ind w:firstLine="567"/>
        <w:jc w:val="both"/>
        <w:rPr>
          <w:rFonts w:eastAsia="Times New Roman" w:cs="Times New Roman"/>
          <w:szCs w:val="28"/>
        </w:rPr>
      </w:pPr>
      <w:r>
        <w:rPr>
          <w:rFonts w:eastAsia="Times New Roman" w:cs="Times New Roman"/>
          <w:szCs w:val="28"/>
        </w:rPr>
        <w:t>Hãy cùng ngắm nhìn những khoảnh khắc của các bạn Chi đội 5A6 bên cạnh những cuốn s</w:t>
      </w:r>
      <w:r w:rsidR="0038523A" w:rsidRPr="0038523A">
        <w:rPr>
          <w:rFonts w:eastAsia="Times New Roman" w:cs="Times New Roman"/>
          <w:szCs w:val="28"/>
        </w:rPr>
        <w:t>ách</w:t>
      </w:r>
      <w:r>
        <w:rPr>
          <w:rFonts w:eastAsia="Times New Roman" w:cs="Times New Roman"/>
          <w:szCs w:val="28"/>
        </w:rPr>
        <w:t xml:space="preserve"> bổ ích - </w:t>
      </w:r>
      <w:r w:rsidR="0038523A" w:rsidRPr="0038523A">
        <w:rPr>
          <w:rFonts w:eastAsia="Times New Roman" w:cs="Times New Roman"/>
          <w:szCs w:val="28"/>
        </w:rPr>
        <w:t>người bạn đồng hành tu</w:t>
      </w:r>
      <w:r>
        <w:rPr>
          <w:rFonts w:eastAsia="Times New Roman" w:cs="Times New Roman"/>
          <w:szCs w:val="28"/>
        </w:rPr>
        <w:t>yệt vời trong hành trình trưởng thành của mỗi người.</w:t>
      </w:r>
    </w:p>
    <w:p w14:paraId="38B4A332" w14:textId="77777777" w:rsidR="00B752DB" w:rsidRDefault="00B752DB" w:rsidP="00B752DB">
      <w:pPr>
        <w:spacing w:after="0" w:line="276" w:lineRule="auto"/>
        <w:jc w:val="both"/>
        <w:rPr>
          <w:rFonts w:eastAsia="Times New Roman" w:cs="Times New Roman"/>
          <w:szCs w:val="28"/>
        </w:rPr>
      </w:pPr>
      <w:r w:rsidRPr="00B752DB">
        <w:rPr>
          <w:rFonts w:eastAsia="Times New Roman" w:cs="Times New Roman"/>
          <w:noProof/>
          <w:szCs w:val="28"/>
        </w:rPr>
        <w:drawing>
          <wp:inline distT="0" distB="0" distL="0" distR="0" wp14:anchorId="01B8AA7B" wp14:editId="2470F432">
            <wp:extent cx="5836920" cy="32835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836920" cy="3283585"/>
                    </a:xfrm>
                    <a:prstGeom prst="rect">
                      <a:avLst/>
                    </a:prstGeom>
                  </pic:spPr>
                </pic:pic>
              </a:graphicData>
            </a:graphic>
          </wp:inline>
        </w:drawing>
      </w:r>
    </w:p>
    <w:p w14:paraId="04E580C5" w14:textId="77777777" w:rsidR="00B752DB" w:rsidRDefault="00B752DB" w:rsidP="00B752DB">
      <w:pPr>
        <w:spacing w:after="0" w:line="276" w:lineRule="auto"/>
        <w:jc w:val="both"/>
        <w:rPr>
          <w:rFonts w:eastAsia="Times New Roman" w:cs="Times New Roman"/>
          <w:szCs w:val="28"/>
        </w:rPr>
      </w:pPr>
    </w:p>
    <w:p w14:paraId="7389C39B" w14:textId="77777777" w:rsidR="00B752DB" w:rsidRDefault="00B752DB" w:rsidP="00B752DB">
      <w:pPr>
        <w:spacing w:after="0" w:line="276" w:lineRule="auto"/>
        <w:jc w:val="both"/>
        <w:rPr>
          <w:rFonts w:eastAsia="Times New Roman" w:cs="Times New Roman"/>
          <w:szCs w:val="28"/>
        </w:rPr>
      </w:pPr>
    </w:p>
    <w:p w14:paraId="0721FA70" w14:textId="77777777" w:rsidR="00B752DB" w:rsidRDefault="00B752DB" w:rsidP="00B752DB">
      <w:pPr>
        <w:spacing w:after="0" w:line="276" w:lineRule="auto"/>
        <w:jc w:val="both"/>
        <w:rPr>
          <w:rFonts w:eastAsia="Times New Roman" w:cs="Times New Roman"/>
          <w:szCs w:val="28"/>
        </w:rPr>
      </w:pPr>
    </w:p>
    <w:p w14:paraId="3D91482B" w14:textId="77777777" w:rsidR="00B752DB" w:rsidRDefault="00B752DB" w:rsidP="00B752DB">
      <w:pPr>
        <w:spacing w:after="0" w:line="276" w:lineRule="auto"/>
        <w:jc w:val="both"/>
        <w:rPr>
          <w:rFonts w:eastAsia="Times New Roman" w:cs="Times New Roman"/>
          <w:szCs w:val="28"/>
        </w:rPr>
      </w:pPr>
    </w:p>
    <w:p w14:paraId="098A7D48" w14:textId="77777777" w:rsidR="00B752DB" w:rsidRDefault="00B752DB" w:rsidP="00B752DB">
      <w:pPr>
        <w:spacing w:after="0" w:line="276" w:lineRule="auto"/>
        <w:jc w:val="both"/>
        <w:rPr>
          <w:rFonts w:eastAsia="Times New Roman" w:cs="Times New Roman"/>
          <w:szCs w:val="28"/>
        </w:rPr>
      </w:pPr>
    </w:p>
    <w:p w14:paraId="20F4D699" w14:textId="77777777" w:rsidR="00B752DB" w:rsidRPr="0038523A" w:rsidRDefault="00B752DB" w:rsidP="00B752DB">
      <w:pPr>
        <w:spacing w:after="0" w:line="276" w:lineRule="auto"/>
        <w:jc w:val="both"/>
        <w:rPr>
          <w:rFonts w:eastAsia="Times New Roman" w:cs="Times New Roman"/>
          <w:szCs w:val="28"/>
        </w:rPr>
      </w:pPr>
    </w:p>
    <w:p w14:paraId="6BD98232" w14:textId="77777777" w:rsidR="0038523A" w:rsidRDefault="0038523A" w:rsidP="0038523A">
      <w:pPr>
        <w:ind w:firstLine="567"/>
        <w:jc w:val="both"/>
      </w:pPr>
    </w:p>
    <w:p w14:paraId="1264B778" w14:textId="77777777" w:rsidR="00B752DB" w:rsidRDefault="00B752DB" w:rsidP="00B752DB">
      <w:pPr>
        <w:jc w:val="both"/>
      </w:pPr>
      <w:r w:rsidRPr="00B752DB">
        <w:rPr>
          <w:noProof/>
        </w:rPr>
        <w:lastRenderedPageBreak/>
        <w:drawing>
          <wp:inline distT="0" distB="0" distL="0" distR="0" wp14:anchorId="1C54EEE5" wp14:editId="015D91AD">
            <wp:extent cx="5836920" cy="31007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5570"/>
                    <a:stretch/>
                  </pic:blipFill>
                  <pic:spPr bwMode="auto">
                    <a:xfrm>
                      <a:off x="0" y="0"/>
                      <a:ext cx="5836920" cy="3100705"/>
                    </a:xfrm>
                    <a:prstGeom prst="rect">
                      <a:avLst/>
                    </a:prstGeom>
                    <a:ln>
                      <a:noFill/>
                    </a:ln>
                    <a:extLst>
                      <a:ext uri="{53640926-AAD7-44D8-BBD7-CCE9431645EC}">
                        <a14:shadowObscured xmlns:a14="http://schemas.microsoft.com/office/drawing/2010/main"/>
                      </a:ext>
                    </a:extLst>
                  </pic:spPr>
                </pic:pic>
              </a:graphicData>
            </a:graphic>
          </wp:inline>
        </w:drawing>
      </w:r>
    </w:p>
    <w:p w14:paraId="3CDF4173" w14:textId="77777777" w:rsidR="00213A91" w:rsidRDefault="00B752DB" w:rsidP="00B752DB">
      <w:pPr>
        <w:jc w:val="both"/>
      </w:pPr>
      <w:r w:rsidRPr="00B752DB">
        <w:rPr>
          <w:noProof/>
        </w:rPr>
        <w:drawing>
          <wp:inline distT="0" distB="0" distL="0" distR="0" wp14:anchorId="7DAA3C16" wp14:editId="06D01893">
            <wp:extent cx="5836920" cy="32835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36920" cy="3283585"/>
                    </a:xfrm>
                    <a:prstGeom prst="rect">
                      <a:avLst/>
                    </a:prstGeom>
                  </pic:spPr>
                </pic:pic>
              </a:graphicData>
            </a:graphic>
          </wp:inline>
        </w:drawing>
      </w:r>
    </w:p>
    <w:p w14:paraId="5BDE9DDC" w14:textId="77777777" w:rsidR="00B752DB" w:rsidRDefault="00B752DB" w:rsidP="00B752DB">
      <w:pPr>
        <w:jc w:val="both"/>
      </w:pPr>
      <w:r w:rsidRPr="00B752DB">
        <w:rPr>
          <w:noProof/>
        </w:rPr>
        <w:drawing>
          <wp:inline distT="0" distB="0" distL="0" distR="0" wp14:anchorId="784B72BA" wp14:editId="017D33AC">
            <wp:extent cx="5836920" cy="32835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36920" cy="3283585"/>
                    </a:xfrm>
                    <a:prstGeom prst="rect">
                      <a:avLst/>
                    </a:prstGeom>
                  </pic:spPr>
                </pic:pic>
              </a:graphicData>
            </a:graphic>
          </wp:inline>
        </w:drawing>
      </w:r>
    </w:p>
    <w:p w14:paraId="065AECE6" w14:textId="77777777" w:rsidR="00B752DB" w:rsidRDefault="00B752DB" w:rsidP="00B752DB">
      <w:pPr>
        <w:jc w:val="both"/>
      </w:pPr>
      <w:r w:rsidRPr="00B752DB">
        <w:rPr>
          <w:noProof/>
        </w:rPr>
        <w:lastRenderedPageBreak/>
        <w:drawing>
          <wp:inline distT="0" distB="0" distL="0" distR="0" wp14:anchorId="3B3408C1" wp14:editId="5640A197">
            <wp:extent cx="5836920" cy="32835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36920" cy="3283585"/>
                    </a:xfrm>
                    <a:prstGeom prst="rect">
                      <a:avLst/>
                    </a:prstGeom>
                  </pic:spPr>
                </pic:pic>
              </a:graphicData>
            </a:graphic>
          </wp:inline>
        </w:drawing>
      </w:r>
    </w:p>
    <w:p w14:paraId="693EDD36" w14:textId="77777777" w:rsidR="00090769" w:rsidRDefault="00090769" w:rsidP="00B752DB">
      <w:pPr>
        <w:jc w:val="both"/>
      </w:pPr>
      <w:r w:rsidRPr="00090769">
        <w:rPr>
          <w:noProof/>
        </w:rPr>
        <w:drawing>
          <wp:inline distT="0" distB="0" distL="0" distR="0" wp14:anchorId="0883FC1E" wp14:editId="4A6BD1B5">
            <wp:extent cx="5836920" cy="31464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4177"/>
                    <a:stretch/>
                  </pic:blipFill>
                  <pic:spPr bwMode="auto">
                    <a:xfrm>
                      <a:off x="0" y="0"/>
                      <a:ext cx="5836920" cy="3146425"/>
                    </a:xfrm>
                    <a:prstGeom prst="rect">
                      <a:avLst/>
                    </a:prstGeom>
                    <a:ln>
                      <a:noFill/>
                    </a:ln>
                    <a:extLst>
                      <a:ext uri="{53640926-AAD7-44D8-BBD7-CCE9431645EC}">
                        <a14:shadowObscured xmlns:a14="http://schemas.microsoft.com/office/drawing/2010/main"/>
                      </a:ext>
                    </a:extLst>
                  </pic:spPr>
                </pic:pic>
              </a:graphicData>
            </a:graphic>
          </wp:inline>
        </w:drawing>
      </w:r>
    </w:p>
    <w:p w14:paraId="2BB96085" w14:textId="77777777" w:rsidR="00090769" w:rsidRDefault="00090769" w:rsidP="00B752DB">
      <w:pPr>
        <w:jc w:val="both"/>
      </w:pPr>
      <w:r w:rsidRPr="00090769">
        <w:rPr>
          <w:noProof/>
        </w:rPr>
        <w:drawing>
          <wp:inline distT="0" distB="0" distL="0" distR="0" wp14:anchorId="2558D92F" wp14:editId="5C909E0A">
            <wp:extent cx="5836920" cy="32835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36920" cy="3283585"/>
                    </a:xfrm>
                    <a:prstGeom prst="rect">
                      <a:avLst/>
                    </a:prstGeom>
                  </pic:spPr>
                </pic:pic>
              </a:graphicData>
            </a:graphic>
          </wp:inline>
        </w:drawing>
      </w:r>
    </w:p>
    <w:sectPr w:rsidR="00090769" w:rsidSect="00090769">
      <w:pgSz w:w="11907" w:h="16840" w:code="9"/>
      <w:pgMar w:top="567" w:right="1275" w:bottom="426"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3A91"/>
    <w:rsid w:val="00090769"/>
    <w:rsid w:val="00213A91"/>
    <w:rsid w:val="0038523A"/>
    <w:rsid w:val="00577DCC"/>
    <w:rsid w:val="008B6462"/>
    <w:rsid w:val="00B752DB"/>
    <w:rsid w:val="00C22EE2"/>
    <w:rsid w:val="00F91C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921BE"/>
  <w15:chartTrackingRefBased/>
  <w15:docId w15:val="{08EF657F-454C-4FDE-8D0A-EC49D9CDE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213A91"/>
    <w:rPr>
      <w:i/>
      <w:iCs/>
    </w:rPr>
  </w:style>
  <w:style w:type="character" w:styleId="Strong">
    <w:name w:val="Strong"/>
    <w:basedOn w:val="DefaultParagraphFont"/>
    <w:uiPriority w:val="22"/>
    <w:qFormat/>
    <w:rsid w:val="00213A9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205363">
      <w:bodyDiv w:val="1"/>
      <w:marLeft w:val="0"/>
      <w:marRight w:val="0"/>
      <w:marTop w:val="0"/>
      <w:marBottom w:val="0"/>
      <w:divBdr>
        <w:top w:val="none" w:sz="0" w:space="0" w:color="auto"/>
        <w:left w:val="none" w:sz="0" w:space="0" w:color="auto"/>
        <w:bottom w:val="none" w:sz="0" w:space="0" w:color="auto"/>
        <w:right w:val="none" w:sz="0" w:space="0" w:color="auto"/>
      </w:divBdr>
    </w:div>
    <w:div w:id="706300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3</Pages>
  <Words>183</Words>
  <Characters>1044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2025-04-21T07:41:00Z</dcterms:created>
  <dcterms:modified xsi:type="dcterms:W3CDTF">2025-04-21T13:15:00Z</dcterms:modified>
</cp:coreProperties>
</file>