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065" w:type="dxa"/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8F613D" w:rsidRPr="008F613D" w14:paraId="7E976B8E" w14:textId="77777777" w:rsidTr="00751418">
        <w:trPr>
          <w:trHeight w:val="1457"/>
        </w:trPr>
        <w:tc>
          <w:tcPr>
            <w:tcW w:w="2694" w:type="dxa"/>
            <w:hideMark/>
          </w:tcPr>
          <w:p w14:paraId="7F14595F" w14:textId="77777777" w:rsidR="008F613D" w:rsidRPr="008F613D" w:rsidRDefault="008F613D" w:rsidP="008F613D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8F613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 </w:t>
            </w:r>
            <w:r w:rsidRPr="008F613D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SBD: </w:t>
            </w:r>
            <w:r w:rsidRPr="008F613D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..........................</w:t>
            </w:r>
          </w:p>
          <w:p w14:paraId="4AB57E62" w14:textId="77777777" w:rsidR="008F613D" w:rsidRPr="008F613D" w:rsidRDefault="008F613D" w:rsidP="008F613D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8F613D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 Phòng thi: </w:t>
            </w:r>
            <w:r w:rsidRPr="008F613D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8F613D" w:rsidRPr="008F613D" w14:paraId="3BC4291A" w14:textId="77777777" w:rsidTr="00751418">
              <w:trPr>
                <w:trHeight w:val="429"/>
              </w:trPr>
              <w:tc>
                <w:tcPr>
                  <w:tcW w:w="2577" w:type="dxa"/>
                </w:tcPr>
                <w:p w14:paraId="2FBE4C98" w14:textId="77777777" w:rsidR="008F613D" w:rsidRPr="008F613D" w:rsidRDefault="008F613D" w:rsidP="008F613D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8F613D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Điểm:</w:t>
                  </w:r>
                  <w:r w:rsidRPr="008F613D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</w:t>
                  </w:r>
                </w:p>
                <w:p w14:paraId="328D38A3" w14:textId="77777777" w:rsidR="008F613D" w:rsidRPr="008F613D" w:rsidRDefault="008F613D" w:rsidP="008F613D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8F613D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Bằng chữ:</w:t>
                  </w:r>
                  <w:r w:rsidRPr="008F613D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</w:t>
                  </w:r>
                </w:p>
                <w:p w14:paraId="6EC2A1C0" w14:textId="77777777" w:rsidR="008F613D" w:rsidRPr="008F613D" w:rsidRDefault="008F613D" w:rsidP="008F613D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8F613D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....................................</w:t>
                  </w:r>
                </w:p>
              </w:tc>
            </w:tr>
          </w:tbl>
          <w:p w14:paraId="6F69A914" w14:textId="77777777" w:rsidR="008F613D" w:rsidRPr="008F613D" w:rsidRDefault="008F613D" w:rsidP="008F613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hideMark/>
          </w:tcPr>
          <w:tbl>
            <w:tblPr>
              <w:tblpPr w:leftFromText="180" w:rightFromText="180" w:vertAnchor="text" w:horzAnchor="page" w:tblpX="6516" w:tblpY="-159"/>
              <w:tblOverlap w:val="never"/>
              <w:tblW w:w="2263" w:type="dxa"/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1134"/>
            </w:tblGrid>
            <w:tr w:rsidR="008F613D" w:rsidRPr="008F613D" w14:paraId="210F78B2" w14:textId="77777777" w:rsidTr="00751418">
              <w:trPr>
                <w:trHeight w:val="5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884DEA" w14:textId="77777777" w:rsidR="008F613D" w:rsidRPr="008F613D" w:rsidRDefault="008F613D" w:rsidP="008F613D">
                  <w:pPr>
                    <w:spacing w:after="0" w:line="240" w:lineRule="auto"/>
                    <w:ind w:right="-256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8F613D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Người </w:t>
                  </w:r>
                </w:p>
                <w:p w14:paraId="5F21E857" w14:textId="77777777" w:rsidR="008F613D" w:rsidRPr="008F613D" w:rsidRDefault="008F613D" w:rsidP="008F613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8F613D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B45BF" w14:textId="77777777" w:rsidR="008F613D" w:rsidRPr="008F613D" w:rsidRDefault="008F613D" w:rsidP="008F61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8F613D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8F613D" w:rsidRPr="008F613D" w14:paraId="62345C97" w14:textId="77777777" w:rsidTr="00751418">
              <w:trPr>
                <w:trHeight w:val="1124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60301" w14:textId="77777777" w:rsidR="008F613D" w:rsidRPr="008F613D" w:rsidRDefault="008F613D" w:rsidP="008F61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3AFE1C00" w14:textId="77777777" w:rsidR="008F613D" w:rsidRPr="008F613D" w:rsidRDefault="008F613D" w:rsidP="008F61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4184EF49" w14:textId="77777777" w:rsidR="008F613D" w:rsidRPr="008F613D" w:rsidRDefault="008F613D" w:rsidP="008F61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CA1B5" w14:textId="77777777" w:rsidR="008F613D" w:rsidRPr="008F613D" w:rsidRDefault="008F613D" w:rsidP="008F61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0DD103C5" w14:textId="77777777" w:rsidR="008F613D" w:rsidRPr="008F613D" w:rsidRDefault="008F613D" w:rsidP="008F61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8F613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268A5A29" w14:textId="77777777" w:rsidR="008F613D" w:rsidRPr="008F613D" w:rsidRDefault="008F613D" w:rsidP="008F61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8F613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HỌC: 2024 - 2025</w:t>
            </w:r>
          </w:p>
          <w:p w14:paraId="24B19636" w14:textId="77777777" w:rsidR="008F613D" w:rsidRPr="008F613D" w:rsidRDefault="008F613D" w:rsidP="008F61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F613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Môn: Toán - Lớp 5</w:t>
            </w:r>
          </w:p>
          <w:p w14:paraId="4BDC5BC0" w14:textId="77777777" w:rsidR="008F613D" w:rsidRPr="008F613D" w:rsidRDefault="008F613D" w:rsidP="008F61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8F613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(Thời gian làm bài : 40 phút )</w:t>
            </w:r>
          </w:p>
          <w:p w14:paraId="5FB8AF30" w14:textId="77777777" w:rsidR="008F613D" w:rsidRPr="008F613D" w:rsidRDefault="008F613D" w:rsidP="008F61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8F61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~~~~~~~~~~~~~~~~~~</w:t>
            </w:r>
          </w:p>
          <w:p w14:paraId="4B25A77E" w14:textId="77777777" w:rsidR="008F613D" w:rsidRPr="008F613D" w:rsidRDefault="008F613D" w:rsidP="008F613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F613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8F613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I. PHẦN TRẮC NGHIỆM</w:t>
            </w:r>
            <w:r w:rsidRPr="008F613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F613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(4 </w:t>
            </w:r>
            <w:proofErr w:type="spellStart"/>
            <w:r w:rsidRPr="008F613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8F613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12061E2D" w14:textId="77777777" w:rsidR="008F613D" w:rsidRPr="008F613D" w:rsidRDefault="008F613D" w:rsidP="008F61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8F613D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0FC053EE" w14:textId="77777777" w:rsidR="008F613D" w:rsidRPr="008F613D" w:rsidRDefault="008F613D" w:rsidP="008F613D">
      <w:pPr>
        <w:tabs>
          <w:tab w:val="left" w:pos="4005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1.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0,5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)</w:t>
      </w:r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thập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phân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gồm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7 </w:t>
      </w: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chục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, 5 </w:t>
      </w: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đơn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vị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, 7 </w:t>
      </w: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phần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trăm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4 </w:t>
      </w: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phần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mười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viết</w:t>
      </w:r>
      <w:proofErr w:type="spellEnd"/>
      <w:r w:rsidRPr="008F613D">
        <w:rPr>
          <w:rFonts w:ascii="Times New Roman" w:eastAsia="Calibri" w:hAnsi="Times New Roman" w:cs="Times New Roman"/>
          <w:bCs/>
          <w:iCs/>
          <w:noProof/>
          <w:kern w:val="0"/>
          <w:sz w:val="28"/>
          <w:szCs w:val="28"/>
          <w:lang w:val="en-GB"/>
          <w14:ligatures w14:val="none"/>
        </w:rPr>
        <w:t xml:space="preserve"> là:</w:t>
      </w:r>
    </w:p>
    <w:p w14:paraId="6060920C" w14:textId="77777777" w:rsidR="008F613D" w:rsidRPr="008F613D" w:rsidRDefault="008F613D" w:rsidP="008F613D">
      <w:pPr>
        <w:tabs>
          <w:tab w:val="left" w:pos="567"/>
        </w:tabs>
        <w:spacing w:after="0" w:line="276" w:lineRule="auto"/>
        <w:ind w:firstLine="567"/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</w:pP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  <w:t>A. 75,704</w:t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  <w:t>B. 75,74</w:t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  <w:t>C. 75,47</w:t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  <w:t>D. 7,574</w:t>
      </w:r>
    </w:p>
    <w:p w14:paraId="73CFC639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2.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0,5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)</w:t>
      </w:r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Trong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: 6,985;  6,895;   6,958;  6,599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bé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04F4802E" w14:textId="77777777" w:rsidR="008F613D" w:rsidRPr="008F613D" w:rsidRDefault="008F613D" w:rsidP="008F613D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</w:pP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  <w:t xml:space="preserve">A. 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6,985</w:t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  <w:t xml:space="preserve">B. 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6,895</w:t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  <w:t xml:space="preserve">C. 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6,958</w:t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</w:r>
      <w:r w:rsidRPr="008F613D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/>
          <w14:ligatures w14:val="none"/>
        </w:rPr>
        <w:tab/>
        <w:t xml:space="preserve">D. 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6,599</w:t>
      </w:r>
    </w:p>
    <w:p w14:paraId="32E627C6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3.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0,5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68"/>
      </w:tblGrid>
      <w:tr w:rsidR="008F613D" w:rsidRPr="008F613D" w14:paraId="42985AA3" w14:textId="77777777" w:rsidTr="00751418">
        <w:tc>
          <w:tcPr>
            <w:tcW w:w="7054" w:type="dxa"/>
          </w:tcPr>
          <w:p w14:paraId="4290A036" w14:textId="77777777" w:rsidR="008F613D" w:rsidRPr="008F613D" w:rsidRDefault="008F613D" w:rsidP="008F613D">
            <w:pPr>
              <w:spacing w:line="276" w:lineRule="auto"/>
              <w:ind w:left="-105"/>
              <w:rPr>
                <w:sz w:val="28"/>
                <w:szCs w:val="28"/>
              </w:rPr>
            </w:pPr>
            <w:proofErr w:type="spellStart"/>
            <w:r w:rsidRPr="008F613D">
              <w:rPr>
                <w:sz w:val="28"/>
                <w:szCs w:val="28"/>
              </w:rPr>
              <w:t>Biểu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đồ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hình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bên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cho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biết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tỉ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số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phần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trăm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diện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tích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đất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trồng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các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loại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cây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ăn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quả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trong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khu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vườn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gia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đình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bác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Việt</w:t>
            </w:r>
            <w:proofErr w:type="spellEnd"/>
            <w:r w:rsidRPr="008F613D">
              <w:rPr>
                <w:sz w:val="28"/>
                <w:szCs w:val="28"/>
              </w:rPr>
              <w:t xml:space="preserve">. </w:t>
            </w:r>
            <w:proofErr w:type="spellStart"/>
            <w:r w:rsidRPr="008F613D">
              <w:rPr>
                <w:sz w:val="28"/>
                <w:szCs w:val="28"/>
              </w:rPr>
              <w:t>Vậy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diện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tích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đất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trồng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cây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vải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chiếm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số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phần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trăm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diện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tích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khu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vườn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là</w:t>
            </w:r>
            <w:proofErr w:type="spellEnd"/>
            <w:r w:rsidRPr="008F613D">
              <w:rPr>
                <w:sz w:val="28"/>
                <w:szCs w:val="28"/>
              </w:rPr>
              <w:t>:</w:t>
            </w:r>
          </w:p>
          <w:p w14:paraId="415F03D2" w14:textId="77777777" w:rsidR="008F613D" w:rsidRPr="008F613D" w:rsidRDefault="008F613D" w:rsidP="008F613D">
            <w:pPr>
              <w:spacing w:line="276" w:lineRule="auto"/>
              <w:ind w:left="-105"/>
              <w:rPr>
                <w:sz w:val="28"/>
                <w:szCs w:val="28"/>
              </w:rPr>
            </w:pPr>
            <w:r w:rsidRPr="008F613D">
              <w:rPr>
                <w:sz w:val="28"/>
                <w:szCs w:val="28"/>
              </w:rPr>
              <w:t>A. 25%               B. 26%                 C. 27%                  D. 28%</w:t>
            </w:r>
          </w:p>
        </w:tc>
        <w:tc>
          <w:tcPr>
            <w:tcW w:w="2468" w:type="dxa"/>
          </w:tcPr>
          <w:p w14:paraId="75225EB6" w14:textId="77777777" w:rsidR="008F613D" w:rsidRPr="008F613D" w:rsidRDefault="008F613D" w:rsidP="008F613D">
            <w:pPr>
              <w:spacing w:line="276" w:lineRule="auto"/>
              <w:rPr>
                <w:sz w:val="28"/>
                <w:szCs w:val="28"/>
              </w:rPr>
            </w:pPr>
            <w:r w:rsidRPr="008F613D">
              <w:rPr>
                <w:noProof/>
                <w:szCs w:val="28"/>
              </w:rPr>
              <w:drawing>
                <wp:inline distT="0" distB="0" distL="0" distR="0" wp14:anchorId="3729C2C2" wp14:editId="58216EDB">
                  <wp:extent cx="1228838" cy="1246909"/>
                  <wp:effectExtent l="0" t="0" r="0" b="0"/>
                  <wp:docPr id="1410935892" name="Picture 1410935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46" cy="126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9F60E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4.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0,5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)</w:t>
      </w:r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5A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25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nam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15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nữ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Tỉ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phần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trăm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nữ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cả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69C164EE" w14:textId="77777777" w:rsidR="008F613D" w:rsidRPr="008F613D" w:rsidRDefault="008F613D" w:rsidP="008F613D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60%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B. 40%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C. 37,5%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D. 35%</w:t>
      </w:r>
    </w:p>
    <w:p w14:paraId="3B49E33D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5.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0,5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)</w:t>
      </w:r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hộp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sữa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khoảng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1C9F80C4" w14:textId="77777777" w:rsidR="008F613D" w:rsidRPr="008F613D" w:rsidRDefault="008F613D" w:rsidP="008F613D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0,8 dm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B. 180 cm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C. 18 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D. 180 dm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</w:p>
    <w:p w14:paraId="2E1B9E5E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6.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0,5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)</w:t>
      </w:r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bể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cá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hộp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chữ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nhật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đo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lòng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bể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chiều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dài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1,2m;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chiều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rộng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0,5m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chiều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cao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8dm. Trong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bể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đang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chứa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đầy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bể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cá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74975AB4" w14:textId="77777777" w:rsidR="008F613D" w:rsidRPr="008F613D" w:rsidRDefault="008F613D" w:rsidP="008F613D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4,8m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B. 0,45m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C. 0,48m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D. 480dm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</w:p>
    <w:p w14:paraId="6D7FB46F" w14:textId="77777777" w:rsidR="008F613D" w:rsidRPr="008F613D" w:rsidRDefault="008F613D" w:rsidP="008F613D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7 </w:t>
      </w:r>
      <w:r w:rsidRPr="008F613D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fr-FR"/>
          <w14:ligatures w14:val="none"/>
        </w:rPr>
        <w:t xml:space="preserve">(1 </w:t>
      </w:r>
      <w:proofErr w:type="spellStart"/>
      <w:r w:rsidRPr="008F613D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fr-FR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fr-FR"/>
          <w14:ligatures w14:val="none"/>
        </w:rPr>
        <w:t>)</w:t>
      </w:r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.</w:t>
      </w:r>
      <w:r w:rsidRPr="008F613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Hai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thành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phố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A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B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cách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nhau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135 km.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Một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xe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máy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đi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từ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A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đến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B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với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vận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tốc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42 km/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giờ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.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Sau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khi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khởi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hành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2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giờ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30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phút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xe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máy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còn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cách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B …….. km </w:t>
      </w:r>
    </w:p>
    <w:p w14:paraId="5739E8B4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3A12E42" w14:textId="77777777" w:rsidR="008F613D" w:rsidRPr="008F613D" w:rsidRDefault="008F613D" w:rsidP="008F613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II. PHẦN TỰ LUẬN (6 </w:t>
      </w: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39789742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8.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2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 xml:space="preserve">)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Đặt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rồi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</w:p>
    <w:p w14:paraId="624F8D6D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a) 399 + 15,46</w:t>
      </w:r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  <w:t xml:space="preserve">        b) 32,1 - 8,95         c) 7,08 </w:t>
      </w:r>
      <w:r w:rsidRPr="008F613D">
        <w:rPr>
          <w:rFonts w:ascii="Times New Roman" w:eastAsia="Calibri" w:hAnsi="Times New Roman" w:cs="Arial"/>
          <w:bCs/>
          <w:kern w:val="0"/>
          <w:sz w:val="28"/>
          <w:szCs w:val="28"/>
          <w14:ligatures w14:val="none"/>
        </w:rPr>
        <w:t>x</w:t>
      </w:r>
      <w:r w:rsidRPr="008F613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3,5           d) 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12 : 0,75</w:t>
      </w:r>
    </w:p>
    <w:p w14:paraId="20F16F42" w14:textId="6455224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45F697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9.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1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 xml:space="preserve">) </w:t>
      </w:r>
      <w:proofErr w:type="spellStart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chỗ</w:t>
      </w:r>
      <w:proofErr w:type="spellEnd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chấm</w:t>
      </w:r>
      <w:proofErr w:type="spellEnd"/>
    </w:p>
    <w:p w14:paraId="3C11E0DD" w14:textId="77777777" w:rsidR="008F613D" w:rsidRPr="008F613D" w:rsidRDefault="008F613D" w:rsidP="008F613D">
      <w:p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a) 500 cm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= ……. 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b)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4</m:t>
            </m:r>
          </m:den>
        </m:f>
      </m:oMath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ha = …….m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14:paraId="14EC483E" w14:textId="77777777" w:rsidR="008F613D" w:rsidRPr="008F613D" w:rsidRDefault="008F613D" w:rsidP="008F613D">
      <w:pPr>
        <w:spacing w:after="0" w:line="276" w:lineRule="auto"/>
        <w:contextualSpacing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c) 1,25 </w:t>
      </w:r>
      <w:proofErr w:type="spellStart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tấn</w:t>
      </w:r>
      <w:proofErr w:type="spellEnd"/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= ………kg</w:t>
      </w:r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F61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d) 7 km 16 m = …….km</w:t>
      </w:r>
    </w:p>
    <w:p w14:paraId="479C30B7" w14:textId="77777777" w:rsidR="008F613D" w:rsidRPr="008F613D" w:rsidRDefault="008F613D" w:rsidP="008F613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lastRenderedPageBreak/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10.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2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 xml:space="preserve">).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Bác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Vinh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xây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một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căn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phòng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dạng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hình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hộp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chữ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nhật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có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chiều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dài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10 m,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chiều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rộng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5,5 m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chiều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cao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4 m.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Bác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thuê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thợ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sơn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trần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nhà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bốn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bức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tường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phía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trong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căn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phòng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.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Biết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diện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tích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của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cửa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là 11,5 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fr-FR"/>
          <w14:ligatures w14:val="none"/>
        </w:rPr>
        <w:t>2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.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Hỏi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:</w:t>
      </w:r>
    </w:p>
    <w:p w14:paraId="4E05AD2D" w14:textId="77777777" w:rsidR="008F613D" w:rsidRPr="008F613D" w:rsidRDefault="008F613D" w:rsidP="008F613D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a.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Diện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tích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cần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quét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sơn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là bao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nhiêu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mét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vuông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? </w:t>
      </w:r>
    </w:p>
    <w:p w14:paraId="4AD1893D" w14:textId="77777777" w:rsidR="008F613D" w:rsidRPr="008F613D" w:rsidRDefault="008F613D" w:rsidP="008F613D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b.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Bác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Vinh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cần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bao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nhiêu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tiền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để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mua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sơn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?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Biết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trung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bình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1 m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fr-FR"/>
          <w14:ligatures w14:val="none"/>
        </w:rPr>
        <w:t>2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sơn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giá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60 000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đồng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.</w:t>
      </w:r>
    </w:p>
    <w:p w14:paraId="638AC698" w14:textId="185A28CA" w:rsidR="008F613D" w:rsidRPr="008F613D" w:rsidRDefault="008F613D" w:rsidP="008F613D">
      <w:pPr>
        <w:spacing w:line="32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fr-FR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</w:t>
      </w: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</w:t>
      </w:r>
    </w:p>
    <w:p w14:paraId="5DF1A276" w14:textId="77777777" w:rsidR="008F613D" w:rsidRPr="008F613D" w:rsidRDefault="008F613D" w:rsidP="008F613D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F613D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11. </w:t>
      </w:r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 xml:space="preserve">1 </w:t>
      </w:r>
      <w:proofErr w:type="spellStart"/>
      <w:r w:rsidRPr="008F613D">
        <w:rPr>
          <w:rFonts w:ascii="Times New Roman" w:eastAsia="Calibri" w:hAnsi="Times New Roman" w:cs="Times New Roman"/>
          <w:b/>
          <w:i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8F613D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 xml:space="preserve">) </w:t>
      </w:r>
    </w:p>
    <w:p w14:paraId="19F282A1" w14:textId="77777777" w:rsidR="008F613D" w:rsidRPr="008F613D" w:rsidRDefault="008F613D" w:rsidP="008F613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a)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      0,75 </w:t>
      </w:r>
      <m:oMath>
        <m:r>
          <w:rPr>
            <w:rFonts w:ascii="Cambria Math" w:eastAsia="Calibri" w:hAnsi="Cambria Math" w:cs="Times New Roman"/>
            <w:kern w:val="0"/>
            <w:sz w:val="28"/>
            <w:szCs w:val="28"/>
            <w14:ligatures w14:val="none"/>
          </w:rPr>
          <m:t xml:space="preserve">×6,94 × 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3</m:t>
            </m:r>
          </m:den>
        </m:f>
      </m:oMath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+  0,5 </w:t>
      </w:r>
      <m:oMath>
        <m:r>
          <w:rPr>
            <w:rFonts w:ascii="Cambria Math" w:eastAsia="Calibri" w:hAnsi="Cambria Math" w:cs="Times New Roman"/>
            <w:kern w:val="0"/>
            <w:sz w:val="28"/>
            <w:szCs w:val="28"/>
            <w14:ligatures w14:val="none"/>
          </w:rPr>
          <m:t xml:space="preserve">× </m:t>
        </m:r>
      </m:oMath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3,06 </w:t>
      </w:r>
      <m:oMath>
        <m:r>
          <w:rPr>
            <w:rFonts w:ascii="Cambria Math" w:eastAsia="Calibri" w:hAnsi="Cambria Math" w:cs="Times New Roman"/>
            <w:kern w:val="0"/>
            <w:sz w:val="28"/>
            <w:szCs w:val="28"/>
            <w14:ligatures w14:val="none"/>
          </w:rPr>
          <m:t>×</m:t>
        </m:r>
      </m:oMath>
      <w:r w:rsidRPr="008F61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</w:t>
      </w:r>
    </w:p>
    <w:p w14:paraId="078A1456" w14:textId="1938EA71" w:rsidR="008F613D" w:rsidRPr="008F613D" w:rsidRDefault="008F613D" w:rsidP="008F613D">
      <w:pPr>
        <w:tabs>
          <w:tab w:val="left" w:pos="3930"/>
        </w:tabs>
        <w:spacing w:after="0" w:line="324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8F613D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AE369" w14:textId="77777777" w:rsidR="008F613D" w:rsidRPr="008F613D" w:rsidRDefault="008F613D" w:rsidP="008F613D">
      <w:pPr>
        <w:tabs>
          <w:tab w:val="left" w:pos="39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tbl>
      <w:tblPr>
        <w:tblStyle w:val="TableGrid"/>
        <w:tblW w:w="1048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64"/>
      </w:tblGrid>
      <w:tr w:rsidR="008F613D" w:rsidRPr="008F613D" w14:paraId="65D1A813" w14:textId="77777777" w:rsidTr="00751418">
        <w:tc>
          <w:tcPr>
            <w:tcW w:w="6521" w:type="dxa"/>
          </w:tcPr>
          <w:p w14:paraId="09330784" w14:textId="77777777" w:rsidR="008F613D" w:rsidRPr="008F613D" w:rsidRDefault="008F613D" w:rsidP="008F613D">
            <w:pPr>
              <w:rPr>
                <w:sz w:val="28"/>
                <w:szCs w:val="28"/>
              </w:rPr>
            </w:pPr>
            <w:r w:rsidRPr="008F613D">
              <w:rPr>
                <w:sz w:val="28"/>
                <w:szCs w:val="28"/>
              </w:rPr>
              <w:t xml:space="preserve">b) Cho </w:t>
            </w:r>
            <w:proofErr w:type="spellStart"/>
            <w:r w:rsidRPr="008F613D">
              <w:rPr>
                <w:sz w:val="28"/>
                <w:szCs w:val="28"/>
              </w:rPr>
              <w:t>hình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vuông</w:t>
            </w:r>
            <w:proofErr w:type="spellEnd"/>
            <w:r w:rsidRPr="008F613D">
              <w:rPr>
                <w:sz w:val="28"/>
                <w:szCs w:val="28"/>
              </w:rPr>
              <w:t xml:space="preserve"> ABCD </w:t>
            </w:r>
            <w:proofErr w:type="spellStart"/>
            <w:r w:rsidRPr="008F613D">
              <w:rPr>
                <w:sz w:val="28"/>
                <w:szCs w:val="28"/>
              </w:rPr>
              <w:t>và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hình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tròn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tâm</w:t>
            </w:r>
            <w:proofErr w:type="spellEnd"/>
            <w:r w:rsidRPr="008F613D">
              <w:rPr>
                <w:sz w:val="28"/>
                <w:szCs w:val="28"/>
              </w:rPr>
              <w:t xml:space="preserve"> O (</w:t>
            </w:r>
            <w:proofErr w:type="spellStart"/>
            <w:r w:rsidRPr="008F613D">
              <w:rPr>
                <w:sz w:val="28"/>
                <w:szCs w:val="28"/>
              </w:rPr>
              <w:t>hình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vẽ</w:t>
            </w:r>
            <w:proofErr w:type="spellEnd"/>
            <w:r w:rsidRPr="008F613D">
              <w:rPr>
                <w:sz w:val="28"/>
                <w:szCs w:val="28"/>
              </w:rPr>
              <w:t xml:space="preserve">). </w:t>
            </w:r>
            <w:proofErr w:type="spellStart"/>
            <w:r w:rsidRPr="008F613D">
              <w:rPr>
                <w:sz w:val="28"/>
                <w:szCs w:val="28"/>
              </w:rPr>
              <w:t>Biết</w:t>
            </w:r>
            <w:proofErr w:type="spellEnd"/>
            <w:r w:rsidRPr="008F613D">
              <w:rPr>
                <w:sz w:val="28"/>
                <w:szCs w:val="28"/>
              </w:rPr>
              <w:t xml:space="preserve"> chu vi </w:t>
            </w:r>
            <w:proofErr w:type="spellStart"/>
            <w:r w:rsidRPr="008F613D">
              <w:rPr>
                <w:sz w:val="28"/>
                <w:szCs w:val="28"/>
              </w:rPr>
              <w:t>hình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vuông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là</w:t>
            </w:r>
            <w:proofErr w:type="spellEnd"/>
            <w:r w:rsidRPr="008F613D">
              <w:rPr>
                <w:sz w:val="28"/>
                <w:szCs w:val="28"/>
              </w:rPr>
              <w:t xml:space="preserve"> 32cm. </w:t>
            </w:r>
            <w:proofErr w:type="spellStart"/>
            <w:r w:rsidRPr="008F613D">
              <w:rPr>
                <w:sz w:val="28"/>
                <w:szCs w:val="28"/>
              </w:rPr>
              <w:t>Vậy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diện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tích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phần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tô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đậm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là</w:t>
            </w:r>
            <w:proofErr w:type="spellEnd"/>
            <w:r w:rsidRPr="008F613D">
              <w:rPr>
                <w:sz w:val="28"/>
                <w:szCs w:val="28"/>
              </w:rPr>
              <w:t xml:space="preserve"> bao </w:t>
            </w:r>
            <w:proofErr w:type="spellStart"/>
            <w:r w:rsidRPr="008F613D">
              <w:rPr>
                <w:sz w:val="28"/>
                <w:szCs w:val="28"/>
              </w:rPr>
              <w:t>nhiêu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xăng-ti-mét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vuông</w:t>
            </w:r>
            <w:proofErr w:type="spellEnd"/>
            <w:r w:rsidRPr="008F613D">
              <w:rPr>
                <w:sz w:val="28"/>
                <w:szCs w:val="28"/>
              </w:rPr>
              <w:t xml:space="preserve"> ? </w:t>
            </w:r>
            <w:proofErr w:type="spellStart"/>
            <w:r w:rsidRPr="008F613D">
              <w:rPr>
                <w:sz w:val="28"/>
                <w:szCs w:val="28"/>
              </w:rPr>
              <w:t>Giải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thích</w:t>
            </w:r>
            <w:proofErr w:type="spellEnd"/>
            <w:r w:rsidRPr="008F613D">
              <w:rPr>
                <w:sz w:val="28"/>
                <w:szCs w:val="28"/>
              </w:rPr>
              <w:t xml:space="preserve"> ? </w:t>
            </w:r>
          </w:p>
          <w:p w14:paraId="05B41AAA" w14:textId="77777777" w:rsidR="008F613D" w:rsidRPr="008F613D" w:rsidRDefault="008F613D" w:rsidP="008F613D">
            <w:pPr>
              <w:rPr>
                <w:sz w:val="28"/>
                <w:szCs w:val="28"/>
              </w:rPr>
            </w:pPr>
            <w:proofErr w:type="spellStart"/>
            <w:r w:rsidRPr="008F613D">
              <w:rPr>
                <w:sz w:val="28"/>
                <w:szCs w:val="28"/>
              </w:rPr>
              <w:t>Trả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lời</w:t>
            </w:r>
            <w:proofErr w:type="spellEnd"/>
            <w:r w:rsidRPr="008F613D">
              <w:rPr>
                <w:sz w:val="28"/>
                <w:szCs w:val="28"/>
              </w:rPr>
              <w:t xml:space="preserve">: </w:t>
            </w:r>
            <w:proofErr w:type="spellStart"/>
            <w:r w:rsidRPr="008F613D">
              <w:rPr>
                <w:sz w:val="28"/>
                <w:szCs w:val="28"/>
              </w:rPr>
              <w:t>Diện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tích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phần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tô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đậm</w:t>
            </w:r>
            <w:proofErr w:type="spellEnd"/>
            <w:r w:rsidRPr="008F613D">
              <w:rPr>
                <w:sz w:val="28"/>
                <w:szCs w:val="28"/>
              </w:rPr>
              <w:t xml:space="preserve"> </w:t>
            </w:r>
            <w:proofErr w:type="spellStart"/>
            <w:r w:rsidRPr="008F613D">
              <w:rPr>
                <w:sz w:val="28"/>
                <w:szCs w:val="28"/>
              </w:rPr>
              <w:t>là</w:t>
            </w:r>
            <w:proofErr w:type="spellEnd"/>
            <w:r w:rsidRPr="008F613D">
              <w:rPr>
                <w:sz w:val="28"/>
                <w:szCs w:val="28"/>
              </w:rPr>
              <w:t>………………….</w:t>
            </w:r>
          </w:p>
          <w:p w14:paraId="696F98B6" w14:textId="77777777" w:rsidR="008F613D" w:rsidRPr="008F613D" w:rsidRDefault="008F613D" w:rsidP="008F613D">
            <w:pPr>
              <w:rPr>
                <w:sz w:val="28"/>
                <w:szCs w:val="28"/>
              </w:rPr>
            </w:pPr>
          </w:p>
          <w:p w14:paraId="79427DB8" w14:textId="77777777" w:rsidR="008F613D" w:rsidRPr="008F613D" w:rsidRDefault="008F613D" w:rsidP="008F613D">
            <w:pPr>
              <w:rPr>
                <w:sz w:val="28"/>
                <w:szCs w:val="28"/>
              </w:rPr>
            </w:pPr>
          </w:p>
          <w:p w14:paraId="06DDE280" w14:textId="77777777" w:rsidR="008F613D" w:rsidRPr="008F613D" w:rsidRDefault="008F613D" w:rsidP="008F613D">
            <w:pPr>
              <w:rPr>
                <w:sz w:val="28"/>
                <w:szCs w:val="28"/>
              </w:rPr>
            </w:pPr>
          </w:p>
          <w:p w14:paraId="0946F649" w14:textId="77777777" w:rsidR="008F613D" w:rsidRPr="008F613D" w:rsidRDefault="008F613D" w:rsidP="008F613D">
            <w:pPr>
              <w:rPr>
                <w:sz w:val="28"/>
                <w:szCs w:val="28"/>
              </w:rPr>
            </w:pPr>
          </w:p>
          <w:p w14:paraId="02630153" w14:textId="77777777" w:rsidR="008F613D" w:rsidRPr="008F613D" w:rsidRDefault="008F613D" w:rsidP="008F613D">
            <w:pPr>
              <w:rPr>
                <w:sz w:val="28"/>
                <w:szCs w:val="28"/>
              </w:rPr>
            </w:pPr>
          </w:p>
        </w:tc>
        <w:tc>
          <w:tcPr>
            <w:tcW w:w="3964" w:type="dxa"/>
          </w:tcPr>
          <w:p w14:paraId="2B368679" w14:textId="77777777" w:rsidR="008F613D" w:rsidRPr="008F613D" w:rsidRDefault="008F613D" w:rsidP="008F613D">
            <w:pPr>
              <w:rPr>
                <w:sz w:val="28"/>
                <w:szCs w:val="28"/>
              </w:rPr>
            </w:pPr>
            <w:r w:rsidRPr="008F613D">
              <w:rPr>
                <w:noProof/>
                <w:szCs w:val="28"/>
              </w:rPr>
              <w:drawing>
                <wp:inline distT="0" distB="0" distL="0" distR="0" wp14:anchorId="15A6B45B" wp14:editId="3761D702">
                  <wp:extent cx="1828800" cy="1628775"/>
                  <wp:effectExtent l="0" t="0" r="0" b="9525"/>
                  <wp:docPr id="1410935893" name="Picture 1410935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496" cy="163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F54C5F" w14:textId="77777777" w:rsidR="00676C48" w:rsidRDefault="00676C48"/>
    <w:sectPr w:rsidR="00676C48" w:rsidSect="008F613D">
      <w:pgSz w:w="12240" w:h="15840"/>
      <w:pgMar w:top="851" w:right="90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44"/>
    <w:rsid w:val="000020FD"/>
    <w:rsid w:val="00006D63"/>
    <w:rsid w:val="000351DE"/>
    <w:rsid w:val="00064827"/>
    <w:rsid w:val="00067156"/>
    <w:rsid w:val="000C0CCD"/>
    <w:rsid w:val="00110035"/>
    <w:rsid w:val="0016255F"/>
    <w:rsid w:val="001664EC"/>
    <w:rsid w:val="001C182D"/>
    <w:rsid w:val="001E2BBF"/>
    <w:rsid w:val="00226C85"/>
    <w:rsid w:val="00246F7D"/>
    <w:rsid w:val="00287174"/>
    <w:rsid w:val="002A3FCD"/>
    <w:rsid w:val="002D0535"/>
    <w:rsid w:val="002D5FF8"/>
    <w:rsid w:val="002F4C34"/>
    <w:rsid w:val="003160B9"/>
    <w:rsid w:val="00346893"/>
    <w:rsid w:val="00376B5A"/>
    <w:rsid w:val="00385C6D"/>
    <w:rsid w:val="003C07EA"/>
    <w:rsid w:val="003E01BB"/>
    <w:rsid w:val="00400110"/>
    <w:rsid w:val="0043060A"/>
    <w:rsid w:val="00432EBF"/>
    <w:rsid w:val="004443CA"/>
    <w:rsid w:val="004513F2"/>
    <w:rsid w:val="00456C13"/>
    <w:rsid w:val="004755D8"/>
    <w:rsid w:val="00475DD5"/>
    <w:rsid w:val="004805C2"/>
    <w:rsid w:val="00483ECC"/>
    <w:rsid w:val="004866C1"/>
    <w:rsid w:val="004918D4"/>
    <w:rsid w:val="004C5C58"/>
    <w:rsid w:val="004F28F9"/>
    <w:rsid w:val="00521F6E"/>
    <w:rsid w:val="00571196"/>
    <w:rsid w:val="0059264F"/>
    <w:rsid w:val="0059680B"/>
    <w:rsid w:val="005E07BB"/>
    <w:rsid w:val="005E5EC9"/>
    <w:rsid w:val="00611839"/>
    <w:rsid w:val="00632B0F"/>
    <w:rsid w:val="00643838"/>
    <w:rsid w:val="00664956"/>
    <w:rsid w:val="00675B9C"/>
    <w:rsid w:val="00676C48"/>
    <w:rsid w:val="00683B5E"/>
    <w:rsid w:val="00684102"/>
    <w:rsid w:val="006B3C7D"/>
    <w:rsid w:val="006D2946"/>
    <w:rsid w:val="006D5F54"/>
    <w:rsid w:val="006F1640"/>
    <w:rsid w:val="00703683"/>
    <w:rsid w:val="007155F0"/>
    <w:rsid w:val="00731ED3"/>
    <w:rsid w:val="00736389"/>
    <w:rsid w:val="007440FC"/>
    <w:rsid w:val="00786000"/>
    <w:rsid w:val="00793345"/>
    <w:rsid w:val="007C2969"/>
    <w:rsid w:val="007D791B"/>
    <w:rsid w:val="007E0009"/>
    <w:rsid w:val="007E0044"/>
    <w:rsid w:val="007E175F"/>
    <w:rsid w:val="007E4C81"/>
    <w:rsid w:val="00806BD8"/>
    <w:rsid w:val="00815AAF"/>
    <w:rsid w:val="00861791"/>
    <w:rsid w:val="0087403F"/>
    <w:rsid w:val="008742AF"/>
    <w:rsid w:val="00877604"/>
    <w:rsid w:val="00887064"/>
    <w:rsid w:val="008A62AF"/>
    <w:rsid w:val="008A7D12"/>
    <w:rsid w:val="008B5C82"/>
    <w:rsid w:val="008D334E"/>
    <w:rsid w:val="008F613D"/>
    <w:rsid w:val="00910B72"/>
    <w:rsid w:val="009408A6"/>
    <w:rsid w:val="00946F35"/>
    <w:rsid w:val="009668A4"/>
    <w:rsid w:val="009B23E4"/>
    <w:rsid w:val="009C739A"/>
    <w:rsid w:val="009D4FF8"/>
    <w:rsid w:val="009F28E8"/>
    <w:rsid w:val="00A46F2E"/>
    <w:rsid w:val="00A5066F"/>
    <w:rsid w:val="00A56248"/>
    <w:rsid w:val="00A729B4"/>
    <w:rsid w:val="00A76047"/>
    <w:rsid w:val="00A80015"/>
    <w:rsid w:val="00AC2B4F"/>
    <w:rsid w:val="00AD52AF"/>
    <w:rsid w:val="00AF0703"/>
    <w:rsid w:val="00AF7AA5"/>
    <w:rsid w:val="00B16C78"/>
    <w:rsid w:val="00B17F1D"/>
    <w:rsid w:val="00B5499A"/>
    <w:rsid w:val="00B54B69"/>
    <w:rsid w:val="00B63AD2"/>
    <w:rsid w:val="00B7057F"/>
    <w:rsid w:val="00B82B22"/>
    <w:rsid w:val="00B83B7B"/>
    <w:rsid w:val="00B84DD4"/>
    <w:rsid w:val="00B948D8"/>
    <w:rsid w:val="00BF34F7"/>
    <w:rsid w:val="00BF5AD1"/>
    <w:rsid w:val="00BF7B47"/>
    <w:rsid w:val="00C36427"/>
    <w:rsid w:val="00C64019"/>
    <w:rsid w:val="00C80B1D"/>
    <w:rsid w:val="00C86C35"/>
    <w:rsid w:val="00CA3A89"/>
    <w:rsid w:val="00CA70F6"/>
    <w:rsid w:val="00CD473B"/>
    <w:rsid w:val="00CE7A8B"/>
    <w:rsid w:val="00D0799D"/>
    <w:rsid w:val="00D57283"/>
    <w:rsid w:val="00D63B8D"/>
    <w:rsid w:val="00D7453D"/>
    <w:rsid w:val="00DC2234"/>
    <w:rsid w:val="00DC358E"/>
    <w:rsid w:val="00DD5137"/>
    <w:rsid w:val="00E04DFD"/>
    <w:rsid w:val="00E76DFC"/>
    <w:rsid w:val="00E80BB6"/>
    <w:rsid w:val="00E93F6B"/>
    <w:rsid w:val="00E96939"/>
    <w:rsid w:val="00EC0E3E"/>
    <w:rsid w:val="00EE43BE"/>
    <w:rsid w:val="00EE7239"/>
    <w:rsid w:val="00F16633"/>
    <w:rsid w:val="00F20208"/>
    <w:rsid w:val="00F24BC2"/>
    <w:rsid w:val="00F40E34"/>
    <w:rsid w:val="00F676E0"/>
    <w:rsid w:val="00FA64D3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C040"/>
  <w15:chartTrackingRefBased/>
  <w15:docId w15:val="{6A94704B-E4FD-4411-87FD-5BC2B9C7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F613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2025-05-13T05:34:00Z</dcterms:created>
  <dcterms:modified xsi:type="dcterms:W3CDTF">2025-05-13T05:35:00Z</dcterms:modified>
</cp:coreProperties>
</file>