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91" w:rsidRPr="006A1291" w:rsidRDefault="006A1291" w:rsidP="006A12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bookmarkStart w:id="0" w:name="_GoBack"/>
      <w:r w:rsidRPr="006A1291">
        <w:rPr>
          <w:rFonts w:ascii="Times New Roman" w:eastAsia="Calibri" w:hAnsi="Times New Roman" w:cs="Times New Roman"/>
          <w:b/>
          <w:sz w:val="28"/>
          <w:szCs w:val="28"/>
          <w:lang w:val="vi-VN"/>
        </w:rPr>
        <w:t>KẾ HOẠCK BÀI DẠY TUẦN 17</w:t>
      </w:r>
    </w:p>
    <w:bookmarkEnd w:id="0"/>
    <w:p w:rsidR="006A1291" w:rsidRPr="006A1291" w:rsidRDefault="006A1291" w:rsidP="006A129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T118. MRVT: THÀNH THỊ, NÔNG THÔN.  </w:t>
      </w:r>
    </w:p>
    <w:p w:rsidR="006A1291" w:rsidRPr="006A1291" w:rsidRDefault="006A1291" w:rsidP="006A129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BIỆN PHÁP SO SÁNH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1. </w:t>
      </w:r>
      <w:r w:rsidRPr="006A1291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Kiến thức, kĩ năng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Mở rộng vốn từ về thành thị và nông thôn, nhận biết các sự vật được so sánh trong câu văn. Biết đặt câu có hình ảnh so sánh. 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Viết được bức thư theo hướng dẫn 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ngôn ngữ.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yêu quê hương, đất nước qua quan sát và tìm hiểu các hình ảnh trong bài.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    </w:t>
      </w:r>
    </w:p>
    <w:p w:rsidR="006A1291" w:rsidRPr="006A1291" w:rsidRDefault="006A1291" w:rsidP="006A12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A1291">
        <w:rPr>
          <w:rFonts w:ascii="Times New Roman" w:eastAsia="Calibri" w:hAnsi="Times New Roman" w:cs="Times New Roman"/>
          <w:sz w:val="28"/>
          <w:szCs w:val="28"/>
          <w:lang w:val="nl-NL"/>
        </w:rPr>
        <w:t>- Phiếu bài tập</w:t>
      </w:r>
      <w:r w:rsidRPr="006A1291">
        <w:rPr>
          <w:rFonts w:ascii="Times New Roman" w:eastAsia="Calibri" w:hAnsi="Times New Roman" w:cs="Times New Roman"/>
          <w:sz w:val="28"/>
          <w:szCs w:val="28"/>
          <w:lang w:val="vi-VN"/>
        </w:rPr>
        <w:t>, máy soi.</w:t>
      </w:r>
    </w:p>
    <w:p w:rsidR="006A1291" w:rsidRPr="006A1291" w:rsidRDefault="006A1291" w:rsidP="006A12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A1291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4709"/>
      </w:tblGrid>
      <w:tr w:rsidR="006A1291" w:rsidRPr="006A1291" w:rsidTr="00A26134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A1291" w:rsidRPr="006A1291" w:rsidTr="00A261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A</w:t>
            </w:r>
            <w:r w:rsidRPr="006A129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 xml:space="preserve">. </w:t>
            </w:r>
            <w:r w:rsidRPr="006A129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HĐ mở đầu (3-5’)</w:t>
            </w:r>
          </w:p>
        </w:tc>
      </w:tr>
      <w:tr w:rsidR="006A1291" w:rsidRPr="006A1291" w:rsidTr="00A26134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1291" w:rsidRPr="006A1291" w:rsidRDefault="006A1291" w:rsidP="006A12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Cả lớp vận động theo bài hát.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Ôn bài cũ: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1: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Tìm những chi tiết cho thấy Mã Lương rất thích vẽ và vẽ rất giỏi?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2: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Mã Lương được ai tặng cho cây bút thần? Cây bút đó có gì lạ?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Nội dung của văn bản nói gì?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>- GV nhận xét, tuyên dương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HS thực hiện.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Mã lương thích vẽ: Khi kiếm củi hay lúc cát cỏ ven sông, mã Luông đều tập vẽ. Mã Lương vẽ trên đất, tren đá.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Mã Lương được cụ già tóc bạc phơ tặng cho cây bút thần. Cây bút đó rất kỳ diệu: vẽ chim, chim tung cánh bay; vẽ cá, cá cá vẫy đuôi trườn xuống sông; vẽ cày, vẽ cuốc thàng cày, thành cuốc cgho người dân đem đi làm ruộng. Vẽ thứ gì thứ đó đều trở thành thật (thành cái đó thật)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* Nội dung của văn bản nói: 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Biết bày tỏ sự cảm mến với những người có hành động cao đẹp, sẵn sàng giúp đỡ người có hoàn cảnh khó khăn.</w:t>
            </w:r>
          </w:p>
        </w:tc>
      </w:tr>
      <w:tr w:rsidR="006A1291" w:rsidRPr="006A1291" w:rsidTr="00A26134">
        <w:tc>
          <w:tcPr>
            <w:tcW w:w="97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B. Hình thành KT mới</w:t>
            </w:r>
            <w:r w:rsidRPr="006A12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6A129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26-28’</w:t>
            </w:r>
          </w:p>
        </w:tc>
      </w:tr>
      <w:tr w:rsidR="006A1291" w:rsidRPr="006A1291" w:rsidTr="00A26134">
        <w:tc>
          <w:tcPr>
            <w:tcW w:w="5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1. Hoạt động 1: Tìm từ ngữ chỉ sự vật, đặc điểm thường thấy ở thành thị hoặc nông thôn.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Dựa vào tranh, tìm từ ngữ chỉ sự vật, hoạt động. 9-12’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 HS đọc yêu cầu bài 1.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 yc H đọc thầm mẫu, nêu mẫu.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HDHS làm bài tập theo nhóm 4 và ghi vào phiếu bài tập thời gian 5 phút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=&gt; GV chốt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Những từ em vừa tìm được thuộc chủ đề nào?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=&gt; Gv chốt: </w:t>
            </w: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Đặc điểm ở thành phố và nông thôn có gì khác nhau?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Đặt một câu với những từ em vừa tìm được về thành phố và nông thôn?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 Tìm những âm thanh được so sánh trong mỗi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A129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văn. Điền thông tin vào bảng. 7-9’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 đọc thầm, xác định yc, nêu yc.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HS thực hiện yêu cầu bài tập 3 (làm cá nhân hoặc theo cặp):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Lập bảng theo hướng dẫn của GV.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Đọc kĩ từng câu rồi điền vào bảng.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yêu cầu HS suy nghĩ và thảo luận nhóm đôi làm vào PBT trong thời gian 3 phút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HS trình bày bài tập 3 trước lớp và hướng dẫn chữa bài.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 nhận xét, tuyên dương.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=&gt; G lưu ý H khi làm văn các em nên dùng các hình ảnh so sánh vào bài để bài văn được hay hơn.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Bài 4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 Đặt một câu tả âm thanh có sử dụng biện pháp so sánh. 5-7’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 đọc thầm, xác định yc. Nêu yc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GV yêu cầu HS suy nghĩ, làm vào vở- Đổi vở KT chéo, BC kết quả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trình bày và đọc câu mình đã đặt trước lớp.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quan sát  HS  làm và nhận xét chung cả lớp.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=&gt; GV chốt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Khi đặt một câu tả âm thanh có sử dụng biện pháp so sánh em làm ntn?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Khi đặt câu em cần lưu ý điều gì?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C. Củng cố, dặn dò (2-3’)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Sau khi học xong bài hôm nay, em có cảm nhận hay ý kiến gì không?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1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Nhận xét tiết học.</w:t>
            </w:r>
          </w:p>
        </w:tc>
        <w:tc>
          <w:tcPr>
            <w:tcW w:w="4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 bài 1.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thầm mẫu, nêu mẫu.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theo nhóm 4. Theo HD GV làm mẫu.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đọc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nghe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suy nghĩ, thảo luận nhóm 4 làm vào PBT trong thời gian 3 phút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thầm, xác định yc. Nêu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H làm V, Đổi vở KT.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trình bày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129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sát, bổ sung, chia sẻ</w:t>
            </w: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A1291" w:rsidRPr="006A1291" w:rsidRDefault="006A1291" w:rsidP="006A1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85A77" w:rsidRDefault="00B85A77"/>
    <w:sectPr w:rsidR="00B8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91"/>
    <w:rsid w:val="006A1291"/>
    <w:rsid w:val="00B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C4C38"/>
  <w15:chartTrackingRefBased/>
  <w15:docId w15:val="{95E58EF7-773C-4B1D-B78F-07FCCE73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2025-01-01T22:44:00Z</dcterms:created>
  <dcterms:modified xsi:type="dcterms:W3CDTF">2025-01-01T22:46:00Z</dcterms:modified>
</cp:coreProperties>
</file>