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F01CC" w14:textId="77777777" w:rsidR="00E466CA" w:rsidRPr="006A4240" w:rsidRDefault="00E466CA" w:rsidP="00E466CA">
      <w:pPr>
        <w:spacing w:after="0" w:line="30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A4240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</w:t>
      </w:r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T26.</w:t>
      </w:r>
      <w:r w:rsidRPr="006A4240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BÀI 10</w:t>
      </w:r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: LUYỆN TẬP (T2)</w:t>
      </w:r>
    </w:p>
    <w:p w14:paraId="3154C461" w14:textId="77777777" w:rsidR="00E466CA" w:rsidRPr="006A4240" w:rsidRDefault="00E466CA" w:rsidP="00E466CA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I.</w:t>
      </w:r>
      <w:r w:rsidRPr="006A424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Yêu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cầu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cần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đạt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1BFE8BD7" w14:textId="77777777" w:rsidR="00E466CA" w:rsidRPr="006A4240" w:rsidRDefault="00E466CA" w:rsidP="00E466CA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Kiến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thức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kĩ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năng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14:paraId="0F477F57" w14:textId="77777777" w:rsidR="00E466CA" w:rsidRPr="004A7751" w:rsidRDefault="00E466CA" w:rsidP="00E466CA">
      <w:pPr>
        <w:spacing w:after="0" w:line="30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Củng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cố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bảng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cộng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(qua 10),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vận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dụng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vào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giải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bài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toán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về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thêm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bớt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một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số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đơn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vị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;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đặc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biệt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là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hành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vận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dụng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vào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trò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chơi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gây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hứng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thú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học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tập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A7751">
        <w:rPr>
          <w:rFonts w:ascii="Times New Roman" w:eastAsia="Calibri" w:hAnsi="Times New Roman" w:cs="Times New Roman"/>
          <w:bCs/>
          <w:sz w:val="26"/>
          <w:szCs w:val="26"/>
        </w:rPr>
        <w:t>cho</w:t>
      </w:r>
      <w:proofErr w:type="spellEnd"/>
      <w:r w:rsidRPr="004A7751">
        <w:rPr>
          <w:rFonts w:ascii="Times New Roman" w:eastAsia="Calibri" w:hAnsi="Times New Roman" w:cs="Times New Roman"/>
          <w:bCs/>
          <w:sz w:val="26"/>
          <w:szCs w:val="26"/>
        </w:rPr>
        <w:t xml:space="preserve"> HS.</w:t>
      </w:r>
    </w:p>
    <w:p w14:paraId="44ECE3FA" w14:textId="77777777" w:rsidR="00E466CA" w:rsidRPr="006A4240" w:rsidRDefault="00E466CA" w:rsidP="00E466CA">
      <w:pPr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Năng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lực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</w:p>
    <w:p w14:paraId="4EF2D093" w14:textId="77777777" w:rsidR="00E466CA" w:rsidRPr="006A4240" w:rsidRDefault="00E466CA" w:rsidP="00E466CA">
      <w:pPr>
        <w:spacing w:after="0" w:line="30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- HS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phát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triển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năng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lực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giải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quyết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vấn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đề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toán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học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và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phát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triển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năng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lực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giao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tiếp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toán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học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</w:p>
    <w:p w14:paraId="543880AD" w14:textId="77777777" w:rsidR="00E466CA" w:rsidRDefault="00E466CA" w:rsidP="00E466CA">
      <w:pPr>
        <w:spacing w:after="0" w:line="30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A4240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- </w:t>
      </w:r>
      <w:r w:rsidRPr="006A4240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ó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tinh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thần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hợp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tác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trong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khi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làm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việc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nhóm</w:t>
      </w:r>
      <w:proofErr w:type="spellEnd"/>
      <w:r w:rsidRPr="006A4240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16AD4E8F" w14:textId="77777777" w:rsidR="00E466CA" w:rsidRPr="007C4B60" w:rsidRDefault="00E466CA" w:rsidP="00E466CA">
      <w:pPr>
        <w:widowControl w:val="0"/>
        <w:tabs>
          <w:tab w:val="left" w:pos="601"/>
        </w:tabs>
        <w:spacing w:after="0" w:line="300" w:lineRule="auto"/>
        <w:ind w:right="20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val="en-GB"/>
          <w14:ligatures w14:val="standardContextual"/>
        </w:rPr>
      </w:pPr>
      <w:r w:rsidRPr="007C4B60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>3.</w:t>
      </w:r>
      <w:r w:rsidRPr="007C4B60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vi-VN"/>
          <w14:ligatures w14:val="standardContextual"/>
        </w:rPr>
        <w:t xml:space="preserve"> Phẩm chất:</w:t>
      </w:r>
      <w:r w:rsidRPr="007C4B60">
        <w:rPr>
          <w:rFonts w:ascii="Times New Roman" w:eastAsia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chăm học, yêu thích môn toán...</w:t>
      </w:r>
    </w:p>
    <w:p w14:paraId="11AB7209" w14:textId="77777777" w:rsidR="00E466CA" w:rsidRPr="006A4240" w:rsidRDefault="00E466CA" w:rsidP="00E466CA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</w:rPr>
      </w:pPr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Đồ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dạy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học</w:t>
      </w:r>
      <w:proofErr w:type="spellEnd"/>
      <w:r w:rsidRPr="006A4240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14:paraId="79426B94" w14:textId="77777777" w:rsidR="00E466CA" w:rsidRPr="006A4240" w:rsidRDefault="00E466CA" w:rsidP="00E466CA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</w:rPr>
      </w:pPr>
      <w:r w:rsidRPr="006A4240">
        <w:rPr>
          <w:rFonts w:ascii="Times New Roman" w:eastAsia="Calibri" w:hAnsi="Times New Roman" w:cs="Times New Roman"/>
          <w:sz w:val="26"/>
          <w:szCs w:val="26"/>
        </w:rPr>
        <w:t xml:space="preserve">-  GV: </w:t>
      </w:r>
      <w:r w:rsidRPr="006A4240">
        <w:rPr>
          <w:rFonts w:ascii="Times New Roman" w:eastAsia="Calibri" w:hAnsi="Times New Roman" w:cs="Times New Roman"/>
          <w:sz w:val="26"/>
          <w:szCs w:val="26"/>
          <w:lang w:val="vi-VN"/>
        </w:rPr>
        <w:t>BGĐT</w:t>
      </w:r>
      <w:r w:rsidRPr="006A4240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A4240">
        <w:rPr>
          <w:rFonts w:ascii="Times New Roman" w:eastAsia="Calibri" w:hAnsi="Times New Roman" w:cs="Times New Roman"/>
          <w:sz w:val="26"/>
          <w:szCs w:val="26"/>
        </w:rPr>
        <w:t>PBT.</w:t>
      </w:r>
    </w:p>
    <w:p w14:paraId="04260255" w14:textId="77777777" w:rsidR="00E466CA" w:rsidRPr="006A4240" w:rsidRDefault="00E466CA" w:rsidP="00E466CA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A4240">
        <w:rPr>
          <w:rFonts w:ascii="Times New Roman" w:eastAsia="Calibri" w:hAnsi="Times New Roman" w:cs="Times New Roman"/>
          <w:sz w:val="26"/>
          <w:szCs w:val="26"/>
        </w:rPr>
        <w:t xml:space="preserve">- HS: </w:t>
      </w:r>
      <w:proofErr w:type="spellStart"/>
      <w:r w:rsidRPr="006A4240">
        <w:rPr>
          <w:rFonts w:ascii="Times New Roman" w:eastAsia="Calibri" w:hAnsi="Times New Roman" w:cs="Times New Roman"/>
          <w:sz w:val="26"/>
          <w:szCs w:val="26"/>
        </w:rPr>
        <w:t>Bộ</w:t>
      </w:r>
      <w:proofErr w:type="spellEnd"/>
      <w:r w:rsidRPr="006A424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sz w:val="26"/>
          <w:szCs w:val="26"/>
        </w:rPr>
        <w:t>đồ</w:t>
      </w:r>
      <w:proofErr w:type="spellEnd"/>
      <w:r w:rsidRPr="006A4240">
        <w:rPr>
          <w:rFonts w:ascii="Times New Roman" w:eastAsia="Calibri" w:hAnsi="Times New Roman" w:cs="Times New Roman"/>
          <w:sz w:val="26"/>
          <w:szCs w:val="26"/>
        </w:rPr>
        <w:t xml:space="preserve"> dung </w:t>
      </w:r>
      <w:proofErr w:type="spellStart"/>
      <w:r w:rsidRPr="006A4240">
        <w:rPr>
          <w:rFonts w:ascii="Times New Roman" w:eastAsia="Calibri" w:hAnsi="Times New Roman" w:cs="Times New Roman"/>
          <w:sz w:val="26"/>
          <w:szCs w:val="26"/>
        </w:rPr>
        <w:t>toán</w:t>
      </w:r>
      <w:proofErr w:type="spellEnd"/>
      <w:r w:rsidRPr="006A424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1342A34" w14:textId="77777777" w:rsidR="00E466CA" w:rsidRPr="006A4240" w:rsidRDefault="00E466CA" w:rsidP="00E466CA">
      <w:pPr>
        <w:spacing w:after="0" w:line="300" w:lineRule="auto"/>
        <w:rPr>
          <w:rFonts w:ascii="Times New Roman" w:eastAsia="Calibri" w:hAnsi="Times New Roman" w:cs="Times New Roman"/>
          <w:sz w:val="26"/>
          <w:szCs w:val="26"/>
        </w:rPr>
      </w:pPr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III.</w:t>
      </w:r>
      <w:r w:rsidRPr="006A424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Các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hoạt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động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dạy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học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chủ</w:t>
      </w:r>
      <w:proofErr w:type="spellEnd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eastAsia="Calibri" w:hAnsi="Times New Roman" w:cs="Times New Roman"/>
          <w:b/>
          <w:bCs/>
          <w:sz w:val="26"/>
          <w:szCs w:val="26"/>
        </w:rPr>
        <w:t>yếu</w:t>
      </w:r>
      <w:proofErr w:type="spellEnd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E466CA" w:rsidRPr="006A4240" w14:paraId="03B186FA" w14:textId="77777777" w:rsidTr="00977D03">
        <w:tc>
          <w:tcPr>
            <w:tcW w:w="5387" w:type="dxa"/>
            <w:shd w:val="clear" w:color="auto" w:fill="auto"/>
          </w:tcPr>
          <w:p w14:paraId="0943F6FE" w14:textId="77777777" w:rsidR="00E466CA" w:rsidRPr="006A4240" w:rsidRDefault="00E466CA" w:rsidP="00977D0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GV</w:t>
            </w:r>
          </w:p>
        </w:tc>
        <w:tc>
          <w:tcPr>
            <w:tcW w:w="4536" w:type="dxa"/>
            <w:shd w:val="clear" w:color="auto" w:fill="auto"/>
          </w:tcPr>
          <w:p w14:paraId="0F67298C" w14:textId="77777777" w:rsidR="00E466CA" w:rsidRPr="006A4240" w:rsidRDefault="00E466CA" w:rsidP="00977D0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HS</w:t>
            </w:r>
          </w:p>
        </w:tc>
      </w:tr>
      <w:tr w:rsidR="00E466CA" w:rsidRPr="006A4240" w14:paraId="74B7E7C3" w14:textId="77777777" w:rsidTr="00977D03">
        <w:tc>
          <w:tcPr>
            <w:tcW w:w="5387" w:type="dxa"/>
            <w:shd w:val="clear" w:color="auto" w:fill="auto"/>
          </w:tcPr>
          <w:p w14:paraId="4C93D141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Mở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đầu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(3-5’)</w:t>
            </w:r>
          </w:p>
          <w:p w14:paraId="5DCF7970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tổ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chức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hát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tập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thể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B729AD2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Ôn bài cũ: Đọc bảng cộng 6,7,8</w:t>
            </w:r>
          </w:p>
          <w:p w14:paraId="76AA6205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GV nhận xét. Khen</w:t>
            </w:r>
          </w:p>
          <w:p w14:paraId="017F6437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nối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học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hôm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nay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giúp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Củng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cố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cộng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(qua 10),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vận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vào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toán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thêm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bớt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đơn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vị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0F3431FA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ghi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tên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Luyện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tập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06E0CCD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2. </w:t>
            </w:r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Hoạt động Luyện tập (25-27’)</w:t>
            </w:r>
          </w:p>
          <w:p w14:paraId="78EDF6AA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</w:t>
            </w:r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GV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chiếu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lên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MH.</w:t>
            </w:r>
          </w:p>
          <w:p w14:paraId="5C1CC65A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*</w:t>
            </w:r>
            <w:proofErr w:type="spellStart"/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</w:t>
            </w:r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/39 (4-5’)</w:t>
            </w:r>
          </w:p>
          <w:p w14:paraId="56F2486E" w14:textId="77777777" w:rsidR="00E466CA" w:rsidRPr="006A4240" w:rsidRDefault="00E466CA" w:rsidP="00977D03">
            <w:pPr>
              <w:widowControl w:val="0"/>
              <w:autoSpaceDE w:val="0"/>
              <w:autoSpaceDN w:val="0"/>
              <w:spacing w:after="0" w:line="300" w:lineRule="auto"/>
              <w:ind w:left="108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6A42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"/>
              </w:rPr>
              <w:t>*KT:</w:t>
            </w:r>
            <w:r w:rsidRPr="006A424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 xml:space="preserve"> </w:t>
            </w:r>
            <w:r w:rsidRPr="006A4240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Củng</w:t>
            </w:r>
            <w:r w:rsidRPr="006A424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A4240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cố</w:t>
            </w:r>
            <w:r w:rsidRPr="006A424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A4240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các</w:t>
            </w:r>
            <w:r w:rsidRPr="006A424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 w:rsidRPr="006A4240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bảng</w:t>
            </w:r>
            <w:r w:rsidRPr="006A424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vi"/>
              </w:rPr>
              <w:t xml:space="preserve"> </w:t>
            </w:r>
            <w:r w:rsidRPr="006A424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vi"/>
              </w:rPr>
              <w:t>cộng.</w:t>
            </w:r>
          </w:p>
          <w:p w14:paraId="27D186B8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dựa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bảng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cộng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(qua 10)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nhẩm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tổng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mỗi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cột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rồi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ghi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quả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ô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dấu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?</w:t>
            </w:r>
            <w:proofErr w:type="gram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C2A03C2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PBT</w:t>
            </w: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</w:t>
            </w:r>
          </w:p>
          <w:p w14:paraId="62DEE4D1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1BFD20BC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gọi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xét</w:t>
            </w:r>
            <w:proofErr w:type="spellEnd"/>
          </w:p>
          <w:p w14:paraId="58DD9AF8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xét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chữa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</w:p>
          <w:p w14:paraId="488F11A8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lastRenderedPageBreak/>
              <w:t>Chốt: Em đã vận dụng vào KT nào để làm bài?</w:t>
            </w:r>
          </w:p>
          <w:p w14:paraId="33A533A6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*</w:t>
            </w:r>
            <w:proofErr w:type="spellStart"/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</w:t>
            </w:r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/(5-7’)</w:t>
            </w:r>
          </w:p>
          <w:p w14:paraId="63BB2412" w14:textId="77777777" w:rsidR="00E466CA" w:rsidRPr="006A4240" w:rsidRDefault="00E466CA" w:rsidP="00977D03">
            <w:pPr>
              <w:widowControl w:val="0"/>
              <w:autoSpaceDE w:val="0"/>
              <w:autoSpaceDN w:val="0"/>
              <w:spacing w:after="0" w:line="300" w:lineRule="auto"/>
              <w:ind w:left="108"/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</w:pPr>
            <w:r w:rsidRPr="006A4240">
              <w:rPr>
                <w:rFonts w:ascii="Times New Roman" w:eastAsia="Times New Roman" w:hAnsi="Times New Roman" w:cs="Times New Roman"/>
                <w:b/>
                <w:spacing w:val="-18"/>
                <w:sz w:val="26"/>
                <w:szCs w:val="26"/>
                <w:lang w:val="vi"/>
              </w:rPr>
              <w:t>*</w:t>
            </w:r>
            <w:r w:rsidRPr="006A4240">
              <w:rPr>
                <w:rFonts w:ascii="Times New Roman" w:eastAsia="Times New Roman" w:hAnsi="Times New Roman" w:cs="Times New Roman"/>
                <w:bCs/>
                <w:spacing w:val="-18"/>
                <w:sz w:val="26"/>
                <w:szCs w:val="26"/>
                <w:lang w:val="vi"/>
              </w:rPr>
              <w:t>KT</w:t>
            </w:r>
            <w:r w:rsidRPr="006A4240">
              <w:rPr>
                <w:rFonts w:ascii="Times New Roman" w:eastAsia="Times New Roman" w:hAnsi="Times New Roman" w:cs="Times New Roman"/>
                <w:b/>
                <w:spacing w:val="-18"/>
                <w:sz w:val="26"/>
                <w:szCs w:val="26"/>
                <w:lang w:val="vi"/>
              </w:rPr>
              <w:t xml:space="preserve">: </w:t>
            </w:r>
            <w:r w:rsidRPr="006A4240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val="vi"/>
              </w:rPr>
              <w:t>Củng cố giải toán có lời văn về thêm số Đ</w:t>
            </w:r>
            <w:r w:rsidRPr="006A4240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>V</w:t>
            </w:r>
          </w:p>
          <w:p w14:paraId="1D63AC4B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13D5865A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quan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hướng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dẫn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phân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tích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tóm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tắt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</w:p>
          <w:p w14:paraId="018FDAA7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biết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06C3F5BD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6B70890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hỏi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56D0446E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EDE166E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tất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cả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bóng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rổ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như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thế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790F2950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yêu cầu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cả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lớp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vở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5B0DA79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soi bài</w:t>
            </w:r>
          </w:p>
          <w:p w14:paraId="7CBA29E5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CE64382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8B89BE1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D40F5C8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021DAFE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gọi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</w:p>
          <w:p w14:paraId="4DDAF3E0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chốt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Em đã vận dụng vào KT nào để giải bài toán?</w:t>
            </w:r>
          </w:p>
          <w:p w14:paraId="63CABBA7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*</w:t>
            </w:r>
            <w:proofErr w:type="spellStart"/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3</w:t>
            </w:r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/39 (5-7’)</w:t>
            </w:r>
            <w:r w:rsidRPr="006A42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</w:p>
          <w:p w14:paraId="738DE95B" w14:textId="77777777" w:rsidR="00E466CA" w:rsidRPr="006A4240" w:rsidRDefault="00E466CA" w:rsidP="00977D03">
            <w:pPr>
              <w:widowControl w:val="0"/>
              <w:autoSpaceDE w:val="0"/>
              <w:autoSpaceDN w:val="0"/>
              <w:spacing w:after="0" w:line="300" w:lineRule="auto"/>
              <w:ind w:left="108"/>
              <w:rPr>
                <w:rFonts w:ascii="Times New Roman" w:eastAsia="Times New Roman" w:hAnsi="Times New Roman" w:cs="Times New Roman"/>
                <w:bCs/>
                <w:spacing w:val="-18"/>
                <w:sz w:val="26"/>
                <w:szCs w:val="26"/>
                <w:lang w:val="vi"/>
              </w:rPr>
            </w:pPr>
            <w:r w:rsidRPr="006A4240">
              <w:rPr>
                <w:rFonts w:ascii="Times New Roman" w:eastAsia="Times New Roman" w:hAnsi="Times New Roman" w:cs="Times New Roman"/>
                <w:bCs/>
                <w:spacing w:val="-18"/>
                <w:sz w:val="26"/>
                <w:szCs w:val="26"/>
                <w:lang w:val="vi"/>
              </w:rPr>
              <w:t>*K</w:t>
            </w:r>
            <w:r w:rsidRPr="006A4240">
              <w:rPr>
                <w:rFonts w:ascii="Times New Roman" w:eastAsia="Times New Roman" w:hAnsi="Times New Roman" w:cs="Times New Roman"/>
                <w:bCs/>
                <w:spacing w:val="-18"/>
                <w:sz w:val="26"/>
                <w:szCs w:val="26"/>
              </w:rPr>
              <w:t>T</w:t>
            </w:r>
            <w:r w:rsidRPr="006A4240">
              <w:rPr>
                <w:rFonts w:ascii="Times New Roman" w:eastAsia="Times New Roman" w:hAnsi="Times New Roman" w:cs="Times New Roman"/>
                <w:bCs/>
                <w:spacing w:val="-18"/>
                <w:sz w:val="26"/>
                <w:szCs w:val="26"/>
                <w:lang w:val="vi"/>
              </w:rPr>
              <w:t>: Củng cố giải toán có lời văn về bớt 1 số ĐV</w:t>
            </w:r>
          </w:p>
          <w:p w14:paraId="263E3348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3B42284C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biết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7410CEF6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3E0AE06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hỏi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1D81035C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96A9877" w14:textId="77777777" w:rsidR="00E466CA" w:rsidRPr="005B0DB1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cá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sấu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còn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dưới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hồ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nước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như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thế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09680857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- GV</w:t>
            </w: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yêu cầu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cả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lớp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vở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714B5DD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7091CB54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4325306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9A7CA3F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506AE25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C53CACA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gọi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</w:p>
          <w:p w14:paraId="559758E9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chốt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giúp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vận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dụng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bảng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cộng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giải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bớt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vị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A3ABEF5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* </w:t>
            </w:r>
            <w:proofErr w:type="spellStart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Trò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 (6-8’)</w:t>
            </w:r>
          </w:p>
          <w:p w14:paraId="2ABC8E74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YÊU CẦU CẦN ĐẠT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luật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củng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kiến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thức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về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cộng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(qua 10)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phạm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vi 20,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giúp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vui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gắn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nhau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chúng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cùng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Bắt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vịt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”.</w:t>
            </w:r>
          </w:p>
          <w:p w14:paraId="1EB1BCA1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phổ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biến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luật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239E20B7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nhóm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đôi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người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bắt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đầu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ô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Xuất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phát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Oẳn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tù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tì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chọn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người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gieo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xúc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xắc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đầu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tiên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Đếm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chấm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mặt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trên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xúc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xắc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rồi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chuyển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ô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bằng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chấm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đó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phép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nhanh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quả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rồi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bắt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vịt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ghi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bằng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quả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đó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459D71D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Người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thắng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cuộc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người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bắt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 con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vịt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59E23B8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quan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quá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1ECCF574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tổng kết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khen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ngợi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HS.</w:t>
            </w:r>
          </w:p>
          <w:p w14:paraId="37F1320A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Hoạt đông </w:t>
            </w:r>
            <w:proofErr w:type="spellStart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Củng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cố</w:t>
            </w:r>
            <w:proofErr w:type="spellEnd"/>
            <w:r w:rsidRPr="006A424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 (2-3’)</w:t>
            </w:r>
          </w:p>
          <w:p w14:paraId="3B198DBD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GV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nhắc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cách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toán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thêm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hoặc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bớt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đơn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vị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5E5F58E9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xét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giờ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khen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ngợi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viên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HS.</w:t>
            </w:r>
          </w:p>
        </w:tc>
        <w:tc>
          <w:tcPr>
            <w:tcW w:w="4536" w:type="dxa"/>
            <w:shd w:val="clear" w:color="auto" w:fill="auto"/>
          </w:tcPr>
          <w:p w14:paraId="0AE2C6E7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38F540BE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hát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kết hợp vận động</w:t>
            </w:r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nhạc</w:t>
            </w:r>
            <w:proofErr w:type="spellEnd"/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33C19509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HS </w:t>
            </w:r>
            <w:r w:rsidRPr="006A4240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đọc</w:t>
            </w:r>
          </w:p>
          <w:p w14:paraId="247F5635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441B0439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B7DD7CC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5CC85D4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236CBE4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nhắc tên bài</w:t>
            </w: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B38B44E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96A034E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30DA18C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CFB6C60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47963A8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FF11A7E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nhẩm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ghi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tổng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mỗi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cột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F92345C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PBT</w:t>
            </w: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</w:t>
            </w:r>
          </w:p>
          <w:p w14:paraId="76EF6624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592E602C" w14:textId="77777777" w:rsidR="00E466CA" w:rsidRPr="006A4240" w:rsidRDefault="00E466CA" w:rsidP="00977D03">
            <w:pPr>
              <w:tabs>
                <w:tab w:val="left" w:pos="1620"/>
              </w:tabs>
              <w:spacing w:after="0" w:line="30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</w:p>
          <w:p w14:paraId="632C63CE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lắng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nghe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38FDBE49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lastRenderedPageBreak/>
              <w:t>- Các bảng cộng đã học.</w:t>
            </w:r>
          </w:p>
          <w:p w14:paraId="7979D84C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526BDD62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0F18E986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49C362E4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quan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hướng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dẫn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thực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</w:p>
          <w:p w14:paraId="67B59AEB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đang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bóng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rổ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sau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đó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thêm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chạy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đến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cùng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3D051E42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Hỏi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lúc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đó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tất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cả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nhiêu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bóng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rổ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0866B19B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 Ta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lấy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đang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cộng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thêm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chạy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đến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cùng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(6+ 3=9)</w:t>
            </w:r>
          </w:p>
          <w:p w14:paraId="66B842CD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C</w:t>
            </w: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ả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lớp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vở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5E794DA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 Chia sẻ</w:t>
            </w:r>
          </w:p>
          <w:p w14:paraId="60465BFD" w14:textId="77777777" w:rsidR="00E466CA" w:rsidRPr="006A4240" w:rsidRDefault="00E466CA" w:rsidP="00977D0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giải</w:t>
            </w:r>
            <w:proofErr w:type="spellEnd"/>
          </w:p>
          <w:p w14:paraId="0643EF3A" w14:textId="77777777" w:rsidR="00E466CA" w:rsidRPr="006A4240" w:rsidRDefault="00E466CA" w:rsidP="00977D0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bóng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rổ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tất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cả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773D3046" w14:textId="77777777" w:rsidR="00E466CA" w:rsidRPr="006A4240" w:rsidRDefault="00E466CA" w:rsidP="00977D0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6 + 3 = 9 (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14:paraId="0171F414" w14:textId="77777777" w:rsidR="00E466CA" w:rsidRPr="006A4240" w:rsidRDefault="00E466CA" w:rsidP="00977D0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Đáp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9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BAD667B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</w:p>
          <w:p w14:paraId="16412D8A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V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ận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dụng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bảng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cộng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giải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thêm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đơn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vị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D7CD698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1941640B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7CA7BB7B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49D05472" w14:textId="77777777" w:rsidR="00E466CA" w:rsidRPr="006A4240" w:rsidRDefault="00E466CA" w:rsidP="00977D03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 con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cá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sấu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dưới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hồ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nước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sau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đó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 con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lên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bờ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8446F81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Hỏi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còn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nhiêu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cá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sấu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dưới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hồ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nước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54769CC0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 Ta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lấy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cá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sấu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lúc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đầu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dưới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hồ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nước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trừ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 con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lên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bờ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(15 - 3= 12)</w:t>
            </w:r>
          </w:p>
          <w:p w14:paraId="65685960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C</w:t>
            </w: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ả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lớp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vở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F3999BB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0FCB7D51" w14:textId="77777777" w:rsidR="00E466CA" w:rsidRPr="006A4240" w:rsidRDefault="00E466CA" w:rsidP="00977D0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giải</w:t>
            </w:r>
            <w:proofErr w:type="spellEnd"/>
          </w:p>
          <w:p w14:paraId="0C9352F0" w14:textId="77777777" w:rsidR="00E466CA" w:rsidRPr="006A4240" w:rsidRDefault="00E466CA" w:rsidP="00977D0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cá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sấu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còn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dưới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hồ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nước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0AE171BF" w14:textId="77777777" w:rsidR="00E466CA" w:rsidRPr="006A4240" w:rsidRDefault="00E466CA" w:rsidP="00977D0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15 - 3 = 12 (con)</w:t>
            </w:r>
          </w:p>
          <w:p w14:paraId="05D5547A" w14:textId="77777777" w:rsidR="00E466CA" w:rsidRPr="006A4240" w:rsidRDefault="00E466CA" w:rsidP="00977D03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Đáp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12 con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cá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sấu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416869D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</w:p>
          <w:p w14:paraId="4F371B03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lắng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nghe</w:t>
            </w:r>
            <w:proofErr w:type="spellEnd"/>
          </w:p>
          <w:p w14:paraId="10142419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FB99D09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ECA46D3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10BDD7F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lắng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nghe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F3D50F6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E57E914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D95538C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4B2ECF0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F388D2C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lắng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nghe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luật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chuẩn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bị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xúc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xắc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78CD6F4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11F4627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7D31524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7DEF128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thực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hiện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chơi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theo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nhóm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đôi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 xml:space="preserve">,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tìm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ra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người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thắng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cuộc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.</w:t>
            </w:r>
          </w:p>
          <w:p w14:paraId="0ED62E4D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</w:pPr>
          </w:p>
          <w:p w14:paraId="49BAFE3D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</w:pPr>
          </w:p>
          <w:p w14:paraId="25B841D4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trả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lời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.</w:t>
            </w:r>
          </w:p>
          <w:p w14:paraId="28C2296D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nhắc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lại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  <w:t>.</w:t>
            </w:r>
          </w:p>
          <w:p w14:paraId="3BBBF20C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en-AU"/>
              </w:rPr>
            </w:pPr>
          </w:p>
          <w:p w14:paraId="344179B9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chia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sẻ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EE76CFF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F4D54B8" w14:textId="77777777" w:rsidR="00E466CA" w:rsidRPr="006A4240" w:rsidRDefault="00E466CA" w:rsidP="00977D03">
            <w:pPr>
              <w:spacing w:after="0" w:line="30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lắng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>nghe</w:t>
            </w:r>
            <w:proofErr w:type="spellEnd"/>
            <w:r w:rsidRPr="006A42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</w:tc>
      </w:tr>
    </w:tbl>
    <w:p w14:paraId="4E432AA3" w14:textId="77777777" w:rsidR="00E466CA" w:rsidRPr="006A4240" w:rsidRDefault="00E466CA" w:rsidP="00E466CA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4240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IV. </w:t>
      </w:r>
      <w:proofErr w:type="spellStart"/>
      <w:r w:rsidRPr="006A4240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6A42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6A42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6A42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6A42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A4240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Pr="006A4240">
        <w:rPr>
          <w:rFonts w:ascii="Times New Roman" w:hAnsi="Times New Roman" w:cs="Times New Roman"/>
          <w:b/>
          <w:bCs/>
          <w:sz w:val="26"/>
          <w:szCs w:val="26"/>
        </w:rPr>
        <w:t xml:space="preserve">:                     </w:t>
      </w:r>
    </w:p>
    <w:p w14:paraId="1BD59580" w14:textId="77777777" w:rsidR="007C2CBB" w:rsidRDefault="007C2CBB"/>
    <w:sectPr w:rsidR="007C2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CA"/>
    <w:rsid w:val="001709E8"/>
    <w:rsid w:val="006250DE"/>
    <w:rsid w:val="007C2CBB"/>
    <w:rsid w:val="00E4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FE73"/>
  <w15:chartTrackingRefBased/>
  <w15:docId w15:val="{F8435721-29B3-486C-91B2-B2A1A806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C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2025-10-18T00:42:00Z</dcterms:created>
  <dcterms:modified xsi:type="dcterms:W3CDTF">2025-10-18T00:43:00Z</dcterms:modified>
</cp:coreProperties>
</file>