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22AB" w14:textId="77777777" w:rsidR="00D46E6E" w:rsidRPr="004B17E6" w:rsidRDefault="00D46E6E" w:rsidP="00D46E6E">
      <w:pPr>
        <w:spacing w:after="0" w:line="240" w:lineRule="auto"/>
        <w:jc w:val="center"/>
        <w:rPr>
          <w:rFonts w:ascii="Times New Roman" w:eastAsia="Times New Roman" w:hAnsi="Times New Roman" w:cs="Times New Roman"/>
          <w:b/>
          <w:kern w:val="0"/>
          <w:sz w:val="28"/>
          <w:szCs w:val="28"/>
          <w:lang w:val="nl-NL" w:eastAsia="zh-CN"/>
          <w14:ligatures w14:val="none"/>
        </w:rPr>
      </w:pPr>
      <w:r w:rsidRPr="004B17E6">
        <w:rPr>
          <w:rFonts w:ascii="Times New Roman" w:eastAsia="Times New Roman" w:hAnsi="Times New Roman" w:cs="Times New Roman"/>
          <w:b/>
          <w:kern w:val="0"/>
          <w:sz w:val="28"/>
          <w:szCs w:val="28"/>
          <w:lang w:val="nl-NL" w:eastAsia="zh-CN"/>
          <w14:ligatures w14:val="none"/>
        </w:rPr>
        <w:t>Thứ Ba ngày 25 tháng 3 năm 2025</w:t>
      </w:r>
    </w:p>
    <w:p w14:paraId="5A5FD671" w14:textId="77777777" w:rsidR="00D46E6E" w:rsidRPr="004B17E6" w:rsidRDefault="00D46E6E" w:rsidP="00D46E6E">
      <w:pPr>
        <w:spacing w:after="0" w:line="240" w:lineRule="auto"/>
        <w:ind w:left="720" w:hanging="720"/>
        <w:jc w:val="center"/>
        <w:rPr>
          <w:rFonts w:ascii="Times New Roman" w:hAnsi="Times New Roman" w:cs="Times New Roman"/>
          <w:b/>
          <w:bCs/>
          <w:kern w:val="0"/>
          <w:sz w:val="28"/>
          <w:szCs w:val="28"/>
          <w:lang w:val="nl-NL"/>
          <w14:ligatures w14:val="none"/>
        </w:rPr>
      </w:pPr>
      <w:r w:rsidRPr="004B17E6">
        <w:rPr>
          <w:rFonts w:ascii="Times New Roman" w:hAnsi="Times New Roman" w:cs="Times New Roman"/>
          <w:b/>
          <w:bCs/>
          <w:kern w:val="0"/>
          <w:sz w:val="28"/>
          <w:szCs w:val="28"/>
          <w:lang w:val="nl-NL"/>
          <w14:ligatures w14:val="none"/>
        </w:rPr>
        <w:t xml:space="preserve">T132. LÀM TRÒN CÁC SỐ ĐẾN HÀNG NGHÌN, HÀNG CHỤC NGHÌN </w:t>
      </w:r>
    </w:p>
    <w:p w14:paraId="29B29979" w14:textId="77777777" w:rsidR="00D46E6E" w:rsidRPr="004B17E6" w:rsidRDefault="00D46E6E" w:rsidP="00D46E6E">
      <w:pPr>
        <w:spacing w:after="0" w:line="240" w:lineRule="auto"/>
        <w:rPr>
          <w:rFonts w:ascii="Times New Roman" w:hAnsi="Times New Roman" w:cs="Times New Roman"/>
          <w:b/>
          <w:bCs/>
          <w:kern w:val="0"/>
          <w:sz w:val="28"/>
          <w:szCs w:val="28"/>
          <w:lang w:val="nl-NL"/>
          <w14:ligatures w14:val="none"/>
        </w:rPr>
      </w:pPr>
      <w:r w:rsidRPr="004B17E6">
        <w:rPr>
          <w:rFonts w:ascii="Times New Roman" w:hAnsi="Times New Roman" w:cs="Times New Roman"/>
          <w:b/>
          <w:bCs/>
          <w:kern w:val="0"/>
          <w:sz w:val="28"/>
          <w:szCs w:val="28"/>
          <w:lang w:val="nl-NL"/>
          <w14:ligatures w14:val="none"/>
        </w:rPr>
        <w:t>I. Yêu cầu cần đạt</w:t>
      </w:r>
    </w:p>
    <w:p w14:paraId="43B68A6D" w14:textId="77777777" w:rsidR="00D46E6E" w:rsidRPr="004B17E6" w:rsidRDefault="00D46E6E" w:rsidP="00D46E6E">
      <w:pPr>
        <w:spacing w:after="0" w:line="240" w:lineRule="auto"/>
        <w:jc w:val="both"/>
        <w:rPr>
          <w:rFonts w:ascii="Times New Roman" w:hAnsi="Times New Roman" w:cs="Times New Roman"/>
          <w:b/>
          <w:kern w:val="0"/>
          <w:sz w:val="28"/>
          <w:szCs w:val="28"/>
          <w:lang w:val="nl-NL"/>
          <w14:ligatures w14:val="none"/>
        </w:rPr>
      </w:pPr>
      <w:r w:rsidRPr="004B17E6">
        <w:rPr>
          <w:rFonts w:ascii="Times New Roman" w:hAnsi="Times New Roman" w:cs="Times New Roman"/>
          <w:b/>
          <w:kern w:val="0"/>
          <w:sz w:val="28"/>
          <w:szCs w:val="28"/>
          <w:lang w:val="nl-NL"/>
          <w14:ligatures w14:val="none"/>
        </w:rPr>
        <w:t>1. Kiến thức, k</w:t>
      </w:r>
      <w:r>
        <w:rPr>
          <w:rFonts w:ascii="Times New Roman" w:hAnsi="Times New Roman" w:cs="Times New Roman"/>
          <w:b/>
          <w:kern w:val="0"/>
          <w:sz w:val="28"/>
          <w:szCs w:val="28"/>
          <w:lang w:val="nl-NL"/>
          <w14:ligatures w14:val="none"/>
        </w:rPr>
        <w:t>ĩ</w:t>
      </w:r>
      <w:r w:rsidRPr="004B17E6">
        <w:rPr>
          <w:rFonts w:ascii="Times New Roman" w:hAnsi="Times New Roman" w:cs="Times New Roman"/>
          <w:b/>
          <w:kern w:val="0"/>
          <w:sz w:val="28"/>
          <w:szCs w:val="28"/>
          <w:lang w:val="nl-NL"/>
          <w14:ligatures w14:val="none"/>
        </w:rPr>
        <w:t xml:space="preserve"> năng</w:t>
      </w:r>
    </w:p>
    <w:p w14:paraId="4CE95EC6" w14:textId="77777777" w:rsidR="00D46E6E" w:rsidRPr="004B17E6" w:rsidRDefault="00D46E6E" w:rsidP="00D46E6E">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xml:space="preserve">- Biết làm tròn và làm tròn được các số hàng nghìn, hàng chục nghìn. </w:t>
      </w:r>
    </w:p>
    <w:p w14:paraId="2FE5B057" w14:textId="77777777" w:rsidR="00D46E6E" w:rsidRPr="004B17E6" w:rsidRDefault="00D46E6E" w:rsidP="00D46E6E">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Phát triển năng lực ước lượng thông qua ước lượng số.</w:t>
      </w:r>
    </w:p>
    <w:p w14:paraId="19AACE5A" w14:textId="77777777" w:rsidR="00D46E6E" w:rsidRPr="004B17E6" w:rsidRDefault="00D46E6E" w:rsidP="00D46E6E">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Phát triển năng lực giải quyết vấn đề khi áp dụng yêu cầu làm tròn số trong các bài toán thực tế</w:t>
      </w:r>
    </w:p>
    <w:p w14:paraId="48BB16E1" w14:textId="77777777" w:rsidR="00D46E6E" w:rsidRPr="004B17E6" w:rsidRDefault="00D46E6E" w:rsidP="00D46E6E">
      <w:pPr>
        <w:spacing w:after="0" w:line="240" w:lineRule="auto"/>
        <w:rPr>
          <w:rFonts w:ascii="Times New Roman" w:hAnsi="Times New Roman" w:cs="Times New Roman"/>
          <w:b/>
          <w:kern w:val="0"/>
          <w:sz w:val="28"/>
          <w:szCs w:val="28"/>
          <w:lang w:val="nl-NL"/>
          <w14:ligatures w14:val="none"/>
        </w:rPr>
      </w:pPr>
      <w:r w:rsidRPr="004B17E6">
        <w:rPr>
          <w:rFonts w:ascii="Times New Roman" w:hAnsi="Times New Roman" w:cs="Times New Roman"/>
          <w:b/>
          <w:kern w:val="0"/>
          <w:sz w:val="28"/>
          <w:szCs w:val="28"/>
          <w:lang w:val="nl-NL"/>
          <w14:ligatures w14:val="none"/>
        </w:rPr>
        <w:t xml:space="preserve">2. Năng lực </w:t>
      </w:r>
    </w:p>
    <w:p w14:paraId="4C699AD1" w14:textId="77777777" w:rsidR="00D46E6E" w:rsidRPr="004B17E6" w:rsidRDefault="00D46E6E" w:rsidP="00D46E6E">
      <w:pPr>
        <w:widowControl w:val="0"/>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xml:space="preserve">- </w:t>
      </w:r>
      <w:r w:rsidRPr="004B17E6">
        <w:rPr>
          <w:rFonts w:ascii="Times New Roman" w:hAnsi="Times New Roman" w:cs="Times New Roman"/>
          <w:i/>
          <w:iCs/>
          <w:kern w:val="0"/>
          <w:sz w:val="28"/>
          <w:szCs w:val="28"/>
          <w:lang w:val="nl-NL"/>
          <w14:ligatures w14:val="none"/>
        </w:rPr>
        <w:t xml:space="preserve"> </w:t>
      </w:r>
      <w:r w:rsidRPr="004B17E6">
        <w:rPr>
          <w:rFonts w:ascii="Times New Roman" w:hAnsi="Times New Roman" w:cs="Times New Roman"/>
          <w:kern w:val="0"/>
          <w:sz w:val="28"/>
          <w:szCs w:val="28"/>
          <w:lang w:val="nl-NL"/>
          <w14:ligatures w14:val="none"/>
        </w:rPr>
        <w:t xml:space="preserve">Phát triển năng lực lập luận, tư duy toán học và năng lực giao tiếp toán học, hợp tác giải quyết vấn đề. </w:t>
      </w:r>
    </w:p>
    <w:p w14:paraId="0A651F0B" w14:textId="77777777" w:rsidR="00D46E6E" w:rsidRPr="004B17E6" w:rsidRDefault="00D46E6E" w:rsidP="00D46E6E">
      <w:pPr>
        <w:spacing w:after="0" w:line="240" w:lineRule="auto"/>
        <w:rPr>
          <w:rFonts w:ascii="Times New Roman" w:hAnsi="Times New Roman" w:cs="Times New Roman"/>
          <w:kern w:val="0"/>
          <w:sz w:val="28"/>
          <w:szCs w:val="28"/>
          <w:lang w:val="nl-NL"/>
          <w14:ligatures w14:val="none"/>
        </w:rPr>
      </w:pPr>
      <w:r w:rsidRPr="004B17E6">
        <w:rPr>
          <w:rFonts w:ascii="Times New Roman" w:hAnsi="Times New Roman" w:cs="Times New Roman"/>
          <w:b/>
          <w:kern w:val="0"/>
          <w:sz w:val="28"/>
          <w:szCs w:val="28"/>
          <w:lang w:val="nl-NL"/>
          <w14:ligatures w14:val="none"/>
        </w:rPr>
        <w:t>3. Phẩm chất</w:t>
      </w:r>
      <w:r w:rsidRPr="004B17E6">
        <w:rPr>
          <w:rFonts w:ascii="Times New Roman" w:hAnsi="Times New Roman" w:cs="Times New Roman"/>
          <w:kern w:val="0"/>
          <w:sz w:val="28"/>
          <w:szCs w:val="28"/>
          <w:lang w:val="nl-NL"/>
          <w14:ligatures w14:val="none"/>
        </w:rPr>
        <w:t xml:space="preserve">  </w:t>
      </w:r>
    </w:p>
    <w:p w14:paraId="646497AD" w14:textId="77777777" w:rsidR="00D46E6E" w:rsidRPr="004B17E6" w:rsidRDefault="00D46E6E" w:rsidP="00D46E6E">
      <w:pPr>
        <w:spacing w:after="0" w:line="240" w:lineRule="auto"/>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GD học sinh chăm chỉ hoàn thành bài cá nhân, có trách nhiệm, có tinh thần hợp tác trong làm việc nhóm.</w:t>
      </w:r>
    </w:p>
    <w:p w14:paraId="021BA7E9" w14:textId="77777777" w:rsidR="00D46E6E" w:rsidRPr="004B17E6" w:rsidRDefault="00D46E6E" w:rsidP="00D46E6E">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b/>
          <w:bCs/>
          <w:kern w:val="0"/>
          <w:sz w:val="28"/>
          <w:szCs w:val="28"/>
          <w:lang w:val="nl-NL"/>
          <w14:ligatures w14:val="none"/>
        </w:rPr>
        <w:t>II. Đồ dùng dạy học</w:t>
      </w:r>
      <w:r w:rsidRPr="004B17E6">
        <w:rPr>
          <w:rFonts w:ascii="Times New Roman" w:hAnsi="Times New Roman" w:cs="Times New Roman"/>
          <w:kern w:val="0"/>
          <w:sz w:val="28"/>
          <w:szCs w:val="28"/>
          <w:lang w:val="nl-NL"/>
          <w14:ligatures w14:val="none"/>
        </w:rPr>
        <w:t xml:space="preserve"> </w:t>
      </w:r>
    </w:p>
    <w:p w14:paraId="7A0543DF" w14:textId="77777777" w:rsidR="00D46E6E" w:rsidRPr="004B17E6" w:rsidRDefault="00D46E6E" w:rsidP="00D46E6E">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Máy soi</w:t>
      </w:r>
      <w:r>
        <w:rPr>
          <w:rFonts w:ascii="Times New Roman" w:hAnsi="Times New Roman" w:cs="Times New Roman"/>
          <w:spacing w:val="-2"/>
          <w:kern w:val="0"/>
          <w:sz w:val="28"/>
          <w:szCs w:val="28"/>
          <w:lang w:val="nl-NL"/>
          <w14:ligatures w14:val="none"/>
        </w:rPr>
        <w:t>, máy tính.</w:t>
      </w:r>
    </w:p>
    <w:p w14:paraId="3709C4FD" w14:textId="77777777" w:rsidR="00D46E6E" w:rsidRPr="004B17E6" w:rsidRDefault="00D46E6E" w:rsidP="00D46E6E">
      <w:pPr>
        <w:spacing w:after="0" w:line="240" w:lineRule="auto"/>
        <w:jc w:val="both"/>
        <w:outlineLvl w:val="0"/>
        <w:rPr>
          <w:rFonts w:ascii="Times New Roman" w:hAnsi="Times New Roman" w:cs="Times New Roman"/>
          <w:b/>
          <w:bCs/>
          <w:kern w:val="0"/>
          <w:sz w:val="28"/>
          <w:szCs w:val="28"/>
          <w:lang w:val="nl-NL"/>
          <w14:ligatures w14:val="none"/>
        </w:rPr>
      </w:pPr>
      <w:r w:rsidRPr="004B17E6">
        <w:rPr>
          <w:rFonts w:ascii="Times New Roman" w:hAnsi="Times New Roman" w:cs="Times New Roman"/>
          <w:b/>
          <w:kern w:val="0"/>
          <w:sz w:val="28"/>
          <w:szCs w:val="28"/>
          <w:lang w:val="nl-NL"/>
          <w14:ligatures w14:val="none"/>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D46E6E" w:rsidRPr="004B17E6" w14:paraId="572CFC80" w14:textId="77777777" w:rsidTr="006C04CA">
        <w:tc>
          <w:tcPr>
            <w:tcW w:w="5862" w:type="dxa"/>
            <w:tcBorders>
              <w:bottom w:val="dashed" w:sz="4" w:space="0" w:color="auto"/>
            </w:tcBorders>
          </w:tcPr>
          <w:p w14:paraId="0CD6FBF3" w14:textId="77777777" w:rsidR="00D46E6E" w:rsidRPr="004B17E6" w:rsidRDefault="00D46E6E" w:rsidP="006C04CA">
            <w:pPr>
              <w:spacing w:after="0" w:line="240" w:lineRule="auto"/>
              <w:jc w:val="center"/>
              <w:rPr>
                <w:rFonts w:ascii="Times New Roman" w:hAnsi="Times New Roman" w:cs="Times New Roman"/>
                <w:b/>
                <w:kern w:val="0"/>
                <w:sz w:val="28"/>
                <w:szCs w:val="28"/>
                <w:lang w:val="nl-NL"/>
                <w14:ligatures w14:val="none"/>
              </w:rPr>
            </w:pPr>
            <w:r w:rsidRPr="004B17E6">
              <w:rPr>
                <w:rFonts w:ascii="Times New Roman" w:hAnsi="Times New Roman" w:cs="Times New Roman"/>
                <w:b/>
                <w:kern w:val="0"/>
                <w:sz w:val="28"/>
                <w:szCs w:val="28"/>
                <w:lang w:val="nl-NL"/>
                <w14:ligatures w14:val="none"/>
              </w:rPr>
              <w:t>Hoạt động của giáo viên</w:t>
            </w:r>
          </w:p>
        </w:tc>
        <w:tc>
          <w:tcPr>
            <w:tcW w:w="3631" w:type="dxa"/>
            <w:tcBorders>
              <w:bottom w:val="dashed" w:sz="4" w:space="0" w:color="auto"/>
            </w:tcBorders>
          </w:tcPr>
          <w:p w14:paraId="2E8C4B2E" w14:textId="77777777" w:rsidR="00D46E6E" w:rsidRPr="004B17E6" w:rsidRDefault="00D46E6E" w:rsidP="006C04CA">
            <w:pPr>
              <w:spacing w:after="0" w:line="240" w:lineRule="auto"/>
              <w:jc w:val="center"/>
              <w:rPr>
                <w:rFonts w:ascii="Times New Roman" w:hAnsi="Times New Roman" w:cs="Times New Roman"/>
                <w:b/>
                <w:kern w:val="0"/>
                <w:sz w:val="28"/>
                <w:szCs w:val="28"/>
                <w:lang w:val="nl-NL"/>
                <w14:ligatures w14:val="none"/>
              </w:rPr>
            </w:pPr>
            <w:r w:rsidRPr="004B17E6">
              <w:rPr>
                <w:rFonts w:ascii="Times New Roman" w:hAnsi="Times New Roman" w:cs="Times New Roman"/>
                <w:b/>
                <w:kern w:val="0"/>
                <w:sz w:val="28"/>
                <w:szCs w:val="28"/>
                <w:lang w:val="nl-NL"/>
                <w14:ligatures w14:val="none"/>
              </w:rPr>
              <w:t>Hoạt động của học sinh</w:t>
            </w:r>
          </w:p>
        </w:tc>
      </w:tr>
      <w:tr w:rsidR="00D46E6E" w:rsidRPr="004B17E6" w14:paraId="2A24DF6B" w14:textId="77777777" w:rsidTr="006C04CA">
        <w:tc>
          <w:tcPr>
            <w:tcW w:w="5862" w:type="dxa"/>
            <w:tcBorders>
              <w:bottom w:val="dashed" w:sz="4" w:space="0" w:color="auto"/>
            </w:tcBorders>
          </w:tcPr>
          <w:p w14:paraId="73DF9DB4" w14:textId="77777777" w:rsidR="00D46E6E" w:rsidRPr="004B17E6" w:rsidRDefault="00D46E6E" w:rsidP="006C04CA">
            <w:pPr>
              <w:spacing w:after="0" w:line="240" w:lineRule="auto"/>
              <w:jc w:val="both"/>
              <w:rPr>
                <w:rFonts w:ascii="Times New Roman" w:hAnsi="Times New Roman" w:cs="Times New Roman"/>
                <w:bCs/>
                <w:i/>
                <w:kern w:val="0"/>
                <w:sz w:val="28"/>
                <w:szCs w:val="28"/>
                <w:lang w:val="nl-NL"/>
                <w14:ligatures w14:val="none"/>
              </w:rPr>
            </w:pPr>
            <w:r w:rsidRPr="004B17E6">
              <w:rPr>
                <w:rFonts w:ascii="Times New Roman" w:hAnsi="Times New Roman" w:cs="Times New Roman"/>
                <w:b/>
                <w:bCs/>
                <w:kern w:val="0"/>
                <w:sz w:val="28"/>
                <w:szCs w:val="28"/>
                <w:lang w:val="nl-NL"/>
                <w14:ligatures w14:val="none"/>
              </w:rPr>
              <w:t>1. HĐ mở đầu: 3-5’</w:t>
            </w:r>
          </w:p>
          <w:p w14:paraId="64B1EF1C" w14:textId="77777777" w:rsidR="00D46E6E" w:rsidRPr="004B17E6" w:rsidRDefault="00D46E6E" w:rsidP="006C04CA">
            <w:pPr>
              <w:spacing w:after="0" w:line="240" w:lineRule="auto"/>
              <w:jc w:val="both"/>
              <w:outlineLvl w:val="0"/>
              <w:rPr>
                <w:rFonts w:ascii="Times New Roman" w:hAnsi="Times New Roman" w:cs="Times New Roman"/>
                <w:bCs/>
                <w:kern w:val="0"/>
                <w:sz w:val="28"/>
                <w:szCs w:val="28"/>
                <w:lang w:val="nl-NL"/>
                <w14:ligatures w14:val="none"/>
              </w:rPr>
            </w:pPr>
            <w:r w:rsidRPr="004B17E6">
              <w:rPr>
                <w:rFonts w:ascii="Times New Roman" w:hAnsi="Times New Roman" w:cs="Times New Roman"/>
                <w:bCs/>
                <w:kern w:val="0"/>
                <w:sz w:val="28"/>
                <w:szCs w:val="28"/>
                <w:lang w:val="nl-NL"/>
                <w14:ligatures w14:val="none"/>
              </w:rPr>
              <w:t>- Cả lớp hát 1 bài.</w:t>
            </w:r>
          </w:p>
          <w:p w14:paraId="192EF498" w14:textId="77777777" w:rsidR="00D46E6E" w:rsidRPr="004B17E6" w:rsidRDefault="00D46E6E" w:rsidP="006C04CA">
            <w:pPr>
              <w:spacing w:after="0" w:line="240" w:lineRule="auto"/>
              <w:jc w:val="both"/>
              <w:outlineLvl w:val="0"/>
              <w:rPr>
                <w:rFonts w:ascii="Times New Roman" w:hAnsi="Times New Roman" w:cs="Times New Roman"/>
                <w:bCs/>
                <w:kern w:val="0"/>
                <w:sz w:val="28"/>
                <w:szCs w:val="28"/>
                <w:lang w:val="nl-NL"/>
                <w14:ligatures w14:val="none"/>
              </w:rPr>
            </w:pPr>
            <w:r w:rsidRPr="004B17E6">
              <w:rPr>
                <w:rFonts w:ascii="Times New Roman" w:hAnsi="Times New Roman" w:cs="Times New Roman"/>
                <w:bCs/>
                <w:kern w:val="0"/>
                <w:sz w:val="28"/>
                <w:szCs w:val="28"/>
                <w:lang w:val="nl-NL"/>
                <w14:ligatures w14:val="none"/>
              </w:rPr>
              <w:t>- GV tổ chức hát tập thể để khởi động bài học.</w:t>
            </w:r>
          </w:p>
          <w:p w14:paraId="396A2284" w14:textId="77777777" w:rsidR="00D46E6E" w:rsidRPr="004B17E6" w:rsidRDefault="00D46E6E" w:rsidP="006C04CA">
            <w:pPr>
              <w:spacing w:after="0" w:line="240" w:lineRule="auto"/>
              <w:jc w:val="both"/>
              <w:outlineLvl w:val="0"/>
              <w:rPr>
                <w:rFonts w:ascii="Times New Roman" w:hAnsi="Times New Roman" w:cs="Times New Roman"/>
                <w:bCs/>
                <w:kern w:val="0"/>
                <w:sz w:val="28"/>
                <w:szCs w:val="28"/>
                <w:lang w:val="nl-NL"/>
                <w14:ligatures w14:val="none"/>
              </w:rPr>
            </w:pPr>
            <w:r w:rsidRPr="004B17E6">
              <w:rPr>
                <w:rFonts w:ascii="Times New Roman" w:hAnsi="Times New Roman" w:cs="Times New Roman"/>
                <w:bCs/>
                <w:kern w:val="0"/>
                <w:sz w:val="28"/>
                <w:szCs w:val="28"/>
                <w:lang w:val="nl-NL"/>
                <w14:ligatures w14:val="none"/>
              </w:rPr>
              <w:t>- GV dẫn dắt vào bài mới</w:t>
            </w:r>
          </w:p>
        </w:tc>
        <w:tc>
          <w:tcPr>
            <w:tcW w:w="3631" w:type="dxa"/>
            <w:tcBorders>
              <w:bottom w:val="dashed" w:sz="4" w:space="0" w:color="auto"/>
            </w:tcBorders>
          </w:tcPr>
          <w:p w14:paraId="37BAFDBE"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xml:space="preserve">- HS tham gia </w:t>
            </w:r>
          </w:p>
          <w:p w14:paraId="1BA5290F"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lắng nghe.</w:t>
            </w:r>
          </w:p>
        </w:tc>
      </w:tr>
      <w:tr w:rsidR="00D46E6E" w:rsidRPr="004B17E6" w14:paraId="042A6DF3" w14:textId="77777777" w:rsidTr="006C04CA">
        <w:tc>
          <w:tcPr>
            <w:tcW w:w="5862" w:type="dxa"/>
            <w:tcBorders>
              <w:top w:val="dashed" w:sz="4" w:space="0" w:color="auto"/>
              <w:bottom w:val="dashed" w:sz="4" w:space="0" w:color="auto"/>
            </w:tcBorders>
          </w:tcPr>
          <w:p w14:paraId="639BE3D6" w14:textId="77777777" w:rsidR="00D46E6E" w:rsidRPr="004B17E6" w:rsidRDefault="00D46E6E" w:rsidP="006C04CA">
            <w:pPr>
              <w:spacing w:after="0" w:line="240" w:lineRule="auto"/>
              <w:jc w:val="both"/>
              <w:rPr>
                <w:rFonts w:ascii="Times New Roman" w:hAnsi="Times New Roman" w:cs="Times New Roman"/>
                <w:b/>
                <w:bCs/>
                <w:iCs/>
                <w:kern w:val="0"/>
                <w:sz w:val="28"/>
                <w:szCs w:val="28"/>
                <w:lang w:val="nl-NL"/>
                <w14:ligatures w14:val="none"/>
              </w:rPr>
            </w:pPr>
            <w:r w:rsidRPr="004B17E6">
              <w:rPr>
                <w:rFonts w:ascii="Times New Roman" w:hAnsi="Times New Roman" w:cs="Times New Roman"/>
                <w:b/>
                <w:bCs/>
                <w:iCs/>
                <w:kern w:val="0"/>
                <w:sz w:val="28"/>
                <w:szCs w:val="28"/>
                <w:lang w:val="nl-NL"/>
                <w14:ligatures w14:val="none"/>
              </w:rPr>
              <w:t>2. Khám phá: 10-12’</w:t>
            </w:r>
          </w:p>
          <w:p w14:paraId="6E806C05"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GV kể chuyện chú Hùng là phi công và số giờ bay của chú là 11678 giờ. Nhưng để dễ nhớ cô đã làm tròn là số giờ bay của chú Hùng khoảng 12 000 giờ</w:t>
            </w:r>
          </w:p>
          <w:p w14:paraId="4FBCEF81"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b/>
                <w:kern w:val="0"/>
                <w:sz w:val="28"/>
                <w:szCs w:val="28"/>
                <w:lang w:val="nl-NL"/>
                <w14:ligatures w14:val="none"/>
              </w:rPr>
              <w:t xml:space="preserve">- </w:t>
            </w:r>
            <w:r w:rsidRPr="004B17E6">
              <w:rPr>
                <w:rFonts w:ascii="Times New Roman" w:hAnsi="Times New Roman" w:cs="Times New Roman"/>
                <w:kern w:val="0"/>
                <w:sz w:val="28"/>
                <w:szCs w:val="28"/>
                <w:lang w:val="nl-NL"/>
                <w14:ligatures w14:val="none"/>
              </w:rPr>
              <w:t>GV hướng dẫn cho HS quan sát và đọc thầm nội dung a và b trong sách HS.</w:t>
            </w:r>
          </w:p>
          <w:p w14:paraId="1E3D1317"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b/>
                <w:kern w:val="0"/>
                <w:sz w:val="28"/>
                <w:szCs w:val="28"/>
                <w:lang w:val="nl-NL"/>
                <w14:ligatures w14:val="none"/>
              </w:rPr>
              <w:t xml:space="preserve">- </w:t>
            </w:r>
            <w:r w:rsidRPr="004B17E6">
              <w:rPr>
                <w:rFonts w:ascii="Times New Roman" w:hAnsi="Times New Roman" w:cs="Times New Roman"/>
                <w:kern w:val="0"/>
                <w:sz w:val="28"/>
                <w:szCs w:val="28"/>
                <w:lang w:val="nl-NL"/>
                <w14:ligatures w14:val="none"/>
              </w:rPr>
              <w:t>GV chốt nội dung a,b như sách HS và nhấn mạnh khi nào thì được làm tròn lên và khi nào cần làm tròn xuống</w:t>
            </w:r>
          </w:p>
          <w:p w14:paraId="28120A10"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a/  Khi làm tròn số đến hàng nghìn, ta so sánh chữ số hàng trăm với 5. Nếu chữ số hàng trăm bé hơn 5 thì làm tròn xuống, còn lại thì làm tròn lên. Ví dụ: như sgk</w:t>
            </w:r>
          </w:p>
          <w:p w14:paraId="5718BDD6"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b/ Khi làm tròn số đến hàng chục nghìn, ta so sánh chữ số hàng nghìn với 5. Nếu chữ số hàng nghìn bé hơn 5 thì làm tròn xuống, còn lại thì làm tròn lên. Ví dụ: như sgk</w:t>
            </w:r>
          </w:p>
          <w:p w14:paraId="6B379328" w14:textId="77777777" w:rsidR="00D46E6E" w:rsidRPr="004B17E6" w:rsidRDefault="00D46E6E" w:rsidP="006C04CA">
            <w:pPr>
              <w:spacing w:after="0" w:line="240" w:lineRule="auto"/>
              <w:jc w:val="both"/>
              <w:rPr>
                <w:rFonts w:ascii="Times New Roman" w:hAnsi="Times New Roman" w:cs="Times New Roman"/>
                <w:b/>
                <w:kern w:val="0"/>
                <w:sz w:val="28"/>
                <w:szCs w:val="28"/>
                <w:lang w:val="nl-NL"/>
                <w14:ligatures w14:val="none"/>
              </w:rPr>
            </w:pPr>
            <w:r w:rsidRPr="004B17E6">
              <w:rPr>
                <w:rFonts w:ascii="Times New Roman" w:hAnsi="Times New Roman" w:cs="Times New Roman"/>
                <w:b/>
                <w:kern w:val="0"/>
                <w:sz w:val="28"/>
                <w:szCs w:val="28"/>
                <w:lang w:val="nl-NL"/>
                <w14:ligatures w14:val="none"/>
              </w:rPr>
              <w:t xml:space="preserve">* Hoạt động </w:t>
            </w:r>
          </w:p>
          <w:p w14:paraId="4E154C42" w14:textId="77777777" w:rsidR="00D46E6E" w:rsidRPr="004B17E6" w:rsidRDefault="00D46E6E" w:rsidP="006C04CA">
            <w:pPr>
              <w:spacing w:after="0" w:line="240" w:lineRule="auto"/>
              <w:jc w:val="both"/>
              <w:rPr>
                <w:rFonts w:ascii="Times New Roman" w:hAnsi="Times New Roman" w:cs="Times New Roman"/>
                <w:b/>
                <w:kern w:val="0"/>
                <w:sz w:val="28"/>
                <w:szCs w:val="28"/>
                <w:lang w:val="vi-VN"/>
                <w14:ligatures w14:val="none"/>
              </w:rPr>
            </w:pPr>
            <w:r w:rsidRPr="004B17E6">
              <w:rPr>
                <w:rFonts w:ascii="Times New Roman" w:hAnsi="Times New Roman" w:cs="Times New Roman"/>
                <w:b/>
                <w:kern w:val="0"/>
                <w:sz w:val="28"/>
                <w:szCs w:val="28"/>
                <w:lang w:val="nl-NL"/>
                <w14:ligatures w14:val="none"/>
              </w:rPr>
              <w:t>Bài 1:B ( 3-4’ )</w:t>
            </w:r>
          </w:p>
          <w:p w14:paraId="221B5B04" w14:textId="77777777" w:rsidR="00D46E6E" w:rsidRPr="004B17E6" w:rsidRDefault="00D46E6E" w:rsidP="006C04CA">
            <w:pPr>
              <w:spacing w:after="0" w:line="240" w:lineRule="auto"/>
              <w:jc w:val="both"/>
              <w:rPr>
                <w:rFonts w:ascii="Times New Roman" w:hAnsi="Times New Roman" w:cs="Times New Roman"/>
                <w:b/>
                <w:kern w:val="0"/>
                <w:sz w:val="28"/>
                <w:szCs w:val="28"/>
                <w:lang w:val="vi-VN"/>
                <w14:ligatures w14:val="none"/>
              </w:rPr>
            </w:pPr>
            <w:r w:rsidRPr="004B17E6">
              <w:rPr>
                <w:rFonts w:ascii="Times New Roman" w:hAnsi="Times New Roman" w:cs="Times New Roman"/>
                <w:b/>
                <w:kern w:val="0"/>
                <w:sz w:val="28"/>
                <w:szCs w:val="28"/>
                <w:lang w:val="vi-VN"/>
                <w14:ligatures w14:val="none"/>
              </w:rPr>
              <w:t>*KT: Làm tròn số đến hàng nghìn, hàng chục nghìn.</w:t>
            </w:r>
          </w:p>
          <w:p w14:paraId="0E7F7688"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yêu cầu HS  thực hiện làm tròn số như đề bài đã nêu.</w:t>
            </w:r>
          </w:p>
          <w:p w14:paraId="4AF2FD39"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Các nhóm trình bày kết quả, nhận xét lẫn nhau.</w:t>
            </w:r>
          </w:p>
          <w:p w14:paraId="66E947ED"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Nhận xét, tuyên dương.</w:t>
            </w:r>
          </w:p>
          <w:p w14:paraId="1E792F3C" w14:textId="77777777" w:rsidR="00D46E6E" w:rsidRPr="004B17E6" w:rsidRDefault="00D46E6E" w:rsidP="006C04CA">
            <w:pPr>
              <w:spacing w:after="0" w:line="240" w:lineRule="auto"/>
              <w:jc w:val="both"/>
              <w:rPr>
                <w:rFonts w:ascii="Times New Roman" w:hAnsi="Times New Roman" w:cs="Times New Roman"/>
                <w:b/>
                <w:kern w:val="0"/>
                <w:sz w:val="28"/>
                <w:szCs w:val="28"/>
                <w:lang w:val="vi-VN"/>
                <w14:ligatures w14:val="none"/>
              </w:rPr>
            </w:pPr>
            <w:r w:rsidRPr="004B17E6">
              <w:rPr>
                <w:rFonts w:ascii="Times New Roman" w:hAnsi="Times New Roman" w:cs="Times New Roman"/>
                <w:b/>
                <w:kern w:val="0"/>
                <w:sz w:val="28"/>
                <w:szCs w:val="28"/>
                <w:lang w:val="nl-NL"/>
                <w14:ligatures w14:val="none"/>
              </w:rPr>
              <w:lastRenderedPageBreak/>
              <w:t xml:space="preserve">Bài 2:M (3-4’) </w:t>
            </w:r>
          </w:p>
          <w:p w14:paraId="2A15C5FF" w14:textId="77777777" w:rsidR="00D46E6E" w:rsidRPr="004B17E6" w:rsidRDefault="00D46E6E" w:rsidP="006C04CA">
            <w:pPr>
              <w:spacing w:after="0" w:line="240" w:lineRule="auto"/>
              <w:jc w:val="both"/>
              <w:rPr>
                <w:rFonts w:ascii="Times New Roman" w:hAnsi="Times New Roman" w:cs="Times New Roman"/>
                <w:b/>
                <w:kern w:val="0"/>
                <w:sz w:val="28"/>
                <w:szCs w:val="28"/>
                <w:lang w:val="vi-VN"/>
                <w14:ligatures w14:val="none"/>
              </w:rPr>
            </w:pPr>
            <w:r w:rsidRPr="004B17E6">
              <w:rPr>
                <w:rFonts w:ascii="Times New Roman" w:hAnsi="Times New Roman" w:cs="Times New Roman"/>
                <w:b/>
                <w:kern w:val="0"/>
                <w:sz w:val="28"/>
                <w:szCs w:val="28"/>
                <w:lang w:val="vi-VN"/>
                <w14:ligatures w14:val="none"/>
              </w:rPr>
              <w:t>*KT: Làm tròn số đến hàng nghìn.</w:t>
            </w:r>
          </w:p>
          <w:p w14:paraId="2059A021"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cho HS đọc đề bài và nêu yêu cầu</w:t>
            </w:r>
          </w:p>
          <w:p w14:paraId="2960D952"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Yêu cầu HS suy nghĩ và trả lời. Lưu ý làm tròn số đến hàng nghìn</w:t>
            </w:r>
          </w:p>
          <w:p w14:paraId="037DF5A3"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Gọi HS nêu kết quả, HS nhận xét lẫn nhau.</w:t>
            </w:r>
          </w:p>
          <w:p w14:paraId="12450F56"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nhận xét, tuyên dương.</w:t>
            </w:r>
          </w:p>
          <w:p w14:paraId="7E6A14A7"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b/>
                <w:kern w:val="0"/>
                <w:sz w:val="28"/>
                <w:szCs w:val="28"/>
                <w:lang w:val="nl-NL"/>
                <w14:ligatures w14:val="none"/>
              </w:rPr>
              <w:t xml:space="preserve">3. Luyện tập: </w:t>
            </w:r>
          </w:p>
          <w:p w14:paraId="46A756A2" w14:textId="77777777" w:rsidR="00D46E6E" w:rsidRPr="004B17E6" w:rsidRDefault="00D46E6E" w:rsidP="006C04CA">
            <w:pPr>
              <w:spacing w:after="0" w:line="240" w:lineRule="auto"/>
              <w:jc w:val="both"/>
              <w:rPr>
                <w:rFonts w:ascii="Times New Roman" w:hAnsi="Times New Roman" w:cs="Times New Roman"/>
                <w:b/>
                <w:kern w:val="0"/>
                <w:sz w:val="28"/>
                <w:szCs w:val="28"/>
                <w:lang w:val="vi-VN"/>
                <w14:ligatures w14:val="none"/>
              </w:rPr>
            </w:pPr>
            <w:r w:rsidRPr="004B17E6">
              <w:rPr>
                <w:rFonts w:ascii="Times New Roman" w:hAnsi="Times New Roman" w:cs="Times New Roman"/>
                <w:b/>
                <w:kern w:val="0"/>
                <w:sz w:val="28"/>
                <w:szCs w:val="28"/>
                <w:lang w:val="nl-NL"/>
                <w14:ligatures w14:val="none"/>
              </w:rPr>
              <w:t>Bài 1: N (4-5’)</w:t>
            </w:r>
          </w:p>
          <w:p w14:paraId="1CB36A62" w14:textId="77777777" w:rsidR="00D46E6E" w:rsidRPr="004B17E6" w:rsidRDefault="00D46E6E" w:rsidP="006C04CA">
            <w:pPr>
              <w:spacing w:after="0" w:line="240" w:lineRule="auto"/>
              <w:jc w:val="both"/>
              <w:rPr>
                <w:rFonts w:ascii="Times New Roman" w:hAnsi="Times New Roman" w:cs="Times New Roman"/>
                <w:b/>
                <w:kern w:val="0"/>
                <w:sz w:val="28"/>
                <w:szCs w:val="28"/>
                <w:lang w:val="vi-VN"/>
                <w14:ligatures w14:val="none"/>
              </w:rPr>
            </w:pPr>
            <w:r w:rsidRPr="004B17E6">
              <w:rPr>
                <w:rFonts w:ascii="Times New Roman" w:hAnsi="Times New Roman" w:cs="Times New Roman"/>
                <w:b/>
                <w:kern w:val="0"/>
                <w:sz w:val="28"/>
                <w:szCs w:val="28"/>
                <w:lang w:val="vi-VN"/>
                <w14:ligatures w14:val="none"/>
              </w:rPr>
              <w:t>*KT: Làm tròn số đến hàng chục nghìn.</w:t>
            </w:r>
          </w:p>
          <w:p w14:paraId="2A04E9CD"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cho HS đọc đề và nêu yêu cầu của bài tập</w:t>
            </w:r>
          </w:p>
          <w:p w14:paraId="198A19CB"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YC làm vào sách.</w:t>
            </w:r>
          </w:p>
          <w:p w14:paraId="620C3CB0"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nhận xét, chốt cách làm tròn số đến hàng chục nghìn.</w:t>
            </w:r>
          </w:p>
          <w:p w14:paraId="0A8111C5" w14:textId="77777777" w:rsidR="00D46E6E" w:rsidRPr="004B17E6" w:rsidRDefault="00D46E6E" w:rsidP="006C04CA">
            <w:pPr>
              <w:spacing w:after="0" w:line="240" w:lineRule="auto"/>
              <w:jc w:val="both"/>
              <w:rPr>
                <w:rFonts w:ascii="Times New Roman" w:hAnsi="Times New Roman" w:cs="Times New Roman"/>
                <w:b/>
                <w:kern w:val="0"/>
                <w:sz w:val="28"/>
                <w:szCs w:val="28"/>
                <w:lang w:val="vi-VN"/>
                <w14:ligatures w14:val="none"/>
              </w:rPr>
            </w:pPr>
            <w:r w:rsidRPr="004B17E6">
              <w:rPr>
                <w:rFonts w:ascii="Times New Roman" w:hAnsi="Times New Roman" w:cs="Times New Roman"/>
                <w:b/>
                <w:kern w:val="0"/>
                <w:sz w:val="28"/>
                <w:szCs w:val="28"/>
                <w:lang w:val="nl-NL"/>
                <w14:ligatures w14:val="none"/>
              </w:rPr>
              <w:t xml:space="preserve">Bài 2:N (5-6’) </w:t>
            </w:r>
          </w:p>
          <w:p w14:paraId="14936047" w14:textId="77777777" w:rsidR="00D46E6E" w:rsidRPr="004B17E6" w:rsidRDefault="00D46E6E" w:rsidP="006C04CA">
            <w:pPr>
              <w:spacing w:after="0" w:line="240" w:lineRule="auto"/>
              <w:jc w:val="both"/>
              <w:rPr>
                <w:rFonts w:ascii="Times New Roman" w:hAnsi="Times New Roman" w:cs="Times New Roman"/>
                <w:b/>
                <w:kern w:val="0"/>
                <w:sz w:val="28"/>
                <w:szCs w:val="28"/>
                <w:lang w:val="vi-VN"/>
                <w14:ligatures w14:val="none"/>
              </w:rPr>
            </w:pPr>
            <w:r w:rsidRPr="004B17E6">
              <w:rPr>
                <w:rFonts w:ascii="Times New Roman" w:hAnsi="Times New Roman" w:cs="Times New Roman"/>
                <w:b/>
                <w:kern w:val="0"/>
                <w:sz w:val="28"/>
                <w:szCs w:val="28"/>
                <w:lang w:val="vi-VN"/>
                <w14:ligatures w14:val="none"/>
              </w:rPr>
              <w:t>*KT: Làm tròn số đến hàng nghìn, hàng chục nghìn.</w:t>
            </w:r>
          </w:p>
          <w:p w14:paraId="74E12FA0"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b/>
                <w:kern w:val="0"/>
                <w:sz w:val="28"/>
                <w:szCs w:val="28"/>
                <w:lang w:val="nl-NL"/>
                <w14:ligatures w14:val="none"/>
              </w:rPr>
              <w:t xml:space="preserve">2a: </w:t>
            </w:r>
            <w:r w:rsidRPr="004B17E6">
              <w:rPr>
                <w:rFonts w:ascii="Times New Roman" w:hAnsi="Times New Roman" w:cs="Times New Roman"/>
                <w:kern w:val="0"/>
                <w:sz w:val="28"/>
                <w:szCs w:val="28"/>
                <w:lang w:val="nl-NL"/>
                <w14:ligatures w14:val="none"/>
              </w:rPr>
              <w:t>- GV cho HS đọc yêu cầu đề bài.</w:t>
            </w:r>
          </w:p>
          <w:p w14:paraId="7DECF0ED"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GV giới thiệu ngoài mặt trăng là vệ tinh tự nhiên của trái đất, chúng ta còn nhiều vệ tinh nhân tạo. Các vệ tinh này bay cách trái đất hàng chục nghìn km.</w:t>
            </w:r>
          </w:p>
          <w:p w14:paraId="05E3B235"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-Yêu cầu HS thảo luận nhóm</w:t>
            </w:r>
          </w:p>
          <w:p w14:paraId="0B384358"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Đại diện các nhóm báo cáo kết quả</w:t>
            </w:r>
          </w:p>
          <w:p w14:paraId="087C4144"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và HS nhận xét chốt đáp án đúng</w:t>
            </w:r>
          </w:p>
          <w:p w14:paraId="21E08D52"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3E9A3E6F"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3E59F247"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1BB07259"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b/>
                <w:kern w:val="0"/>
                <w:sz w:val="28"/>
                <w:szCs w:val="28"/>
                <w:lang w:val="nl-NL"/>
                <w14:ligatures w14:val="none"/>
              </w:rPr>
              <w:t xml:space="preserve">2b </w:t>
            </w:r>
            <w:r w:rsidRPr="004B17E6">
              <w:rPr>
                <w:rFonts w:ascii="Times New Roman" w:hAnsi="Times New Roman" w:cs="Times New Roman"/>
                <w:kern w:val="0"/>
                <w:sz w:val="28"/>
                <w:szCs w:val="28"/>
                <w:lang w:val="nl-NL"/>
                <w14:ligatures w14:val="none"/>
              </w:rPr>
              <w:t>( GV hướng dẫn tương tự như 2a)</w:t>
            </w:r>
          </w:p>
          <w:p w14:paraId="5B1F9107" w14:textId="77777777" w:rsidR="00D46E6E" w:rsidRPr="004B17E6" w:rsidRDefault="00D46E6E" w:rsidP="006C04CA">
            <w:pPr>
              <w:spacing w:after="0" w:line="240" w:lineRule="auto"/>
              <w:jc w:val="both"/>
              <w:rPr>
                <w:rFonts w:ascii="Times New Roman" w:hAnsi="Times New Roman" w:cs="Times New Roman"/>
                <w:b/>
                <w:kern w:val="0"/>
                <w:sz w:val="28"/>
                <w:szCs w:val="28"/>
                <w:lang w:val="nl-NL"/>
                <w14:ligatures w14:val="none"/>
              </w:rPr>
            </w:pPr>
          </w:p>
          <w:p w14:paraId="650BAB6F" w14:textId="77777777" w:rsidR="00D46E6E" w:rsidRPr="004B17E6" w:rsidRDefault="00D46E6E" w:rsidP="006C04CA">
            <w:pPr>
              <w:spacing w:after="0" w:line="240" w:lineRule="auto"/>
              <w:jc w:val="both"/>
              <w:rPr>
                <w:rFonts w:ascii="Times New Roman" w:hAnsi="Times New Roman" w:cs="Times New Roman"/>
                <w:b/>
                <w:kern w:val="0"/>
                <w:sz w:val="28"/>
                <w:szCs w:val="28"/>
                <w:lang w:val="nl-NL"/>
                <w14:ligatures w14:val="none"/>
              </w:rPr>
            </w:pPr>
          </w:p>
          <w:p w14:paraId="0BBC9EC3" w14:textId="77777777" w:rsidR="00D46E6E" w:rsidRPr="004B17E6" w:rsidRDefault="00D46E6E" w:rsidP="006C04CA">
            <w:pPr>
              <w:spacing w:after="0" w:line="240" w:lineRule="auto"/>
              <w:jc w:val="both"/>
              <w:rPr>
                <w:rFonts w:ascii="Times New Roman" w:hAnsi="Times New Roman" w:cs="Times New Roman"/>
                <w:b/>
                <w:kern w:val="0"/>
                <w:sz w:val="28"/>
                <w:szCs w:val="28"/>
                <w:lang w:val="nl-NL"/>
                <w14:ligatures w14:val="none"/>
              </w:rPr>
            </w:pPr>
          </w:p>
          <w:p w14:paraId="5E2365B8"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GV nhận xét tuyên dương.</w:t>
            </w:r>
          </w:p>
        </w:tc>
        <w:tc>
          <w:tcPr>
            <w:tcW w:w="3631" w:type="dxa"/>
            <w:tcBorders>
              <w:top w:val="dashed" w:sz="4" w:space="0" w:color="auto"/>
              <w:bottom w:val="dashed" w:sz="4" w:space="0" w:color="auto"/>
            </w:tcBorders>
          </w:tcPr>
          <w:p w14:paraId="0F023D9B" w14:textId="77777777" w:rsidR="00D46E6E" w:rsidRPr="004B17E6" w:rsidRDefault="00D46E6E" w:rsidP="006C04CA">
            <w:pPr>
              <w:spacing w:after="0" w:line="240" w:lineRule="auto"/>
              <w:rPr>
                <w:rFonts w:ascii="Times New Roman" w:hAnsi="Times New Roman" w:cs="Times New Roman"/>
                <w:kern w:val="0"/>
                <w:sz w:val="28"/>
                <w:szCs w:val="28"/>
                <w:lang w:val="nl-NL"/>
                <w14:ligatures w14:val="none"/>
              </w:rPr>
            </w:pPr>
          </w:p>
          <w:p w14:paraId="64021D27" w14:textId="77777777" w:rsidR="00D46E6E" w:rsidRPr="004B17E6" w:rsidRDefault="00D46E6E" w:rsidP="006C04CA">
            <w:pPr>
              <w:spacing w:after="0" w:line="240" w:lineRule="auto"/>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lắng nghe</w:t>
            </w:r>
          </w:p>
          <w:p w14:paraId="402543B3"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đặt những câu hỏi thắc mắc ...</w:t>
            </w:r>
          </w:p>
          <w:p w14:paraId="70A2FE65"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380656C3"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đọc cá nhân nhiều lần nội dung ghi nhớ và ví dụ trong sách HS.</w:t>
            </w:r>
          </w:p>
          <w:p w14:paraId="663B4A3C"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0B9BC002"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7121C8E4"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3824CD90"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76EED52A"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-HS lắng nghe và ghi nhớ</w:t>
            </w:r>
          </w:p>
          <w:p w14:paraId="4374B3E1"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6F258FE2"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0F0DC671"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1E82A1EA" w14:textId="77777777" w:rsidR="00D46E6E" w:rsidRPr="004B17E6" w:rsidRDefault="00D46E6E" w:rsidP="006C04CA">
            <w:pPr>
              <w:spacing w:after="0" w:line="240" w:lineRule="auto"/>
              <w:jc w:val="both"/>
              <w:rPr>
                <w:rFonts w:ascii="Times New Roman" w:hAnsi="Times New Roman" w:cs="Times New Roman"/>
                <w:kern w:val="0"/>
                <w:sz w:val="28"/>
                <w:szCs w:val="28"/>
                <w:lang w:val="vi-VN"/>
                <w14:ligatures w14:val="none"/>
              </w:rPr>
            </w:pPr>
          </w:p>
          <w:p w14:paraId="148A3EB7" w14:textId="77777777" w:rsidR="00D46E6E" w:rsidRPr="004B17E6" w:rsidRDefault="00D46E6E" w:rsidP="006C04CA">
            <w:pPr>
              <w:spacing w:after="0" w:line="240" w:lineRule="auto"/>
              <w:jc w:val="both"/>
              <w:rPr>
                <w:rFonts w:ascii="Times New Roman" w:hAnsi="Times New Roman" w:cs="Times New Roman"/>
                <w:kern w:val="0"/>
                <w:sz w:val="28"/>
                <w:szCs w:val="28"/>
                <w:lang w:val="vi-VN"/>
                <w14:ligatures w14:val="none"/>
              </w:rPr>
            </w:pPr>
          </w:p>
          <w:p w14:paraId="1694A882" w14:textId="77777777" w:rsidR="00D46E6E" w:rsidRPr="004B17E6" w:rsidRDefault="00D46E6E" w:rsidP="006C04CA">
            <w:pPr>
              <w:spacing w:after="0" w:line="240" w:lineRule="auto"/>
              <w:jc w:val="both"/>
              <w:rPr>
                <w:rFonts w:ascii="Times New Roman" w:hAnsi="Times New Roman" w:cs="Times New Roman"/>
                <w:kern w:val="0"/>
                <w:sz w:val="28"/>
                <w:szCs w:val="28"/>
                <w:lang w:val="vi-VN"/>
                <w14:ligatures w14:val="none"/>
              </w:rPr>
            </w:pPr>
          </w:p>
          <w:p w14:paraId="60113547" w14:textId="77777777" w:rsidR="00D46E6E" w:rsidRPr="004B17E6" w:rsidRDefault="00D46E6E" w:rsidP="006C04CA">
            <w:pPr>
              <w:spacing w:after="0" w:line="240" w:lineRule="auto"/>
              <w:jc w:val="both"/>
              <w:rPr>
                <w:rFonts w:ascii="Times New Roman" w:hAnsi="Times New Roman" w:cs="Times New Roman"/>
                <w:kern w:val="0"/>
                <w:sz w:val="28"/>
                <w:szCs w:val="28"/>
                <w:lang w:val="vi-VN"/>
                <w14:ligatures w14:val="none"/>
              </w:rPr>
            </w:pPr>
          </w:p>
          <w:p w14:paraId="0F35CB86"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thực hiện và trao đổi kiểm tra kết quả.</w:t>
            </w:r>
          </w:p>
          <w:p w14:paraId="1DCD8848"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xml:space="preserve">- Báo cáo KQ: </w:t>
            </w:r>
          </w:p>
          <w:p w14:paraId="70F1F943"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a,  65 000; 11 000; 10 000.</w:t>
            </w:r>
          </w:p>
          <w:p w14:paraId="0DF467A5"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b, 80 000; 60 000; 50 000.</w:t>
            </w:r>
          </w:p>
          <w:p w14:paraId="7438D26C"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42ED5CE4"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271160C9"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đọc đề bài.</w:t>
            </w:r>
          </w:p>
          <w:p w14:paraId="60BABD35"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76F99150"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nêu kết quả: Gia đình đó thu hoạch khoảng 14 000 kg cà phê</w:t>
            </w:r>
          </w:p>
          <w:p w14:paraId="5F489BF4"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7F93BD13"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61C96F25" w14:textId="77777777" w:rsidR="00D46E6E" w:rsidRPr="004B17E6" w:rsidRDefault="00D46E6E" w:rsidP="006C04CA">
            <w:pPr>
              <w:spacing w:after="0" w:line="240" w:lineRule="auto"/>
              <w:jc w:val="both"/>
              <w:rPr>
                <w:rFonts w:ascii="Times New Roman" w:hAnsi="Times New Roman" w:cs="Times New Roman"/>
                <w:kern w:val="0"/>
                <w:sz w:val="28"/>
                <w:szCs w:val="28"/>
                <w:lang w:val="vi-VN"/>
                <w14:ligatures w14:val="none"/>
              </w:rPr>
            </w:pPr>
          </w:p>
          <w:p w14:paraId="07B9D85A"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đọc bài.</w:t>
            </w:r>
          </w:p>
          <w:p w14:paraId="7FADBC79" w14:textId="77777777" w:rsidR="00D46E6E" w:rsidRPr="004B17E6" w:rsidRDefault="00D46E6E" w:rsidP="006C04CA">
            <w:pPr>
              <w:spacing w:after="0" w:line="240" w:lineRule="auto"/>
              <w:jc w:val="both"/>
              <w:rPr>
                <w:rFonts w:ascii="Times New Roman" w:hAnsi="Times New Roman" w:cs="Times New Roman"/>
                <w:kern w:val="0"/>
                <w:sz w:val="28"/>
                <w:szCs w:val="28"/>
                <w:lang w:val="vi-VN"/>
                <w14:ligatures w14:val="none"/>
              </w:rPr>
            </w:pPr>
            <w:r w:rsidRPr="004B17E6">
              <w:rPr>
                <w:rFonts w:ascii="Times New Roman" w:hAnsi="Times New Roman" w:cs="Times New Roman"/>
                <w:kern w:val="0"/>
                <w:sz w:val="28"/>
                <w:szCs w:val="28"/>
                <w:lang w:val="nl-NL"/>
                <w14:ligatures w14:val="none"/>
              </w:rPr>
              <w:t>- HS suy nghĩ và thực vvaof</w:t>
            </w:r>
            <w:r w:rsidRPr="004B17E6">
              <w:rPr>
                <w:rFonts w:ascii="Times New Roman" w:hAnsi="Times New Roman" w:cs="Times New Roman"/>
                <w:kern w:val="0"/>
                <w:sz w:val="28"/>
                <w:szCs w:val="28"/>
                <w:lang w:val="vi-VN"/>
                <w14:ligatures w14:val="none"/>
              </w:rPr>
              <w:t xml:space="preserve"> nháp.</w:t>
            </w:r>
          </w:p>
          <w:p w14:paraId="47246E9C"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5BB42BDD" w14:textId="77777777" w:rsidR="00D46E6E" w:rsidRPr="004B17E6" w:rsidRDefault="00D46E6E" w:rsidP="006C04CA">
            <w:pPr>
              <w:spacing w:after="0" w:line="240" w:lineRule="auto"/>
              <w:jc w:val="both"/>
              <w:rPr>
                <w:rFonts w:ascii="Times New Roman" w:hAnsi="Times New Roman" w:cs="Times New Roman"/>
                <w:kern w:val="0"/>
                <w:sz w:val="28"/>
                <w:szCs w:val="28"/>
                <w:lang w:val="vi-VN"/>
                <w14:ligatures w14:val="none"/>
              </w:rPr>
            </w:pPr>
          </w:p>
          <w:p w14:paraId="2A03AB48"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nêu yêu cầu</w:t>
            </w:r>
          </w:p>
          <w:p w14:paraId="69CEB582"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3A161997"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7CE075C4"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nêu kết quả bài 2a. Các bạn đã làm tròn số 35 786 ở các hàng như sau:</w:t>
            </w:r>
          </w:p>
          <w:tbl>
            <w:tblPr>
              <w:tblStyle w:val="TableGrid"/>
              <w:tblW w:w="0" w:type="auto"/>
              <w:jc w:val="center"/>
              <w:tblLook w:val="04A0" w:firstRow="1" w:lastRow="0" w:firstColumn="1" w:lastColumn="0" w:noHBand="0" w:noVBand="1"/>
            </w:tblPr>
            <w:tblGrid>
              <w:gridCol w:w="1075"/>
              <w:gridCol w:w="1170"/>
              <w:gridCol w:w="1080"/>
            </w:tblGrid>
            <w:tr w:rsidR="00D46E6E" w:rsidRPr="004B17E6" w14:paraId="77572758" w14:textId="77777777" w:rsidTr="006C04CA">
              <w:trPr>
                <w:jc w:val="center"/>
              </w:trPr>
              <w:tc>
                <w:tcPr>
                  <w:tcW w:w="1075" w:type="dxa"/>
                </w:tcPr>
                <w:p w14:paraId="4A12DE15"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40 000</w:t>
                  </w:r>
                </w:p>
              </w:tc>
              <w:tc>
                <w:tcPr>
                  <w:tcW w:w="1170" w:type="dxa"/>
                </w:tcPr>
                <w:p w14:paraId="50DEAB76"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35 800</w:t>
                  </w:r>
                </w:p>
              </w:tc>
              <w:tc>
                <w:tcPr>
                  <w:tcW w:w="1080" w:type="dxa"/>
                </w:tcPr>
                <w:p w14:paraId="0964B3EC"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36 000</w:t>
                  </w:r>
                </w:p>
              </w:tc>
            </w:tr>
            <w:tr w:rsidR="00D46E6E" w:rsidRPr="004B17E6" w14:paraId="05D6BD7A" w14:textId="77777777" w:rsidTr="006C04CA">
              <w:trPr>
                <w:jc w:val="center"/>
              </w:trPr>
              <w:tc>
                <w:tcPr>
                  <w:tcW w:w="1075" w:type="dxa"/>
                </w:tcPr>
                <w:p w14:paraId="658D472A"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Hàng chục nghìn</w:t>
                  </w:r>
                </w:p>
              </w:tc>
              <w:tc>
                <w:tcPr>
                  <w:tcW w:w="1170" w:type="dxa"/>
                </w:tcPr>
                <w:p w14:paraId="77EFFB2F"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Hàng trăm</w:t>
                  </w:r>
                </w:p>
              </w:tc>
              <w:tc>
                <w:tcPr>
                  <w:tcW w:w="1080" w:type="dxa"/>
                </w:tcPr>
                <w:p w14:paraId="4C842D9D"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Hàng nghìn</w:t>
                  </w:r>
                </w:p>
              </w:tc>
            </w:tr>
          </w:tbl>
          <w:p w14:paraId="1A2F91D8"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-HS nêu kết quả số 35 425 khi làm tròn ở hàng nghìn và chục nghìn được như sau:</w:t>
            </w:r>
          </w:p>
          <w:tbl>
            <w:tblPr>
              <w:tblStyle w:val="TableGrid"/>
              <w:tblW w:w="0" w:type="auto"/>
              <w:jc w:val="center"/>
              <w:tblLook w:val="04A0" w:firstRow="1" w:lastRow="0" w:firstColumn="1" w:lastColumn="0" w:noHBand="0" w:noVBand="1"/>
            </w:tblPr>
            <w:tblGrid>
              <w:gridCol w:w="1548"/>
              <w:gridCol w:w="1475"/>
            </w:tblGrid>
            <w:tr w:rsidR="00D46E6E" w:rsidRPr="004B17E6" w14:paraId="33939049" w14:textId="77777777" w:rsidTr="006C04CA">
              <w:trPr>
                <w:trHeight w:val="736"/>
                <w:jc w:val="center"/>
              </w:trPr>
              <w:tc>
                <w:tcPr>
                  <w:tcW w:w="1548" w:type="dxa"/>
                </w:tcPr>
                <w:p w14:paraId="2DFAB881"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Hàng chục nghìn</w:t>
                  </w:r>
                </w:p>
              </w:tc>
              <w:tc>
                <w:tcPr>
                  <w:tcW w:w="1475" w:type="dxa"/>
                </w:tcPr>
                <w:p w14:paraId="0684E6B6"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Hàng nghìn</w:t>
                  </w:r>
                </w:p>
              </w:tc>
            </w:tr>
            <w:tr w:rsidR="00D46E6E" w:rsidRPr="004B17E6" w14:paraId="7AD9F916" w14:textId="77777777" w:rsidTr="006C04CA">
              <w:trPr>
                <w:jc w:val="center"/>
              </w:trPr>
              <w:tc>
                <w:tcPr>
                  <w:tcW w:w="1548" w:type="dxa"/>
                </w:tcPr>
                <w:p w14:paraId="3F1314E4"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40 000</w:t>
                  </w:r>
                </w:p>
              </w:tc>
              <w:tc>
                <w:tcPr>
                  <w:tcW w:w="1475" w:type="dxa"/>
                </w:tcPr>
                <w:p w14:paraId="5A153689" w14:textId="77777777" w:rsidR="00D46E6E" w:rsidRPr="004B17E6" w:rsidRDefault="00D46E6E" w:rsidP="006C04CA">
                  <w:pPr>
                    <w:jc w:val="center"/>
                    <w:rPr>
                      <w:rFonts w:ascii="Times New Roman" w:hAnsi="Times New Roman" w:cs="Times New Roman"/>
                      <w:sz w:val="28"/>
                      <w:szCs w:val="28"/>
                      <w:lang w:val="nl-NL"/>
                    </w:rPr>
                  </w:pPr>
                  <w:r w:rsidRPr="004B17E6">
                    <w:rPr>
                      <w:rFonts w:ascii="Times New Roman" w:hAnsi="Times New Roman" w:cs="Times New Roman"/>
                      <w:sz w:val="28"/>
                      <w:szCs w:val="28"/>
                      <w:lang w:val="nl-NL"/>
                    </w:rPr>
                    <w:t>36 000</w:t>
                  </w:r>
                </w:p>
              </w:tc>
            </w:tr>
          </w:tbl>
          <w:p w14:paraId="1735C099"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nhận xét lẫn nhau.</w:t>
            </w:r>
          </w:p>
        </w:tc>
      </w:tr>
      <w:tr w:rsidR="00D46E6E" w:rsidRPr="004B17E6" w14:paraId="4117C2ED" w14:textId="77777777" w:rsidTr="006C04CA">
        <w:tc>
          <w:tcPr>
            <w:tcW w:w="5862" w:type="dxa"/>
            <w:tcBorders>
              <w:top w:val="dashed" w:sz="4" w:space="0" w:color="auto"/>
              <w:bottom w:val="dashed" w:sz="4" w:space="0" w:color="auto"/>
            </w:tcBorders>
          </w:tcPr>
          <w:p w14:paraId="6AC8B7E0" w14:textId="77777777" w:rsidR="00D46E6E" w:rsidRPr="004B17E6" w:rsidRDefault="00D46E6E" w:rsidP="006C04CA">
            <w:pPr>
              <w:spacing w:after="0" w:line="240" w:lineRule="auto"/>
              <w:jc w:val="both"/>
              <w:rPr>
                <w:rFonts w:ascii="Times New Roman" w:hAnsi="Times New Roman" w:cs="Times New Roman"/>
                <w:b/>
                <w:kern w:val="0"/>
                <w:sz w:val="28"/>
                <w:szCs w:val="28"/>
                <w:lang w:val="nl-NL"/>
                <w14:ligatures w14:val="none"/>
              </w:rPr>
            </w:pPr>
            <w:r w:rsidRPr="004B17E6">
              <w:rPr>
                <w:rFonts w:ascii="Times New Roman" w:hAnsi="Times New Roman" w:cs="Times New Roman"/>
                <w:b/>
                <w:kern w:val="0"/>
                <w:sz w:val="28"/>
                <w:szCs w:val="28"/>
                <w:lang w:val="nl-NL"/>
                <w14:ligatures w14:val="none"/>
              </w:rPr>
              <w:lastRenderedPageBreak/>
              <w:t>4. Vận dụng: 2-3’</w:t>
            </w:r>
          </w:p>
          <w:p w14:paraId="3142F9D9"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Hôm nay, em đã học những nội dung gì?</w:t>
            </w:r>
          </w:p>
          <w:p w14:paraId="7177BBD7"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Sau khi học xong bài hôm nay, em có cảm nhận hay ý kiến gì không?</w:t>
            </w:r>
          </w:p>
          <w:p w14:paraId="196E2849" w14:textId="77777777" w:rsidR="00D46E6E" w:rsidRPr="004B17E6" w:rsidRDefault="00D46E6E" w:rsidP="006C04CA">
            <w:pPr>
              <w:spacing w:after="0" w:line="240" w:lineRule="auto"/>
              <w:jc w:val="both"/>
              <w:rPr>
                <w:rFonts w:ascii="Times New Roman" w:hAnsi="Times New Roman" w:cs="Times New Roman"/>
                <w:b/>
                <w:kern w:val="0"/>
                <w:sz w:val="28"/>
                <w:szCs w:val="28"/>
                <w:lang w:val="nl-NL"/>
                <w14:ligatures w14:val="none"/>
              </w:rPr>
            </w:pPr>
            <w:r w:rsidRPr="004B17E6">
              <w:rPr>
                <w:rFonts w:ascii="Times New Roman" w:hAnsi="Times New Roman" w:cs="Times New Roman"/>
                <w:kern w:val="0"/>
                <w:sz w:val="28"/>
                <w:szCs w:val="28"/>
                <w:lang w:val="nl-NL"/>
                <w14:ligatures w14:val="none"/>
              </w:rPr>
              <w:t>- GV nhận xét, khen ngợi, động viên HS.</w:t>
            </w:r>
          </w:p>
        </w:tc>
        <w:tc>
          <w:tcPr>
            <w:tcW w:w="3631" w:type="dxa"/>
            <w:tcBorders>
              <w:top w:val="dashed" w:sz="4" w:space="0" w:color="auto"/>
              <w:bottom w:val="dashed" w:sz="4" w:space="0" w:color="auto"/>
            </w:tcBorders>
          </w:tcPr>
          <w:p w14:paraId="320C31B1"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p>
          <w:p w14:paraId="18DB1D7C"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trả lời</w:t>
            </w:r>
          </w:p>
          <w:p w14:paraId="2906CAC8" w14:textId="77777777" w:rsidR="00D46E6E" w:rsidRPr="004B17E6" w:rsidRDefault="00D46E6E" w:rsidP="006C04CA">
            <w:pPr>
              <w:spacing w:after="0" w:line="240" w:lineRule="auto"/>
              <w:jc w:val="both"/>
              <w:rPr>
                <w:rFonts w:ascii="Times New Roman" w:hAnsi="Times New Roman" w:cs="Times New Roman"/>
                <w:kern w:val="0"/>
                <w:sz w:val="28"/>
                <w:szCs w:val="28"/>
                <w:lang w:val="nl-NL"/>
                <w14:ligatures w14:val="none"/>
              </w:rPr>
            </w:pPr>
            <w:r w:rsidRPr="004B17E6">
              <w:rPr>
                <w:rFonts w:ascii="Times New Roman" w:hAnsi="Times New Roman" w:cs="Times New Roman"/>
                <w:kern w:val="0"/>
                <w:sz w:val="28"/>
                <w:szCs w:val="28"/>
                <w:lang w:val="nl-NL"/>
                <w14:ligatures w14:val="none"/>
              </w:rPr>
              <w:t>- HS lắng nghe và nhắc lại</w:t>
            </w:r>
          </w:p>
          <w:p w14:paraId="049E1EFF" w14:textId="77777777" w:rsidR="00D46E6E" w:rsidRPr="004B17E6" w:rsidRDefault="00D46E6E" w:rsidP="006C04CA">
            <w:pPr>
              <w:spacing w:after="0" w:line="240" w:lineRule="auto"/>
              <w:rPr>
                <w:rFonts w:ascii="Times New Roman" w:hAnsi="Times New Roman" w:cs="Times New Roman"/>
                <w:b/>
                <w:kern w:val="0"/>
                <w:sz w:val="28"/>
                <w:szCs w:val="28"/>
                <w:lang w:val="nl-NL"/>
                <w14:ligatures w14:val="none"/>
              </w:rPr>
            </w:pPr>
            <w:r w:rsidRPr="004B17E6">
              <w:rPr>
                <w:rFonts w:ascii="Times New Roman" w:hAnsi="Times New Roman" w:cs="Times New Roman"/>
                <w:kern w:val="0"/>
                <w:sz w:val="28"/>
                <w:szCs w:val="28"/>
                <w:lang w:val="nl-NL"/>
                <w14:ligatures w14:val="none"/>
              </w:rPr>
              <w:t>- HS nêu ý kiến</w:t>
            </w:r>
          </w:p>
        </w:tc>
      </w:tr>
    </w:tbl>
    <w:p w14:paraId="2F9BA1D9" w14:textId="77777777" w:rsidR="00D46E6E" w:rsidRDefault="00D46E6E"/>
    <w:sectPr w:rsidR="00D46E6E" w:rsidSect="000922D6">
      <w:pgSz w:w="11909" w:h="16834" w:code="9"/>
      <w:pgMar w:top="864"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6E"/>
    <w:rsid w:val="000922D6"/>
    <w:rsid w:val="004D57AB"/>
    <w:rsid w:val="00D4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2F25"/>
  <w15:chartTrackingRefBased/>
  <w15:docId w15:val="{AEE30E07-4634-462C-8A7A-27CFD08A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E6E"/>
    <w:pPr>
      <w:spacing w:line="259" w:lineRule="auto"/>
    </w:pPr>
    <w:rPr>
      <w:sz w:val="22"/>
      <w:szCs w:val="22"/>
    </w:rPr>
  </w:style>
  <w:style w:type="paragraph" w:styleId="Heading1">
    <w:name w:val="heading 1"/>
    <w:basedOn w:val="Normal"/>
    <w:next w:val="Normal"/>
    <w:link w:val="Heading1Char"/>
    <w:uiPriority w:val="9"/>
    <w:qFormat/>
    <w:rsid w:val="00D46E6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E6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E6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E6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D46E6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46E6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46E6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46E6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46E6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E6E"/>
    <w:rPr>
      <w:rFonts w:eastAsiaTheme="majorEastAsia" w:cstheme="majorBidi"/>
      <w:color w:val="272727" w:themeColor="text1" w:themeTint="D8"/>
    </w:rPr>
  </w:style>
  <w:style w:type="paragraph" w:styleId="Title">
    <w:name w:val="Title"/>
    <w:basedOn w:val="Normal"/>
    <w:next w:val="Normal"/>
    <w:link w:val="TitleChar"/>
    <w:uiPriority w:val="10"/>
    <w:qFormat/>
    <w:rsid w:val="00D46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E6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E6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46E6E"/>
    <w:rPr>
      <w:i/>
      <w:iCs/>
      <w:color w:val="404040" w:themeColor="text1" w:themeTint="BF"/>
    </w:rPr>
  </w:style>
  <w:style w:type="paragraph" w:styleId="ListParagraph">
    <w:name w:val="List Paragraph"/>
    <w:basedOn w:val="Normal"/>
    <w:uiPriority w:val="34"/>
    <w:qFormat/>
    <w:rsid w:val="00D46E6E"/>
    <w:pPr>
      <w:spacing w:line="278" w:lineRule="auto"/>
      <w:ind w:left="720"/>
      <w:contextualSpacing/>
    </w:pPr>
    <w:rPr>
      <w:sz w:val="24"/>
      <w:szCs w:val="24"/>
    </w:rPr>
  </w:style>
  <w:style w:type="character" w:styleId="IntenseEmphasis">
    <w:name w:val="Intense Emphasis"/>
    <w:basedOn w:val="DefaultParagraphFont"/>
    <w:uiPriority w:val="21"/>
    <w:qFormat/>
    <w:rsid w:val="00D46E6E"/>
    <w:rPr>
      <w:i/>
      <w:iCs/>
      <w:color w:val="2F5496" w:themeColor="accent1" w:themeShade="BF"/>
    </w:rPr>
  </w:style>
  <w:style w:type="paragraph" w:styleId="IntenseQuote">
    <w:name w:val="Intense Quote"/>
    <w:basedOn w:val="Normal"/>
    <w:next w:val="Normal"/>
    <w:link w:val="IntenseQuoteChar"/>
    <w:uiPriority w:val="30"/>
    <w:qFormat/>
    <w:rsid w:val="00D46E6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D46E6E"/>
    <w:rPr>
      <w:i/>
      <w:iCs/>
      <w:color w:val="2F5496" w:themeColor="accent1" w:themeShade="BF"/>
    </w:rPr>
  </w:style>
  <w:style w:type="character" w:styleId="IntenseReference">
    <w:name w:val="Intense Reference"/>
    <w:basedOn w:val="DefaultParagraphFont"/>
    <w:uiPriority w:val="32"/>
    <w:qFormat/>
    <w:rsid w:val="00D46E6E"/>
    <w:rPr>
      <w:b/>
      <w:bCs/>
      <w:smallCaps/>
      <w:color w:val="2F5496" w:themeColor="accent1" w:themeShade="BF"/>
      <w:spacing w:val="5"/>
    </w:rPr>
  </w:style>
  <w:style w:type="table" w:styleId="TableGrid">
    <w:name w:val="Table Grid"/>
    <w:basedOn w:val="TableNormal"/>
    <w:uiPriority w:val="39"/>
    <w:qFormat/>
    <w:rsid w:val="00D46E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2025-03-27T02:39:00Z</dcterms:created>
  <dcterms:modified xsi:type="dcterms:W3CDTF">2025-03-27T02:40:00Z</dcterms:modified>
</cp:coreProperties>
</file>