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F24C0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36"/>
          <w:szCs w:val="36"/>
          <w:lang w:val="vi-VN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36"/>
          <w:szCs w:val="36"/>
          <w:lang w:val="vi-VN"/>
        </w:rPr>
        <w:t>Đạo đức</w:t>
      </w:r>
    </w:p>
    <w:p w14:paraId="1ED5BAF5">
      <w:pPr>
        <w:tabs>
          <w:tab w:val="center" w:pos="4702"/>
          <w:tab w:val="right" w:pos="9405"/>
        </w:tabs>
        <w:spacing w:after="0" w:line="312" w:lineRule="auto"/>
        <w:jc w:val="center"/>
        <w:rPr>
          <w:rFonts w:hint="default" w:ascii="Times New Roman" w:hAnsi="Times New Roman" w:cs="Times New Roman"/>
          <w:b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</w:rPr>
        <w:t>BÀI 21: KHÔNG TỰ Ý LẤY VÀ SỬ DỤNG ĐỒ CỦA NGƯỜI</w:t>
      </w:r>
      <w:r>
        <w:rPr>
          <w:rFonts w:hint="default" w:ascii="Times New Roman" w:hAnsi="Times New Roman" w:cs="Times New Roman"/>
          <w:b/>
          <w:bCs w:val="0"/>
          <w:sz w:val="28"/>
          <w:szCs w:val="28"/>
          <w:lang w:val="vi-VN"/>
        </w:rPr>
        <w:t xml:space="preserve"> </w:t>
      </w:r>
      <w:bookmarkStart w:id="0" w:name="_GoBack"/>
      <w:bookmarkEnd w:id="0"/>
      <w:r>
        <w:rPr>
          <w:rFonts w:hint="default" w:ascii="Times New Roman" w:hAnsi="Times New Roman" w:cs="Times New Roman"/>
          <w:b/>
          <w:bCs w:val="0"/>
          <w:sz w:val="28"/>
          <w:szCs w:val="28"/>
        </w:rPr>
        <w:t>KHÁC</w:t>
      </w:r>
    </w:p>
    <w:p w14:paraId="18AFDF7F">
      <w:pPr>
        <w:pStyle w:val="8"/>
        <w:shd w:val="clear" w:color="auto" w:fill="auto"/>
        <w:spacing w:line="360" w:lineRule="auto"/>
        <w:ind w:firstLine="0"/>
        <w:rPr>
          <w:rFonts w:hint="default" w:ascii="Times New Roman" w:hAnsi="Times New Roman" w:cs="Times New Roman"/>
          <w:b/>
          <w:i w:val="0"/>
          <w:sz w:val="28"/>
          <w:szCs w:val="28"/>
        </w:rPr>
      </w:pPr>
      <w:r>
        <w:rPr>
          <w:rFonts w:hint="default" w:ascii="Times New Roman" w:hAnsi="Times New Roman" w:cs="Times New Roman"/>
          <w:b/>
          <w:i w:val="0"/>
          <w:sz w:val="28"/>
          <w:szCs w:val="28"/>
        </w:rPr>
        <w:t>I. Yêu cầu cần đạt</w:t>
      </w:r>
    </w:p>
    <w:p w14:paraId="750D9F46">
      <w:pPr>
        <w:pStyle w:val="9"/>
        <w:shd w:val="clear" w:color="auto" w:fill="auto"/>
        <w:tabs>
          <w:tab w:val="left" w:pos="142"/>
        </w:tabs>
        <w:spacing w:before="0" w:after="0" w:line="360" w:lineRule="auto"/>
        <w:rPr>
          <w:rFonts w:hint="default" w:ascii="Times New Roman" w:hAnsi="Times New Roman" w:cs="Times New Roman"/>
          <w:b/>
          <w:bCs/>
          <w:i w:val="0"/>
          <w:color w:val="000000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i w:val="0"/>
          <w:color w:val="000000"/>
          <w:sz w:val="28"/>
          <w:szCs w:val="28"/>
          <w:lang w:val="vi-VN"/>
        </w:rPr>
        <w:t>1. Kiến thức</w:t>
      </w:r>
    </w:p>
    <w:p w14:paraId="6E073FE5">
      <w:pPr>
        <w:pStyle w:val="9"/>
        <w:shd w:val="clear" w:color="auto" w:fill="auto"/>
        <w:tabs>
          <w:tab w:val="left" w:pos="142"/>
        </w:tabs>
        <w:spacing w:before="0" w:after="0" w:line="360" w:lineRule="auto"/>
        <w:rPr>
          <w:rFonts w:hint="default" w:ascii="Times New Roman" w:hAnsi="Times New Roman" w:cs="Times New Roman"/>
          <w:b w:val="0"/>
          <w:bCs w:val="0"/>
          <w:i w:val="0"/>
          <w:color w:val="000000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- </w:t>
      </w:r>
      <w:r>
        <w:rPr>
          <w:rFonts w:hint="default" w:ascii="Times New Roman" w:hAnsi="Times New Roman" w:cs="Times New Roman"/>
          <w:b w:val="0"/>
          <w:bCs w:val="0"/>
          <w:i w:val="0"/>
          <w:color w:val="000000"/>
          <w:sz w:val="28"/>
          <w:szCs w:val="28"/>
          <w:lang w:val="vi-VN"/>
        </w:rPr>
        <w:t>Nhận biết được tác hại của việc tự ý lấy và sử dụng đồ của người khác.</w:t>
      </w:r>
    </w:p>
    <w:p w14:paraId="342316E7">
      <w:pPr>
        <w:pStyle w:val="9"/>
        <w:numPr>
          <w:ilvl w:val="0"/>
          <w:numId w:val="1"/>
        </w:numPr>
        <w:shd w:val="clear" w:color="auto" w:fill="auto"/>
        <w:tabs>
          <w:tab w:val="left" w:pos="142"/>
        </w:tabs>
        <w:spacing w:before="0" w:after="0" w:line="360" w:lineRule="auto"/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vi-VN"/>
        </w:rPr>
        <w:t>Năng lực</w:t>
      </w:r>
    </w:p>
    <w:p w14:paraId="7D16F98B">
      <w:pPr>
        <w:pStyle w:val="9"/>
        <w:numPr>
          <w:ilvl w:val="0"/>
          <w:numId w:val="0"/>
        </w:numPr>
        <w:shd w:val="clear" w:color="auto" w:fill="auto"/>
        <w:tabs>
          <w:tab w:val="left" w:pos="142"/>
        </w:tabs>
        <w:spacing w:before="0" w:after="0" w:line="360" w:lineRule="auto"/>
        <w:rPr>
          <w:rFonts w:hint="default" w:ascii="Times New Roman" w:hAnsi="Times New Roman" w:cs="Times New Roman"/>
          <w:i w:val="0"/>
          <w:iCs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  <w:lang w:val="vi-VN"/>
        </w:rPr>
        <w:t>- Rèn luyện thói quen tôn trọng đồ của người khác.</w:t>
      </w:r>
    </w:p>
    <w:p w14:paraId="7F52BBA7">
      <w:pPr>
        <w:widowControl w:val="0"/>
        <w:numPr>
          <w:ilvl w:val="0"/>
          <w:numId w:val="1"/>
        </w:numPr>
        <w:tabs>
          <w:tab w:val="left" w:pos="142"/>
          <w:tab w:val="left" w:pos="289"/>
        </w:tabs>
        <w:spacing w:after="0"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vi-VN"/>
        </w:rPr>
        <w:t>Phẩm chất</w:t>
      </w:r>
    </w:p>
    <w:p w14:paraId="5F52B536">
      <w:pPr>
        <w:widowControl w:val="0"/>
        <w:numPr>
          <w:ilvl w:val="0"/>
          <w:numId w:val="0"/>
        </w:numPr>
        <w:tabs>
          <w:tab w:val="left" w:pos="142"/>
          <w:tab w:val="left" w:pos="289"/>
        </w:tabs>
        <w:spacing w:after="0" w:line="360" w:lineRule="auto"/>
        <w:ind w:left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val="vi-VN"/>
        </w:rPr>
        <w:t>- Thể hiện thái độ không đồng tình với việc tự ý lấy và sử dụng đ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ồ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vi-VN"/>
        </w:rPr>
        <w:t xml:space="preserve"> của người khác.</w:t>
      </w:r>
    </w:p>
    <w:p w14:paraId="6EBD82C2">
      <w:pPr>
        <w:widowControl w:val="0"/>
        <w:numPr>
          <w:ilvl w:val="0"/>
          <w:numId w:val="1"/>
        </w:numPr>
        <w:tabs>
          <w:tab w:val="left" w:pos="142"/>
          <w:tab w:val="left" w:pos="289"/>
        </w:tabs>
        <w:spacing w:after="0"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000000"/>
          <w:sz w:val="28"/>
          <w:szCs w:val="28"/>
        </w:rPr>
        <w:t>Tích hợp giáo dục quyền con người</w:t>
      </w:r>
    </w:p>
    <w:p w14:paraId="4AAB5ED1">
      <w:pPr>
        <w:widowControl w:val="0"/>
        <w:numPr>
          <w:ilvl w:val="0"/>
          <w:numId w:val="0"/>
        </w:numPr>
        <w:tabs>
          <w:tab w:val="left" w:pos="142"/>
          <w:tab w:val="left" w:pos="289"/>
        </w:tabs>
        <w:spacing w:after="0" w:line="360" w:lineRule="auto"/>
        <w:ind w:leftChars="0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val="vi-VN"/>
        </w:rPr>
        <w:t>- Q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uyền được đi học. Bổn phận trẻ em đối với cộng đồng xã hội.</w:t>
      </w:r>
    </w:p>
    <w:p w14:paraId="784924C3">
      <w:pPr>
        <w:widowControl w:val="0"/>
        <w:numPr>
          <w:ilvl w:val="0"/>
          <w:numId w:val="0"/>
        </w:numPr>
        <w:tabs>
          <w:tab w:val="left" w:pos="142"/>
          <w:tab w:val="left" w:pos="289"/>
        </w:tabs>
        <w:spacing w:after="0" w:line="360" w:lineRule="auto"/>
        <w:ind w:leftChars="0"/>
        <w:jc w:val="both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e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36"/>
          <w:lang w:val="vi-VN"/>
          <w14:textFill>
            <w14:solidFill>
              <w14:schemeClr w14:val="tx1"/>
            </w14:solidFill>
          </w14:textFill>
        </w:rPr>
        <w:t>*)</w:t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 xml:space="preserve"> G</w:t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en"/>
          <w14:textFill>
            <w14:solidFill>
              <w14:schemeClr w14:val="tx1"/>
            </w14:solidFill>
          </w14:textFill>
        </w:rPr>
        <w:t>iáo dục lí tưởng cách mạng, đạo đức, lối sống</w:t>
      </w:r>
    </w:p>
    <w:p w14:paraId="21F53C5C">
      <w:pPr>
        <w:pStyle w:val="5"/>
        <w:spacing w:before="60" w:beforeAutospacing="0" w:after="60" w:afterAutospacing="0"/>
        <w:ind w:right="166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Thực hiện không tự ý lấy và sử dụng đồ dùng của người khác.</w:t>
      </w:r>
    </w:p>
    <w:p w14:paraId="2EFD9B2B">
      <w:pPr>
        <w:widowControl w:val="0"/>
        <w:numPr>
          <w:ilvl w:val="0"/>
          <w:numId w:val="0"/>
        </w:numPr>
        <w:tabs>
          <w:tab w:val="left" w:pos="142"/>
          <w:tab w:val="left" w:pos="289"/>
        </w:tabs>
        <w:spacing w:after="0" w:line="360" w:lineRule="auto"/>
        <w:ind w:leftChars="0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- Đồng tình với thái độ, hành vi không tự ý lấy và sử dụng đồ dùng của người khác; </w:t>
      </w:r>
    </w:p>
    <w:p w14:paraId="6262ED3B">
      <w:pPr>
        <w:widowControl w:val="0"/>
        <w:numPr>
          <w:ilvl w:val="0"/>
          <w:numId w:val="0"/>
        </w:numPr>
        <w:tabs>
          <w:tab w:val="left" w:pos="142"/>
          <w:tab w:val="left" w:pos="289"/>
        </w:tabs>
        <w:spacing w:after="0" w:line="360" w:lineRule="auto"/>
        <w:ind w:leftChars="0"/>
        <w:jc w:val="both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e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không đồng</w:t>
      </w:r>
      <w:r>
        <w:rPr>
          <w:rFonts w:hint="default" w:ascii="Times New Roman" w:hAnsi="Times New Roman" w:cs="Times New Roman"/>
          <w:bCs/>
          <w:sz w:val="28"/>
          <w:szCs w:val="28"/>
          <w:lang w:val="vi-VN"/>
        </w:rPr>
        <w:t xml:space="preserve"> </w:t>
      </w:r>
      <w:r>
        <w:rPr>
          <w:rFonts w:hint="default" w:ascii="Times New Roman" w:hAnsi="Times New Roman" w:cs="Times New Roman"/>
          <w:bCs/>
          <w:sz w:val="28"/>
          <w:szCs w:val="28"/>
        </w:rPr>
        <w:t>tình với thái độ, hành vi tự ý lấy và sử dụng đồ dùng của người khác.</w:t>
      </w:r>
    </w:p>
    <w:p w14:paraId="16F69DE2">
      <w:pPr>
        <w:spacing w:after="0" w:line="360" w:lineRule="auto"/>
        <w:jc w:val="both"/>
        <w:rPr>
          <w:rFonts w:hint="default" w:ascii="Times New Roman" w:hAnsi="Times New Roman" w:cs="Times New Roman"/>
          <w:b/>
          <w:sz w:val="28"/>
          <w:szCs w:val="28"/>
          <w:lang w:val="vi-VN"/>
        </w:rPr>
      </w:pPr>
      <w:r>
        <w:rPr>
          <w:rStyle w:val="10"/>
          <w:rFonts w:hint="default" w:ascii="Times New Roman" w:hAnsi="Times New Roman" w:cs="Times New Roman"/>
          <w:b/>
          <w:sz w:val="28"/>
          <w:szCs w:val="28"/>
        </w:rPr>
        <w:t>II</w:t>
      </w:r>
      <w:r>
        <w:rPr>
          <w:rStyle w:val="10"/>
          <w:rFonts w:hint="default" w:ascii="Times New Roman" w:hAnsi="Times New Roman" w:cs="Times New Roman"/>
          <w:b/>
          <w:sz w:val="28"/>
          <w:szCs w:val="28"/>
          <w:lang w:val="en-US"/>
        </w:rPr>
        <w:t>.</w:t>
      </w:r>
      <w:r>
        <w:rPr>
          <w:rStyle w:val="10"/>
          <w:rFonts w:hint="default" w:ascii="Times New Roman" w:hAnsi="Times New Roman" w:cs="Times New Roman"/>
          <w:b/>
          <w:sz w:val="28"/>
          <w:szCs w:val="28"/>
          <w:lang w:val="vi-VN"/>
        </w:rPr>
        <w:t xml:space="preserve"> Đồ dùng dạy học</w:t>
      </w:r>
    </w:p>
    <w:p w14:paraId="3022A253">
      <w:pPr>
        <w:pStyle w:val="5"/>
        <w:spacing w:before="0" w:beforeAutospacing="0" w:after="0" w:afterAutospacing="0" w:line="312" w:lineRule="auto"/>
        <w:jc w:val="left"/>
        <w:rPr>
          <w:rFonts w:hint="default" w:cs="Times New Roman"/>
          <w:color w:val="000000"/>
          <w:sz w:val="28"/>
          <w:szCs w:val="28"/>
          <w:lang w:val="vi-VN"/>
        </w:rPr>
      </w:pPr>
      <w:r>
        <w:rPr>
          <w:rFonts w:hint="default" w:cs="Times New Roman"/>
          <w:color w:val="000000"/>
          <w:sz w:val="28"/>
          <w:szCs w:val="28"/>
          <w:lang w:val="vi-VN"/>
        </w:rPr>
        <w:t>Tranh ảnh;</w:t>
      </w:r>
    </w:p>
    <w:p w14:paraId="4942525F">
      <w:pPr>
        <w:pStyle w:val="5"/>
        <w:spacing w:before="0" w:beforeAutospacing="0" w:after="0" w:afterAutospacing="0" w:line="312" w:lineRule="auto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6"/>
          <w:rFonts w:hint="default" w:ascii="Times New Roman" w:hAnsi="Times New Roman" w:cs="Times New Roman"/>
          <w:sz w:val="28"/>
          <w:szCs w:val="28"/>
        </w:rPr>
        <w:t>III. Các hoạt động dạy học chủ yếu</w:t>
      </w:r>
    </w:p>
    <w:tbl>
      <w:tblPr>
        <w:tblStyle w:val="7"/>
        <w:tblpPr w:leftFromText="180" w:rightFromText="180" w:vertAnchor="text" w:horzAnchor="page" w:tblpX="1010" w:tblpY="83"/>
        <w:tblOverlap w:val="never"/>
        <w:tblW w:w="98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2"/>
        <w:gridCol w:w="4188"/>
      </w:tblGrid>
      <w:tr w14:paraId="0A4F1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682" w:type="dxa"/>
          </w:tcPr>
          <w:p w14:paraId="3603135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vertAlign w:val="baseline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vertAlign w:val="baseline"/>
                <w:lang w:val="vi-VN"/>
              </w:rPr>
              <w:t>Hoạt động dạy của GV</w:t>
            </w:r>
          </w:p>
        </w:tc>
        <w:tc>
          <w:tcPr>
            <w:tcW w:w="4188" w:type="dxa"/>
          </w:tcPr>
          <w:p w14:paraId="248B845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vertAlign w:val="baseline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vertAlign w:val="baseline"/>
                <w:lang w:val="vi-VN"/>
              </w:rPr>
              <w:t>Hoạt động học của HS</w:t>
            </w:r>
          </w:p>
        </w:tc>
      </w:tr>
      <w:tr w14:paraId="68AD3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2" w:type="dxa"/>
          </w:tcPr>
          <w:p w14:paraId="6C3061CB">
            <w:pPr>
              <w:pStyle w:val="8"/>
              <w:numPr>
                <w:ilvl w:val="0"/>
                <w:numId w:val="2"/>
              </w:numPr>
              <w:shd w:val="clear" w:color="auto" w:fill="auto"/>
              <w:tabs>
                <w:tab w:val="left" w:pos="289"/>
              </w:tabs>
              <w:spacing w:line="312" w:lineRule="auto"/>
              <w:ind w:firstLine="0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8"/>
                <w:szCs w:val="28"/>
              </w:rPr>
              <w:t>Khởi động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8"/>
                <w:szCs w:val="28"/>
                <w:lang w:val="vi-VN"/>
              </w:rPr>
              <w:t xml:space="preserve"> (3 - 5’)</w:t>
            </w:r>
          </w:p>
          <w:p w14:paraId="7736E8F4">
            <w:pPr>
              <w:widowControl w:val="0"/>
              <w:numPr>
                <w:ilvl w:val="0"/>
                <w:numId w:val="3"/>
              </w:numPr>
              <w:tabs>
                <w:tab w:val="left" w:pos="142"/>
              </w:tabs>
              <w:spacing w:after="0" w:line="312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GV đặt câu hỏi cho cả lớp: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“Đồ dùng không phải của ta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lấy dùng không hỏi, đã là đúng chưa?”</w:t>
            </w:r>
          </w:p>
          <w:p w14:paraId="78298CE3">
            <w:pPr>
              <w:widowControl w:val="0"/>
              <w:numPr>
                <w:ilvl w:val="0"/>
                <w:numId w:val="3"/>
              </w:numPr>
              <w:tabs>
                <w:tab w:val="left" w:pos="142"/>
              </w:tabs>
              <w:spacing w:after="0" w:line="312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HS suy nghĩ, trả lời.</w:t>
            </w:r>
          </w:p>
          <w:p w14:paraId="10D4C775">
            <w:pPr>
              <w:spacing w:after="0" w:line="312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1"/>
                <w:rFonts w:hint="default" w:ascii="Times New Roman" w:hAnsi="Times New Roman" w:cs="Times New Roman"/>
                <w:i w:val="0"/>
                <w:iCs w:val="0"/>
                <w:sz w:val="28"/>
                <w:szCs w:val="28"/>
                <w:lang w:val="vi-VN"/>
              </w:rPr>
              <w:t>- GVKL</w:t>
            </w:r>
            <w:r>
              <w:rPr>
                <w:rStyle w:val="11"/>
                <w:rFonts w:hint="default" w:ascii="Times New Roman" w:hAnsi="Times New Roman" w:cs="Times New Roman"/>
                <w:i w:val="0"/>
                <w:iCs w:val="0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Không nên tự ý lấy đồ của người khác, khi muốn dùng đồ của người khác em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c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ầ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n hỏi mượn, nếu được sự đồng ý thì mới lấy dùng.</w:t>
            </w:r>
          </w:p>
          <w:p w14:paraId="6C7CD238">
            <w:pPr>
              <w:pStyle w:val="8"/>
              <w:numPr>
                <w:ilvl w:val="0"/>
                <w:numId w:val="2"/>
              </w:numPr>
              <w:shd w:val="clear" w:color="auto" w:fill="auto"/>
              <w:tabs>
                <w:tab w:val="left" w:pos="289"/>
              </w:tabs>
              <w:spacing w:line="312" w:lineRule="auto"/>
              <w:ind w:firstLine="0"/>
              <w:rPr>
                <w:rFonts w:hint="default" w:ascii="Times New Roman" w:hAnsi="Times New Roman" w:cs="Times New Roman"/>
                <w:b/>
                <w:i w:val="0"/>
                <w:i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8"/>
                <w:szCs w:val="28"/>
              </w:rPr>
              <w:t>Khám phá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8"/>
                <w:szCs w:val="28"/>
                <w:lang w:val="vi-VN"/>
              </w:rPr>
              <w:t xml:space="preserve"> ( 10 - 12’)</w:t>
            </w:r>
          </w:p>
          <w:p w14:paraId="559911A1">
            <w:pPr>
              <w:pStyle w:val="12"/>
              <w:shd w:val="clear" w:color="auto" w:fill="auto"/>
              <w:spacing w:after="0" w:line="312" w:lineRule="auto"/>
              <w:rPr>
                <w:rFonts w:hint="default"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i/>
                <w:iCs/>
                <w:sz w:val="28"/>
                <w:szCs w:val="28"/>
              </w:rPr>
              <w:t>Tìm hiểu vì sao không nên tự ý lấy đồ của người khác</w:t>
            </w:r>
          </w:p>
          <w:p w14:paraId="224894E8">
            <w:pPr>
              <w:widowControl w:val="0"/>
              <w:numPr>
                <w:ilvl w:val="0"/>
                <w:numId w:val="3"/>
              </w:numPr>
              <w:tabs>
                <w:tab w:val="left" w:pos="289"/>
              </w:tabs>
              <w:spacing w:after="0" w:line="312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GV chiếu bốn tranh và kể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câu chuyện 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“Chuyện của Ben”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</w:p>
          <w:p w14:paraId="5FC53858">
            <w:pPr>
              <w:pStyle w:val="9"/>
              <w:shd w:val="clear" w:color="auto" w:fill="auto"/>
              <w:spacing w:before="0" w:after="0" w:line="312" w:lineRule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+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lang w:val="vi-VN"/>
              </w:rPr>
              <w:t xml:space="preserve"> Tr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8"/>
                <w:szCs w:val="28"/>
                <w:lang w:val="vi-VN"/>
              </w:rPr>
              <w:t xml:space="preserve">anh 1: Ben là cậu bé ham mê 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8"/>
                <w:szCs w:val="28"/>
              </w:rPr>
              <w:t>sưu tầm đồ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8"/>
                <w:szCs w:val="28"/>
                <w:lang w:val="vi-VN"/>
              </w:rPr>
              <w:t xml:space="preserve"> chơi. Một hôm, Ben sang nhà Bi chơi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,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13"/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>Ben ngạc nhiên thốt lên: “Bạn có nhiều đồ chơi đẹp thế!”</w:t>
            </w:r>
          </w:p>
          <w:p w14:paraId="62928A29">
            <w:pPr>
              <w:spacing w:after="0" w:line="312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+ Tranh 2: Thấy chiếc ô tô của Bi đẹp quá, Ben liền giấu đi và đem v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ề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nhà.</w:t>
            </w:r>
          </w:p>
          <w:p w14:paraId="2DE4BBA0">
            <w:pPr>
              <w:spacing w:after="0" w:line="312" w:lineRule="auto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+ Tranh 3: Bi tìm khắp nhà không thấy ô tô đâu, cậu khóc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ầ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m lên.</w:t>
            </w:r>
          </w:p>
          <w:p w14:paraId="72D83924">
            <w:pPr>
              <w:spacing w:after="0" w:line="312" w:lineRule="auto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+ Tranh 4: Mẹ Ben biết chuyện liền nhắc Ben: “Con không được tự ý lấy đồ chơi của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bạn. Con hãy trả lại bạn ngay!”. Ben nghe lời mẹ trả lại đồ chơi cho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bạn.</w:t>
            </w:r>
          </w:p>
          <w:p w14:paraId="655D6267">
            <w:pPr>
              <w:spacing w:after="0" w:line="312" w:lineRule="auto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GV mời một HS kể tóm tắt câu chuyện. Mời các HS trong lớp bổ sung nếu thiếu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nội dung chính.</w:t>
            </w:r>
          </w:p>
          <w:p w14:paraId="10277297">
            <w:pPr>
              <w:widowControl w:val="0"/>
              <w:tabs>
                <w:tab w:val="left" w:pos="481"/>
              </w:tabs>
              <w:spacing w:after="0" w:line="312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HS cả lớp trao đổi:</w:t>
            </w:r>
          </w:p>
          <w:p w14:paraId="6D6420A6">
            <w:pPr>
              <w:spacing w:after="0" w:line="312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+ Em hãy nhận xét về hành động của Ben trong câu chuyện trên.</w:t>
            </w:r>
          </w:p>
          <w:p w14:paraId="71D2A3FD">
            <w:pPr>
              <w:spacing w:after="0" w:line="312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?Theo em, vì sao không nên tự ý lấy đồ của người khác?</w:t>
            </w:r>
          </w:p>
          <w:p w14:paraId="36908F01">
            <w:pPr>
              <w:widowControl w:val="0"/>
              <w:numPr>
                <w:ilvl w:val="0"/>
                <w:numId w:val="3"/>
              </w:numPr>
              <w:tabs>
                <w:tab w:val="left" w:pos="142"/>
              </w:tabs>
              <w:spacing w:after="0" w:line="312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GV khen ngợi, tổng kết ý kiến của HS qua lời kết luận sau:</w:t>
            </w:r>
          </w:p>
          <w:p w14:paraId="3D33FF78">
            <w:pPr>
              <w:spacing w:after="0" w:line="312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1"/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Style w:val="11"/>
                <w:rFonts w:hint="default" w:ascii="Times New Roman" w:hAnsi="Times New Roman" w:cs="Times New Roman"/>
                <w:i w:val="0"/>
                <w:iCs w:val="0"/>
                <w:sz w:val="28"/>
                <w:szCs w:val="28"/>
                <w:lang w:val="vi-VN"/>
              </w:rPr>
              <w:t>GV</w:t>
            </w:r>
            <w:r>
              <w:rPr>
                <w:rStyle w:val="11"/>
                <w:rFonts w:hint="default" w:ascii="Times New Roman" w:hAnsi="Times New Roman" w:cs="Times New Roman"/>
                <w:i w:val="0"/>
                <w:iCs w:val="0"/>
                <w:sz w:val="28"/>
                <w:szCs w:val="28"/>
              </w:rPr>
              <w:t>K</w:t>
            </w:r>
            <w:r>
              <w:rPr>
                <w:rStyle w:val="11"/>
                <w:rFonts w:hint="default" w:ascii="Times New Roman" w:hAnsi="Times New Roman" w:cs="Times New Roman"/>
                <w:i w:val="0"/>
                <w:iCs w:val="0"/>
                <w:sz w:val="28"/>
                <w:szCs w:val="28"/>
                <w:lang w:val="vi-VN"/>
              </w:rPr>
              <w:t>L</w:t>
            </w:r>
            <w:r>
              <w:rPr>
                <w:rStyle w:val="11"/>
                <w:rFonts w:hint="default" w:ascii="Times New Roman" w:hAnsi="Times New Roman" w:cs="Times New Roman"/>
                <w:i w:val="0"/>
                <w:iCs w:val="0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lang w:val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Tự ý lấy đồ của người khác là việc không nên làm, nó sẽ tạo cho mình thói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quen xấu. </w:t>
            </w:r>
          </w:p>
          <w:p w14:paraId="17AAE63B">
            <w:pPr>
              <w:pStyle w:val="8"/>
              <w:numPr>
                <w:ilvl w:val="0"/>
                <w:numId w:val="2"/>
              </w:numPr>
              <w:shd w:val="clear" w:color="auto" w:fill="auto"/>
              <w:tabs>
                <w:tab w:val="left" w:pos="284"/>
              </w:tabs>
              <w:spacing w:line="312" w:lineRule="auto"/>
              <w:ind w:firstLine="0"/>
              <w:rPr>
                <w:rFonts w:hint="default" w:ascii="Times New Roman" w:hAnsi="Times New Roman" w:cs="Times New Roman"/>
                <w:b/>
                <w:i w:val="0"/>
                <w:i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8"/>
                <w:szCs w:val="28"/>
              </w:rPr>
              <w:t>Luyện tập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8"/>
                <w:szCs w:val="28"/>
                <w:lang w:val="vi-VN"/>
              </w:rPr>
              <w:t xml:space="preserve"> (6 - 8’)</w:t>
            </w:r>
          </w:p>
          <w:p w14:paraId="31A6DA36">
            <w:pPr>
              <w:pStyle w:val="12"/>
              <w:shd w:val="clear" w:color="auto" w:fill="auto"/>
              <w:spacing w:after="0" w:line="312" w:lineRule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sz w:val="28"/>
                <w:szCs w:val="28"/>
                <w:lang w:val="vi-VN"/>
              </w:rPr>
              <w:t xml:space="preserve">*) </w:t>
            </w: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Hoạt động 1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color w:val="000000"/>
                <w:sz w:val="28"/>
                <w:szCs w:val="28"/>
                <w:lang w:val="vi-VN"/>
              </w:rPr>
              <w:t>Xác định bạn nào đáng khen</w:t>
            </w: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,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color w:val="000000"/>
                <w:sz w:val="28"/>
                <w:szCs w:val="28"/>
                <w:lang w:val="vi-VN"/>
              </w:rPr>
              <w:t>b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color w:val="000000"/>
                <w:sz w:val="28"/>
                <w:szCs w:val="28"/>
              </w:rPr>
              <w:t>ạ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color w:val="000000"/>
                <w:sz w:val="28"/>
                <w:szCs w:val="28"/>
                <w:lang w:val="vi-VN"/>
              </w:rPr>
              <w:t>n nào cân nhắc nhở</w:t>
            </w:r>
          </w:p>
          <w:p w14:paraId="093B930C">
            <w:pPr>
              <w:widowControl w:val="0"/>
              <w:numPr>
                <w:ilvl w:val="0"/>
                <w:numId w:val="3"/>
              </w:numPr>
              <w:tabs>
                <w:tab w:val="left" w:pos="142"/>
              </w:tabs>
              <w:spacing w:after="0" w:line="312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GV cho HS quan sát hai tranh mục Luyện tập trong SGK.</w:t>
            </w:r>
          </w:p>
          <w:p w14:paraId="17157F31">
            <w:pPr>
              <w:widowControl w:val="0"/>
              <w:numPr>
                <w:ilvl w:val="0"/>
                <w:numId w:val="3"/>
              </w:numPr>
              <w:tabs>
                <w:tab w:val="left" w:pos="142"/>
              </w:tabs>
              <w:spacing w:after="0" w:line="312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GV chia HS thảo luận theo nhóm 4, giao nhiệm vụ cho các nhóm: Bạn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nào đáng khen, bạn nào cẩn nhắc nhở? V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ì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sao?</w:t>
            </w:r>
          </w:p>
          <w:p w14:paraId="188DC1A3">
            <w:pPr>
              <w:widowControl w:val="0"/>
              <w:numPr>
                <w:ilvl w:val="0"/>
                <w:numId w:val="3"/>
              </w:numPr>
              <w:tabs>
                <w:tab w:val="left" w:pos="142"/>
              </w:tabs>
              <w:spacing w:after="0" w:line="312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GV khen ngợi các ý kiến của HS và tổng kết.</w:t>
            </w:r>
          </w:p>
          <w:p w14:paraId="509C87E3">
            <w:pPr>
              <w:spacing w:after="0" w:line="312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1"/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Style w:val="11"/>
                <w:rFonts w:hint="default" w:ascii="Times New Roman" w:hAnsi="Times New Roman" w:cs="Times New Roman"/>
                <w:i w:val="0"/>
                <w:iCs w:val="0"/>
                <w:sz w:val="28"/>
                <w:szCs w:val="28"/>
                <w:lang w:val="vi-VN"/>
              </w:rPr>
              <w:t>GV</w:t>
            </w:r>
            <w:r>
              <w:rPr>
                <w:rStyle w:val="11"/>
                <w:rFonts w:hint="default" w:ascii="Times New Roman" w:hAnsi="Times New Roman" w:cs="Times New Roman"/>
                <w:i w:val="0"/>
                <w:iCs w:val="0"/>
                <w:sz w:val="28"/>
                <w:szCs w:val="28"/>
              </w:rPr>
              <w:t>K</w:t>
            </w:r>
            <w:r>
              <w:rPr>
                <w:rStyle w:val="11"/>
                <w:rFonts w:hint="default" w:ascii="Times New Roman" w:hAnsi="Times New Roman" w:cs="Times New Roman"/>
                <w:i w:val="0"/>
                <w:iCs w:val="0"/>
                <w:sz w:val="28"/>
                <w:szCs w:val="28"/>
                <w:lang w:val="vi-VN"/>
              </w:rPr>
              <w:t>L</w:t>
            </w:r>
            <w:r>
              <w:rPr>
                <w:rStyle w:val="11"/>
                <w:rFonts w:hint="default" w:ascii="Times New Roman" w:hAnsi="Times New Roman" w:cs="Times New Roman"/>
                <w:i w:val="0"/>
                <w:iCs w:val="0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lang w:val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Bạn nam hỏi mượn bút của bạn nữ rồi mới dùng, hành vi đó đáng khen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(tranh 1). Không hỏi mượn mà tự ý lấy thước của bạn thật đáng chê (tranh 2).</w:t>
            </w:r>
          </w:p>
          <w:p w14:paraId="6A6636E0">
            <w:pPr>
              <w:pStyle w:val="14"/>
              <w:shd w:val="clear" w:color="auto" w:fill="auto"/>
              <w:spacing w:before="0" w:line="312" w:lineRule="auto"/>
              <w:ind w:firstLine="0"/>
              <w:jc w:val="both"/>
              <w:rPr>
                <w:rFonts w:hint="default"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sz w:val="28"/>
                <w:szCs w:val="28"/>
                <w:lang w:val="vi-VN"/>
              </w:rPr>
              <w:t xml:space="preserve">*) </w:t>
            </w: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Hoạt động 2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color w:val="000000"/>
                <w:sz w:val="28"/>
                <w:szCs w:val="28"/>
                <w:lang w:val="vi-VN"/>
              </w:rPr>
              <w:t>Chia sẻ cùng bạn</w:t>
            </w:r>
          </w:p>
          <w:p w14:paraId="0AE10B01">
            <w:pPr>
              <w:widowControl w:val="0"/>
              <w:numPr>
                <w:ilvl w:val="0"/>
                <w:numId w:val="3"/>
              </w:numPr>
              <w:tabs>
                <w:tab w:val="left" w:pos="142"/>
              </w:tabs>
              <w:spacing w:after="0" w:line="312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GV đặt câu hỏi: Đã có khi nào em tự ý lấy và sử dụng đồ của người khác chưa? Khi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đó em cảm thấy như thế nào?</w:t>
            </w:r>
          </w:p>
          <w:p w14:paraId="61E14B71">
            <w:pPr>
              <w:widowControl w:val="0"/>
              <w:numPr>
                <w:ilvl w:val="0"/>
                <w:numId w:val="3"/>
              </w:numPr>
              <w:tabs>
                <w:tab w:val="left" w:pos="142"/>
              </w:tabs>
              <w:spacing w:after="0" w:line="312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GV gọi một số HS chia sẻ trước lớp hoặc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các em chia sẻ theo nhóm đôi.</w:t>
            </w:r>
          </w:p>
          <w:p w14:paraId="5BA2C2CD">
            <w:pPr>
              <w:widowControl w:val="0"/>
              <w:numPr>
                <w:ilvl w:val="0"/>
                <w:numId w:val="3"/>
              </w:numPr>
              <w:tabs>
                <w:tab w:val="left" w:pos="142"/>
              </w:tabs>
              <w:spacing w:after="0" w:line="312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HS chia sẻ qua thực tế của bản thân.</w:t>
            </w:r>
          </w:p>
          <w:p w14:paraId="4C11091F">
            <w:pPr>
              <w:widowControl w:val="0"/>
              <w:numPr>
                <w:ilvl w:val="0"/>
                <w:numId w:val="3"/>
              </w:numPr>
              <w:tabs>
                <w:tab w:val="left" w:pos="142"/>
              </w:tabs>
              <w:spacing w:after="0" w:line="312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GV nhận xét và khen ngợi những câu trả lời trung thực, nhắc nhở HS không nên tự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ý lấy và sử dụng đồ của người khác.</w:t>
            </w:r>
          </w:p>
          <w:p w14:paraId="6083C1BA">
            <w:pPr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312" w:lineRule="auto"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0"/>
                <w:rFonts w:hint="default" w:ascii="Times New Roman" w:hAnsi="Times New Roman" w:cs="Times New Roman"/>
                <w:b/>
                <w:sz w:val="28"/>
                <w:szCs w:val="28"/>
              </w:rPr>
              <w:t>Vận dụng</w:t>
            </w:r>
            <w:r>
              <w:rPr>
                <w:rStyle w:val="10"/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 xml:space="preserve"> ( 5 - 7’)</w:t>
            </w:r>
          </w:p>
          <w:p w14:paraId="2B6E95DD">
            <w:pPr>
              <w:pStyle w:val="14"/>
              <w:shd w:val="clear" w:color="auto" w:fill="auto"/>
              <w:spacing w:before="0" w:line="312" w:lineRule="auto"/>
              <w:ind w:firstLine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sz w:val="28"/>
                <w:szCs w:val="28"/>
                <w:lang w:val="vi-VN"/>
              </w:rPr>
              <w:t xml:space="preserve">*) </w:t>
            </w: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sz w:val="28"/>
                <w:szCs w:val="28"/>
              </w:rPr>
              <w:t>Hoạt động 1</w:t>
            </w: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sz w:val="28"/>
                <w:szCs w:val="28"/>
                <w:lang w:val="en-US"/>
              </w:rPr>
              <w:t>:</w:t>
            </w: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color w:val="000000"/>
                <w:sz w:val="28"/>
                <w:szCs w:val="28"/>
                <w:lang w:val="vi-VN"/>
              </w:rPr>
              <w:t>Đưa ra lời khuyên cho bạn</w:t>
            </w:r>
          </w:p>
          <w:p w14:paraId="7E7D4E14">
            <w:pPr>
              <w:widowControl w:val="0"/>
              <w:numPr>
                <w:ilvl w:val="0"/>
                <w:numId w:val="3"/>
              </w:numPr>
              <w:tabs>
                <w:tab w:val="left" w:pos="142"/>
              </w:tabs>
              <w:spacing w:after="0" w:line="312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GV yêu cầu HS thảo luận nhóm 2 và TLCH: Em sẽ khuyên bạn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điều gì khi gặp tình huống trong các bức tranh.</w:t>
            </w:r>
          </w:p>
          <w:p w14:paraId="7B24CB75">
            <w:pPr>
              <w:widowControl w:val="0"/>
              <w:numPr>
                <w:ilvl w:val="0"/>
                <w:numId w:val="3"/>
              </w:numPr>
              <w:tabs>
                <w:tab w:val="left" w:pos="142"/>
              </w:tabs>
              <w:spacing w:after="0" w:line="312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GV mời đại diện các nhóm chia sẻ trước lớp.</w:t>
            </w:r>
          </w:p>
          <w:p w14:paraId="46280E73">
            <w:pPr>
              <w:widowControl w:val="0"/>
              <w:numPr>
                <w:ilvl w:val="0"/>
                <w:numId w:val="3"/>
              </w:numPr>
              <w:tabs>
                <w:tab w:val="left" w:pos="142"/>
              </w:tabs>
              <w:spacing w:after="0" w:line="312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GV khen ngợi HS và đưa ra những cách nói với bạn trong mỗi tình huống, GV chiếu lên màn hình đã chuẩn bị trước, VD:</w:t>
            </w:r>
          </w:p>
          <w:p w14:paraId="5DAF803A">
            <w:pPr>
              <w:spacing w:after="0" w:line="312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Tình huống 1</w:t>
            </w: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  <w:t xml:space="preserve">: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+ Bạn ơi! Cô giáo dặn không được lấy sách, truyện của thư viện.</w:t>
            </w:r>
          </w:p>
          <w:p w14:paraId="3F8AD8E2">
            <w:pPr>
              <w:spacing w:after="0" w:line="312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+ Bạn ơi! Bạn phải xin phép mới được mang về.</w:t>
            </w:r>
          </w:p>
          <w:p w14:paraId="2CA59E08">
            <w:pPr>
              <w:pStyle w:val="15"/>
              <w:shd w:val="clear" w:color="auto" w:fill="auto"/>
              <w:spacing w:before="0" w:after="0" w:line="312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+ Tớ sẽ mách cô!</w:t>
            </w:r>
          </w:p>
          <w:p w14:paraId="77FA4CB8">
            <w:pPr>
              <w:spacing w:after="0" w:line="312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  <w:t xml:space="preserve">Tình huống 2: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+ Bạn ơi! Không được tự ý sử dụng hàng khi chưa trả tiền.</w:t>
            </w:r>
          </w:p>
          <w:p w14:paraId="2EA8C718">
            <w:pPr>
              <w:spacing w:after="0" w:line="312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+ Bạn ơi! Phải qua quầy tính tiền xong mới được sử dụng hàng.</w:t>
            </w:r>
          </w:p>
          <w:p w14:paraId="47665C7F">
            <w:pPr>
              <w:spacing w:after="0" w:line="312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+ Tớ sẽ mách chú bảo vệ.</w:t>
            </w:r>
          </w:p>
          <w:p w14:paraId="457D170E">
            <w:pPr>
              <w:spacing w:after="0" w:line="312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GV tiếp tục đặt câu hỏi: Em thích lời khuyên nào trong các tình huống trên?</w:t>
            </w:r>
          </w:p>
          <w:p w14:paraId="793EDAFD">
            <w:pPr>
              <w:spacing w:after="0" w:line="312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16"/>
                <w:rFonts w:hint="default" w:ascii="Times New Roman" w:hAnsi="Times New Roman" w:cs="Times New Roman"/>
                <w:color w:val="auto"/>
                <w:sz w:val="28"/>
                <w:szCs w:val="28"/>
                <w:lang w:val="vi-VN"/>
              </w:rPr>
              <w:t xml:space="preserve">*) </w:t>
            </w:r>
            <w:r>
              <w:rPr>
                <w:rStyle w:val="16"/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vi-VN"/>
              </w:rPr>
              <w:t>T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  <w:lang w:val="en"/>
              </w:rPr>
              <w:t>í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  <w:lang w:val="vi-VN"/>
              </w:rPr>
              <w:t>ch hợp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  <w:lang w:val="e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  <w:lang w:val="vi-VN"/>
              </w:rPr>
              <w:t>GD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  <w:lang w:val="en"/>
              </w:rPr>
              <w:t xml:space="preserve"> lí tưởng cách mạng, đạo đức, lối sống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  <w:lang w:val="vi-VN"/>
              </w:rPr>
              <w:t xml:space="preserve">: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vi-VN"/>
              </w:rPr>
              <w:t>Khi gặp tình huống một người tự ý sử dụng đồ của người khác, chúng ta nên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vi-VN"/>
              </w:rPr>
              <w:t>có lời nhắc nhở nhẹ nhàng để người đó hiểu ra và không làm việc sai trái ấy. Chỉ mách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vi-VN"/>
              </w:rPr>
              <w:t xml:space="preserve">người lớn khi người đó cố tình không nghe.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Khi muốn dùng đồ của người khác em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c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ầ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n hỏi mượn, nếu được sự đồng ý thì mới lấy dùng.</w:t>
            </w:r>
          </w:p>
          <w:p w14:paraId="0D511949">
            <w:pPr>
              <w:keepNext/>
              <w:keepLines/>
              <w:spacing w:after="0" w:line="312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sz w:val="28"/>
                <w:szCs w:val="28"/>
                <w:lang w:val="vi-VN"/>
              </w:rPr>
              <w:t xml:space="preserve">*) </w:t>
            </w: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Hoạt động 2: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color w:val="000000"/>
                <w:sz w:val="28"/>
                <w:szCs w:val="28"/>
                <w:lang w:val="vi-VN"/>
              </w:rPr>
              <w:t>Em không tự ý lấy và sử dụng đồ của người khác</w:t>
            </w:r>
          </w:p>
          <w:p w14:paraId="1167EEC5">
            <w:pPr>
              <w:widowControl w:val="0"/>
              <w:numPr>
                <w:ilvl w:val="0"/>
                <w:numId w:val="3"/>
              </w:numPr>
              <w:tabs>
                <w:tab w:val="left" w:pos="142"/>
              </w:tabs>
              <w:spacing w:after="0" w:line="312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HS đóng vai nhắc nhau không tự ý lấy và sử dụng đồ của người khác. HS có thể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tưởng tượng và đóng vai theo các tình huống khác nhau.</w:t>
            </w:r>
          </w:p>
          <w:p w14:paraId="4470E0E9">
            <w:pPr>
              <w:widowControl w:val="0"/>
              <w:numPr>
                <w:ilvl w:val="0"/>
                <w:numId w:val="3"/>
              </w:numPr>
              <w:tabs>
                <w:tab w:val="left" w:pos="142"/>
              </w:tabs>
              <w:spacing w:after="0" w:line="312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Ngoài ra, GV hướng dẫn HS có thể chọn các tình huống ở mục Luyện tập để đóng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vai rèn luyện thói quen không tự ý lấy và sử dụng đồ của người khác.</w:t>
            </w:r>
          </w:p>
          <w:p w14:paraId="4F0F5DEE">
            <w:pPr>
              <w:spacing w:after="0" w:line="312" w:lineRule="auto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Style w:val="16"/>
                <w:rFonts w:hint="default" w:ascii="Times New Roman" w:hAnsi="Times New Roman" w:cs="Times New Roman"/>
                <w:sz w:val="28"/>
                <w:szCs w:val="28"/>
                <w:lang w:val="vi-VN"/>
              </w:rPr>
              <w:t>-</w:t>
            </w:r>
            <w:r>
              <w:rPr>
                <w:rStyle w:val="16"/>
                <w:rFonts w:hint="default" w:ascii="Times New Roman" w:hAnsi="Times New Roman" w:cs="Times New Roman"/>
                <w:i w:val="0"/>
                <w:iCs w:val="0"/>
                <w:sz w:val="28"/>
                <w:szCs w:val="28"/>
                <w:lang w:val="vi-VN"/>
              </w:rPr>
              <w:t xml:space="preserve"> GV</w:t>
            </w:r>
            <w:r>
              <w:rPr>
                <w:rStyle w:val="16"/>
                <w:rFonts w:hint="default" w:ascii="Times New Roman" w:hAnsi="Times New Roman" w:cs="Times New Roman"/>
                <w:i w:val="0"/>
                <w:iCs w:val="0"/>
                <w:sz w:val="28"/>
                <w:szCs w:val="28"/>
              </w:rPr>
              <w:t>K</w:t>
            </w:r>
            <w:r>
              <w:rPr>
                <w:rStyle w:val="16"/>
                <w:rFonts w:hint="default" w:ascii="Times New Roman" w:hAnsi="Times New Roman" w:cs="Times New Roman"/>
                <w:i w:val="0"/>
                <w:iCs w:val="0"/>
                <w:sz w:val="28"/>
                <w:szCs w:val="28"/>
                <w:lang w:val="vi-VN"/>
              </w:rPr>
              <w:t>L</w:t>
            </w:r>
            <w:r>
              <w:rPr>
                <w:rStyle w:val="16"/>
                <w:rFonts w:hint="default" w:ascii="Times New Roman" w:hAnsi="Times New Roman" w:cs="Times New Roman"/>
                <w:i w:val="0"/>
                <w:iCs w:val="0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lang w:val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HS thực hiện thói quen không tự ý lấy và sử dụng đồ của người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khác,...</w:t>
            </w:r>
          </w:p>
          <w:p w14:paraId="1B60FC2A">
            <w:pPr>
              <w:spacing w:after="0" w:line="312" w:lineRule="auto"/>
              <w:jc w:val="both"/>
              <w:rPr>
                <w:rStyle w:val="4"/>
                <w:rFonts w:hint="default" w:ascii="Times New Roman" w:hAnsi="Times New Roman" w:cs="Times New Roman"/>
                <w:i w:val="0"/>
                <w:color w:val="auto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auto"/>
                <w:sz w:val="28"/>
                <w:szCs w:val="28"/>
                <w:lang w:val="vi-VN"/>
              </w:rPr>
              <w:t>*) Tích hợp GD quyền con người</w:t>
            </w:r>
            <w:r>
              <w:rPr>
                <w:rFonts w:hint="default" w:ascii="Times New Roman" w:hAnsi="Times New Roman" w:cs="Times New Roman"/>
                <w:b/>
                <w:i/>
                <w:color w:val="auto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Style w:val="4"/>
                <w:rFonts w:hint="default" w:ascii="Times New Roman" w:hAnsi="Times New Roman" w:cs="Times New Roman"/>
                <w:i w:val="0"/>
                <w:color w:val="auto"/>
                <w:sz w:val="28"/>
                <w:szCs w:val="28"/>
              </w:rPr>
              <w:t>Trẻ em có quyền được học tập</w:t>
            </w:r>
            <w:r>
              <w:rPr>
                <w:rStyle w:val="4"/>
                <w:rFonts w:hint="default" w:ascii="Times New Roman" w:hAnsi="Times New Roman" w:cs="Times New Roman"/>
                <w:i w:val="0"/>
                <w:color w:val="auto"/>
                <w:sz w:val="28"/>
                <w:szCs w:val="28"/>
                <w:lang w:val="vi-VN"/>
              </w:rPr>
              <w:t xml:space="preserve"> và các em thực hiện thói quen không tự ý lấy đồ và sử dụng đồ của người khác khi họ chưa cho mượn và k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vi-VN"/>
              </w:rPr>
              <w:t>hi muốn dùng đồ của người khác, em cần hỏi mượn và chỉ lấy khi được sự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vi-VN"/>
              </w:rPr>
              <w:t>đồng ý.</w:t>
            </w:r>
          </w:p>
          <w:p w14:paraId="6E306FC9">
            <w:pPr>
              <w:keepNext/>
              <w:keepLines/>
              <w:spacing w:line="240" w:lineRule="auto"/>
              <w:rPr>
                <w:rFonts w:hint="default" w:ascii="Times New Roman" w:hAnsi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/>
                <w:i/>
                <w:sz w:val="28"/>
                <w:szCs w:val="28"/>
                <w:lang w:val="vi-VN"/>
              </w:rPr>
              <w:t xml:space="preserve">- </w:t>
            </w:r>
            <w:r>
              <w:rPr>
                <w:rFonts w:hint="default" w:ascii="Times New Roman" w:hAnsi="Times New Roman"/>
                <w:i w:val="0"/>
                <w:iCs/>
                <w:sz w:val="28"/>
                <w:szCs w:val="28"/>
                <w:lang w:val="vi-VN"/>
              </w:rPr>
              <w:t>GV chiếu t</w:t>
            </w:r>
            <w:r>
              <w:rPr>
                <w:rFonts w:ascii="Times New Roman" w:hAnsi="Times New Roman"/>
                <w:i w:val="0"/>
                <w:iCs/>
                <w:sz w:val="28"/>
                <w:szCs w:val="28"/>
              </w:rPr>
              <w:t>hông điệp</w:t>
            </w:r>
            <w:r>
              <w:rPr>
                <w:rFonts w:hint="default" w:ascii="Times New Roman" w:hAnsi="Times New Roman"/>
                <w:sz w:val="28"/>
                <w:szCs w:val="28"/>
                <w:lang w:val="vi-VN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đọc</w:t>
            </w:r>
            <w:r>
              <w:rPr>
                <w:rFonts w:hint="default" w:ascii="Times New Roman" w:hAnsi="Times New Roman"/>
                <w:sz w:val="28"/>
                <w:szCs w:val="28"/>
                <w:lang w:val="vi-VN"/>
              </w:rPr>
              <w:t>:</w:t>
            </w:r>
          </w:p>
          <w:p w14:paraId="2482775D">
            <w:pPr>
              <w:keepNext/>
              <w:keepLines/>
              <w:spacing w:line="240" w:lineRule="auto"/>
              <w:jc w:val="center"/>
              <w:rPr>
                <w:rFonts w:hint="default" w:ascii="Times New Roman" w:hAnsi="Times New Roman"/>
                <w:i w:val="0"/>
                <w:iCs w:val="0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/>
                <w:i w:val="0"/>
                <w:iCs w:val="0"/>
                <w:sz w:val="28"/>
                <w:szCs w:val="28"/>
                <w:lang w:val="vi-VN"/>
              </w:rPr>
              <w:t>Đồ dùng của riêng ai</w:t>
            </w:r>
          </w:p>
          <w:p w14:paraId="0B4AB959">
            <w:pPr>
              <w:keepNext/>
              <w:keepLines/>
              <w:spacing w:line="240" w:lineRule="auto"/>
              <w:jc w:val="center"/>
              <w:rPr>
                <w:rFonts w:hint="default" w:ascii="Times New Roman" w:hAnsi="Times New Roman"/>
                <w:i w:val="0"/>
                <w:iCs w:val="0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/>
                <w:i w:val="0"/>
                <w:iCs w:val="0"/>
                <w:sz w:val="28"/>
                <w:szCs w:val="28"/>
                <w:lang w:val="vi-VN"/>
              </w:rPr>
              <w:t>Mỗi khi cần sử dụng</w:t>
            </w:r>
          </w:p>
          <w:p w14:paraId="5042AE3B">
            <w:pPr>
              <w:keepNext/>
              <w:keepLines/>
              <w:spacing w:line="240" w:lineRule="auto"/>
              <w:jc w:val="center"/>
              <w:rPr>
                <w:rFonts w:hint="default" w:ascii="Times New Roman" w:hAnsi="Times New Roman"/>
                <w:i w:val="0"/>
                <w:iCs w:val="0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/>
                <w:i w:val="0"/>
                <w:iCs w:val="0"/>
                <w:sz w:val="28"/>
                <w:szCs w:val="28"/>
                <w:lang w:val="vi-VN"/>
              </w:rPr>
              <w:t>Nhớ hỏi xin, hỏi mượn</w:t>
            </w:r>
          </w:p>
          <w:p w14:paraId="238BD398">
            <w:pPr>
              <w:keepNext/>
              <w:keepLines/>
              <w:spacing w:line="240" w:lineRule="auto"/>
              <w:jc w:val="center"/>
              <w:rPr>
                <w:rFonts w:hint="default" w:ascii="Times New Roman" w:hAnsi="Times New Roman"/>
                <w:i w:val="0"/>
                <w:iCs w:val="0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/>
                <w:i w:val="0"/>
                <w:iCs w:val="0"/>
                <w:sz w:val="28"/>
                <w:szCs w:val="28"/>
                <w:lang w:val="vi-VN"/>
              </w:rPr>
              <w:t>Không tự ý lấy dùng.</w:t>
            </w:r>
          </w:p>
          <w:p w14:paraId="19E06BCB">
            <w:pPr>
              <w:keepNext/>
              <w:keepLines/>
              <w:numPr>
                <w:ilvl w:val="0"/>
                <w:numId w:val="0"/>
              </w:numPr>
              <w:spacing w:line="240" w:lineRule="auto"/>
              <w:ind w:leftChars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8"/>
                <w:szCs w:val="28"/>
                <w:lang w:val="vi-VN"/>
              </w:rPr>
              <w:t>5.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Củng cố dặn dò</w:t>
            </w:r>
            <w:r>
              <w:rPr>
                <w:rFonts w:hint="default" w:ascii="Times New Roman" w:hAnsi="Times New Roman"/>
                <w:b/>
                <w:color w:val="00000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(2</w:t>
            </w:r>
            <w:r>
              <w:rPr>
                <w:rFonts w:hint="default" w:ascii="Times New Roman" w:hAnsi="Times New Roman"/>
                <w:b/>
                <w:color w:val="00000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  <w:r>
              <w:rPr>
                <w:rFonts w:hint="default" w:ascii="Times New Roman" w:hAnsi="Times New Roman"/>
                <w:b/>
                <w:color w:val="00000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3’)</w:t>
            </w:r>
          </w:p>
          <w:p w14:paraId="66E4D7FE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vertAlign w:val="baseline"/>
                <w:lang w:val="vi-V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vi-VN"/>
              </w:rPr>
              <w:t>? Qua bài học em học được những gì?</w:t>
            </w:r>
            <w:r>
              <w:rPr>
                <w:rFonts w:ascii="Times New Roman" w:hAnsi="Times New Roman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N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vi-VN"/>
              </w:rPr>
              <w:t>x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tiết học, chuẩn bị cho bài sau</w:t>
            </w:r>
          </w:p>
        </w:tc>
        <w:tc>
          <w:tcPr>
            <w:tcW w:w="4188" w:type="dxa"/>
          </w:tcPr>
          <w:p w14:paraId="3118375A">
            <w:pPr>
              <w:pStyle w:val="5"/>
              <w:spacing w:before="0" w:beforeAutospacing="0" w:after="0" w:afterAutospacing="0" w:line="312" w:lineRule="auto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3308BA0F">
            <w:pPr>
              <w:pStyle w:val="5"/>
              <w:spacing w:before="0" w:beforeAutospacing="0" w:after="0" w:afterAutospacing="0" w:line="312" w:lineRule="auto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00E5F35A">
            <w:pPr>
              <w:pStyle w:val="5"/>
              <w:spacing w:before="0" w:beforeAutospacing="0" w:after="0" w:afterAutospacing="0" w:line="312" w:lineRule="auto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HS trả lời</w:t>
            </w:r>
          </w:p>
          <w:p w14:paraId="36E521C9">
            <w:pPr>
              <w:pStyle w:val="5"/>
              <w:spacing w:before="0" w:beforeAutospacing="0" w:after="0" w:afterAutospacing="0" w:line="312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089E0D1D">
            <w:pPr>
              <w:pStyle w:val="5"/>
              <w:spacing w:before="0" w:beforeAutospacing="0" w:after="0" w:afterAutospacing="0" w:line="312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36C63D18">
            <w:pPr>
              <w:pStyle w:val="5"/>
              <w:spacing w:before="0" w:beforeAutospacing="0" w:after="0" w:afterAutospacing="0" w:line="312" w:lineRule="auto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HS lắng nghe.</w:t>
            </w:r>
          </w:p>
          <w:p w14:paraId="56D67D82">
            <w:pPr>
              <w:pStyle w:val="5"/>
              <w:spacing w:before="0" w:beforeAutospacing="0" w:after="0" w:afterAutospacing="0" w:line="312" w:lineRule="auto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1AE73C25">
            <w:pPr>
              <w:pStyle w:val="5"/>
              <w:spacing w:before="0" w:beforeAutospacing="0" w:after="0" w:afterAutospacing="0" w:line="312" w:lineRule="auto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083107B4">
            <w:pPr>
              <w:pStyle w:val="5"/>
              <w:spacing w:before="0" w:beforeAutospacing="0" w:after="0" w:afterAutospacing="0" w:line="312" w:lineRule="auto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37F1691A">
            <w:pPr>
              <w:pStyle w:val="5"/>
              <w:spacing w:before="0" w:beforeAutospacing="0" w:after="0" w:afterAutospacing="0" w:line="312" w:lineRule="auto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4365B28C">
            <w:pPr>
              <w:pStyle w:val="5"/>
              <w:spacing w:before="0" w:beforeAutospacing="0" w:after="0" w:afterAutospacing="0" w:line="312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HS quan sát tranh </w:t>
            </w:r>
          </w:p>
          <w:p w14:paraId="363A89EC">
            <w:pPr>
              <w:pStyle w:val="5"/>
              <w:spacing w:before="0" w:beforeAutospacing="0" w:after="0" w:afterAutospacing="0" w:line="312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3F8C67D1">
            <w:pPr>
              <w:pStyle w:val="5"/>
              <w:spacing w:before="0" w:beforeAutospacing="0" w:after="0" w:afterAutospacing="0" w:line="312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1C42AD45">
            <w:pPr>
              <w:pStyle w:val="5"/>
              <w:spacing w:before="0" w:beforeAutospacing="0" w:after="0" w:afterAutospacing="0" w:line="312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7AFC8E18">
            <w:pPr>
              <w:pStyle w:val="5"/>
              <w:spacing w:before="0" w:beforeAutospacing="0" w:after="0" w:afterAutospacing="0" w:line="312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53382FE2">
            <w:pPr>
              <w:pStyle w:val="5"/>
              <w:spacing w:before="0" w:beforeAutospacing="0" w:after="0" w:afterAutospacing="0" w:line="312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482690BA">
            <w:pPr>
              <w:pStyle w:val="5"/>
              <w:spacing w:before="0" w:beforeAutospacing="0" w:after="0" w:afterAutospacing="0" w:line="312" w:lineRule="auto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HS lắng nghe.</w:t>
            </w:r>
          </w:p>
          <w:p w14:paraId="619176B7">
            <w:pPr>
              <w:pStyle w:val="5"/>
              <w:spacing w:before="0" w:beforeAutospacing="0" w:after="0" w:afterAutospacing="0" w:line="312" w:lineRule="auto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18EC38A8">
            <w:pPr>
              <w:pStyle w:val="5"/>
              <w:spacing w:before="0" w:beforeAutospacing="0" w:after="0" w:afterAutospacing="0" w:line="312" w:lineRule="auto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5B65717D">
            <w:pPr>
              <w:pStyle w:val="5"/>
              <w:spacing w:before="0" w:beforeAutospacing="0" w:after="0" w:afterAutospacing="0" w:line="312" w:lineRule="auto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08909952">
            <w:pPr>
              <w:pStyle w:val="5"/>
              <w:spacing w:before="0" w:beforeAutospacing="0" w:after="0" w:afterAutospacing="0" w:line="312" w:lineRule="auto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394C1CE1">
            <w:pPr>
              <w:pStyle w:val="5"/>
              <w:spacing w:before="0" w:beforeAutospacing="0" w:after="0" w:afterAutospacing="0" w:line="312" w:lineRule="auto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123C5668">
            <w:pPr>
              <w:pStyle w:val="5"/>
              <w:spacing w:before="0" w:beforeAutospacing="0" w:after="0" w:afterAutospacing="0" w:line="312" w:lineRule="auto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5D6A0045">
            <w:pPr>
              <w:pStyle w:val="5"/>
              <w:spacing w:before="0" w:beforeAutospacing="0" w:after="0" w:afterAutospacing="0" w:line="312" w:lineRule="auto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HS kể tóm tắt chuyện, HS bổ sung.</w:t>
            </w:r>
          </w:p>
          <w:p w14:paraId="4D140617">
            <w:pPr>
              <w:pStyle w:val="5"/>
              <w:spacing w:before="0" w:beforeAutospacing="0" w:after="0" w:afterAutospacing="0" w:line="312" w:lineRule="auto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491FB2D7">
            <w:pPr>
              <w:pStyle w:val="5"/>
              <w:spacing w:before="0" w:beforeAutospacing="0" w:after="0" w:afterAutospacing="0" w:line="312" w:lineRule="auto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61EE83DE">
            <w:pPr>
              <w:pStyle w:val="5"/>
              <w:spacing w:before="0" w:beforeAutospacing="0" w:after="0" w:afterAutospacing="0" w:line="312" w:lineRule="auto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08758D58">
            <w:pPr>
              <w:pStyle w:val="5"/>
              <w:spacing w:before="0" w:beforeAutospacing="0" w:after="0" w:afterAutospacing="0" w:line="312" w:lineRule="auto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HS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 trả lời.</w:t>
            </w:r>
          </w:p>
          <w:p w14:paraId="1D74BCC3">
            <w:pPr>
              <w:pStyle w:val="5"/>
              <w:spacing w:before="0" w:beforeAutospacing="0" w:after="0" w:afterAutospacing="0" w:line="312" w:lineRule="auto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75A9B0A0">
            <w:pPr>
              <w:pStyle w:val="5"/>
              <w:spacing w:before="0" w:beforeAutospacing="0" w:after="0" w:afterAutospacing="0" w:line="312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Các nhóm lắng nghe,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 bổ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sung ý kiến cho bạn vừa trình bày.</w:t>
            </w:r>
          </w:p>
          <w:p w14:paraId="1517041E">
            <w:pPr>
              <w:pStyle w:val="5"/>
              <w:spacing w:before="0" w:beforeAutospacing="0" w:after="0" w:afterAutospacing="0" w:line="312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 </w:t>
            </w:r>
          </w:p>
          <w:p w14:paraId="34925177">
            <w:pPr>
              <w:pStyle w:val="5"/>
              <w:spacing w:before="0" w:beforeAutospacing="0" w:after="0" w:afterAutospacing="0" w:line="312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HS lắng nghe</w:t>
            </w:r>
          </w:p>
          <w:p w14:paraId="5019F8F5">
            <w:pPr>
              <w:pStyle w:val="5"/>
              <w:spacing w:before="0" w:beforeAutospacing="0" w:after="0" w:afterAutospacing="0" w:line="312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6B4260FF">
            <w:pPr>
              <w:pStyle w:val="5"/>
              <w:spacing w:before="0" w:beforeAutospacing="0" w:after="0" w:afterAutospacing="0" w:line="312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026BC48B">
            <w:pPr>
              <w:pStyle w:val="5"/>
              <w:spacing w:before="0" w:beforeAutospacing="0" w:after="0" w:afterAutospacing="0" w:line="312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438C36FE">
            <w:pPr>
              <w:pStyle w:val="5"/>
              <w:spacing w:before="0" w:beforeAutospacing="0" w:after="0" w:afterAutospacing="0" w:line="312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 </w:t>
            </w:r>
          </w:p>
          <w:p w14:paraId="5C3F7EB6">
            <w:pPr>
              <w:pStyle w:val="5"/>
              <w:spacing w:before="0" w:beforeAutospacing="0" w:after="0" w:afterAutospacing="0" w:line="312" w:lineRule="auto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HS quan sát tranh.</w:t>
            </w:r>
          </w:p>
          <w:p w14:paraId="76A3A904">
            <w:pPr>
              <w:pStyle w:val="5"/>
              <w:spacing w:before="0" w:beforeAutospacing="0" w:after="0" w:afterAutospacing="0" w:line="312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7236A154">
            <w:pPr>
              <w:pStyle w:val="5"/>
              <w:spacing w:before="0" w:beforeAutospacing="0" w:after="0" w:afterAutospacing="0" w:line="312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HS thảo luận nhóm và trả lời câu hỏi.</w:t>
            </w:r>
          </w:p>
          <w:p w14:paraId="03D8B6A3">
            <w:pPr>
              <w:pStyle w:val="5"/>
              <w:spacing w:before="0" w:beforeAutospacing="0" w:after="0" w:afterAutospacing="0" w:line="312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0941B741">
            <w:pPr>
              <w:pStyle w:val="5"/>
              <w:spacing w:before="0" w:beforeAutospacing="0" w:after="0" w:afterAutospacing="0" w:line="312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HS trả lời.</w:t>
            </w:r>
          </w:p>
          <w:p w14:paraId="15994AEB">
            <w:pPr>
              <w:pStyle w:val="5"/>
              <w:spacing w:before="0" w:beforeAutospacing="0" w:after="0" w:afterAutospacing="0" w:line="312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0E75F681">
            <w:pPr>
              <w:pStyle w:val="5"/>
              <w:spacing w:before="0" w:beforeAutospacing="0" w:after="0" w:afterAutospacing="0" w:line="312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HS lắng nghe.</w:t>
            </w:r>
          </w:p>
          <w:p w14:paraId="084D165E">
            <w:pPr>
              <w:pStyle w:val="5"/>
              <w:spacing w:before="0" w:beforeAutospacing="0" w:after="0" w:afterAutospacing="0" w:line="312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486B85B4">
            <w:pPr>
              <w:pStyle w:val="5"/>
              <w:spacing w:before="0" w:beforeAutospacing="0" w:after="0" w:afterAutospacing="0" w:line="312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74E9B1AC">
            <w:pPr>
              <w:pStyle w:val="5"/>
              <w:spacing w:before="0" w:beforeAutospacing="0" w:after="0" w:afterAutospacing="0" w:line="312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0677751E">
            <w:pPr>
              <w:pStyle w:val="5"/>
              <w:spacing w:before="0" w:beforeAutospacing="0" w:after="0" w:afterAutospacing="0" w:line="312" w:lineRule="auto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HS trả lời.</w:t>
            </w:r>
          </w:p>
          <w:p w14:paraId="2A32C9E3">
            <w:pPr>
              <w:pStyle w:val="5"/>
              <w:spacing w:before="0" w:beforeAutospacing="0" w:after="0" w:afterAutospacing="0" w:line="312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310F990E">
            <w:pPr>
              <w:pStyle w:val="5"/>
              <w:spacing w:before="0" w:beforeAutospacing="0" w:after="0" w:afterAutospacing="0" w:line="312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3F4B95A2">
            <w:pPr>
              <w:pStyle w:val="5"/>
              <w:spacing w:before="0" w:beforeAutospacing="0" w:after="0" w:afterAutospacing="0" w:line="312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HS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chia sẻ trước lớp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</w:t>
            </w:r>
          </w:p>
          <w:p w14:paraId="642B0955">
            <w:pPr>
              <w:pStyle w:val="5"/>
              <w:spacing w:before="0" w:beforeAutospacing="0" w:after="0" w:afterAutospacing="0" w:line="312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2C56A0D7">
            <w:pPr>
              <w:pStyle w:val="5"/>
              <w:spacing w:before="0" w:beforeAutospacing="0" w:after="0" w:afterAutospacing="0" w:line="312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HS tự liên hệ bản thân kể ra.</w:t>
            </w:r>
          </w:p>
          <w:p w14:paraId="1590B426">
            <w:pPr>
              <w:pStyle w:val="5"/>
              <w:spacing w:before="0" w:beforeAutospacing="0" w:after="0" w:afterAutospacing="0" w:line="312" w:lineRule="auto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6311CFA2">
            <w:pPr>
              <w:pStyle w:val="5"/>
              <w:spacing w:before="0" w:beforeAutospacing="0" w:after="0" w:afterAutospacing="0" w:line="312" w:lineRule="auto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HS lắng nghe.</w:t>
            </w:r>
          </w:p>
          <w:p w14:paraId="36047D7A">
            <w:pPr>
              <w:pStyle w:val="5"/>
              <w:spacing w:before="0" w:beforeAutospacing="0" w:after="0" w:afterAutospacing="0" w:line="312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1A784331">
            <w:pPr>
              <w:pStyle w:val="5"/>
              <w:spacing w:before="0" w:beforeAutospacing="0" w:after="0" w:afterAutospacing="0" w:line="312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019B9A2D">
            <w:pPr>
              <w:pStyle w:val="5"/>
              <w:spacing w:before="0" w:beforeAutospacing="0" w:after="0" w:afterAutospacing="0" w:line="312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024B14CD">
            <w:pPr>
              <w:pStyle w:val="5"/>
              <w:spacing w:before="0" w:beforeAutospacing="0" w:after="0" w:afterAutospacing="0" w:line="312" w:lineRule="auto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HS thảo luận nhóm và TLCH.</w:t>
            </w:r>
          </w:p>
          <w:p w14:paraId="058878D2">
            <w:pPr>
              <w:pStyle w:val="5"/>
              <w:spacing w:before="0" w:beforeAutospacing="0" w:after="0" w:afterAutospacing="0" w:line="312" w:lineRule="auto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32102FCF">
            <w:pPr>
              <w:pStyle w:val="5"/>
              <w:spacing w:before="0" w:beforeAutospacing="0" w:after="0" w:afterAutospacing="0" w:line="312" w:lineRule="auto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3810D57E">
            <w:pPr>
              <w:pStyle w:val="5"/>
              <w:spacing w:before="0" w:beforeAutospacing="0" w:after="0" w:afterAutospacing="0" w:line="312" w:lineRule="auto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HS chia sẻ.</w:t>
            </w:r>
          </w:p>
          <w:p w14:paraId="5C8F24B8">
            <w:pPr>
              <w:pStyle w:val="5"/>
              <w:spacing w:before="0" w:beforeAutospacing="0" w:after="0" w:afterAutospacing="0" w:line="312" w:lineRule="auto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31824291">
            <w:pPr>
              <w:pStyle w:val="5"/>
              <w:spacing w:before="0" w:beforeAutospacing="0" w:after="0" w:afterAutospacing="0" w:line="312" w:lineRule="auto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HS lắng nghe.</w:t>
            </w:r>
          </w:p>
          <w:p w14:paraId="119D59E2">
            <w:pPr>
              <w:pStyle w:val="5"/>
              <w:spacing w:before="0" w:beforeAutospacing="0" w:after="0" w:afterAutospacing="0" w:line="312" w:lineRule="auto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52044B7A">
            <w:pPr>
              <w:pStyle w:val="5"/>
              <w:spacing w:before="0" w:beforeAutospacing="0" w:after="0" w:afterAutospacing="0" w:line="312" w:lineRule="auto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511303B1">
            <w:pPr>
              <w:pStyle w:val="5"/>
              <w:spacing w:before="0" w:beforeAutospacing="0" w:after="0" w:afterAutospacing="0" w:line="312" w:lineRule="auto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746E5411">
            <w:pPr>
              <w:pStyle w:val="5"/>
              <w:spacing w:before="0" w:beforeAutospacing="0" w:after="0" w:afterAutospacing="0" w:line="312" w:lineRule="auto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HS thảo luận và nêu</w:t>
            </w:r>
          </w:p>
          <w:p w14:paraId="4C61584A">
            <w:pPr>
              <w:pStyle w:val="5"/>
              <w:spacing w:before="0" w:beforeAutospacing="0" w:after="0" w:afterAutospacing="0" w:line="312" w:lineRule="auto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063C82B6">
            <w:pPr>
              <w:pStyle w:val="5"/>
              <w:spacing w:before="0" w:beforeAutospacing="0" w:after="0" w:afterAutospacing="0" w:line="312" w:lineRule="auto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23AFC1A9">
            <w:pPr>
              <w:pStyle w:val="5"/>
              <w:spacing w:before="0" w:beforeAutospacing="0" w:after="0" w:afterAutospacing="0" w:line="312" w:lineRule="auto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4DF5DF55">
            <w:pPr>
              <w:pStyle w:val="5"/>
              <w:spacing w:before="0" w:beforeAutospacing="0" w:after="0" w:afterAutospacing="0" w:line="312" w:lineRule="auto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077BD297">
            <w:pPr>
              <w:pStyle w:val="5"/>
              <w:spacing w:before="0" w:beforeAutospacing="0" w:after="0" w:afterAutospacing="0" w:line="312" w:lineRule="auto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HS lắng nghe</w:t>
            </w:r>
          </w:p>
          <w:p w14:paraId="77AF82C2">
            <w:pPr>
              <w:pStyle w:val="5"/>
              <w:spacing w:before="0" w:beforeAutospacing="0" w:after="0" w:afterAutospacing="0" w:line="312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3FC1C647">
            <w:pPr>
              <w:pStyle w:val="5"/>
              <w:spacing w:before="0" w:beforeAutospacing="0" w:after="0" w:afterAutospacing="0" w:line="312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1EF2A3CD">
            <w:pPr>
              <w:pStyle w:val="5"/>
              <w:spacing w:before="0" w:beforeAutospacing="0" w:after="0" w:afterAutospacing="0" w:line="312" w:lineRule="auto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HS trả lời.</w:t>
            </w:r>
          </w:p>
          <w:p w14:paraId="46396936">
            <w:pPr>
              <w:pStyle w:val="5"/>
              <w:spacing w:before="0" w:beforeAutospacing="0" w:after="0" w:afterAutospacing="0" w:line="312" w:lineRule="auto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08B48270">
            <w:pPr>
              <w:pStyle w:val="5"/>
              <w:spacing w:before="0" w:beforeAutospacing="0" w:after="0" w:afterAutospacing="0" w:line="312" w:lineRule="auto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531DE2C1">
            <w:pPr>
              <w:pStyle w:val="5"/>
              <w:spacing w:before="0" w:beforeAutospacing="0" w:after="0" w:afterAutospacing="0" w:line="312" w:lineRule="auto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781E4D26">
            <w:pPr>
              <w:pStyle w:val="5"/>
              <w:spacing w:before="0" w:beforeAutospacing="0" w:after="0" w:afterAutospacing="0" w:line="312" w:lineRule="auto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HS lắng nghe</w:t>
            </w:r>
          </w:p>
          <w:p w14:paraId="047D5626">
            <w:pPr>
              <w:pStyle w:val="5"/>
              <w:spacing w:before="0" w:beforeAutospacing="0" w:after="0" w:afterAutospacing="0" w:line="312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5C1587FB">
            <w:pPr>
              <w:pStyle w:val="5"/>
              <w:spacing w:before="0" w:beforeAutospacing="0" w:after="0" w:afterAutospacing="0" w:line="312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477014A7">
            <w:pPr>
              <w:pStyle w:val="5"/>
              <w:spacing w:before="0" w:beforeAutospacing="0" w:after="0" w:afterAutospacing="0" w:line="312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132C1787">
            <w:pPr>
              <w:pStyle w:val="5"/>
              <w:spacing w:before="0" w:beforeAutospacing="0" w:after="0" w:afterAutospacing="0" w:line="312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16BE4658">
            <w:pPr>
              <w:pStyle w:val="5"/>
              <w:spacing w:before="0" w:beforeAutospacing="0" w:after="0" w:afterAutospacing="0" w:line="312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6A55AB69">
            <w:pPr>
              <w:pStyle w:val="5"/>
              <w:spacing w:before="0" w:beforeAutospacing="0" w:after="0" w:afterAutospacing="0" w:line="312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1CD00342">
            <w:pPr>
              <w:pStyle w:val="5"/>
              <w:spacing w:before="0" w:beforeAutospacing="0" w:after="0" w:afterAutospacing="0" w:line="312" w:lineRule="auto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HS đóng vai.</w:t>
            </w:r>
          </w:p>
          <w:p w14:paraId="5BC57E47">
            <w:pPr>
              <w:pStyle w:val="5"/>
              <w:spacing w:before="0" w:beforeAutospacing="0" w:after="0" w:afterAutospacing="0" w:line="312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68BF5C94">
            <w:pPr>
              <w:pStyle w:val="5"/>
              <w:spacing w:before="0" w:beforeAutospacing="0" w:after="0" w:afterAutospacing="0" w:line="312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70DDB46E">
            <w:pPr>
              <w:pStyle w:val="5"/>
              <w:spacing w:before="0" w:beforeAutospacing="0" w:after="0" w:afterAutospacing="0" w:line="312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7B4E49AD">
            <w:pPr>
              <w:pStyle w:val="5"/>
              <w:spacing w:before="0" w:beforeAutospacing="0" w:after="0" w:afterAutospacing="0" w:line="312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3CEA17EE">
            <w:pPr>
              <w:pStyle w:val="5"/>
              <w:spacing w:before="0" w:beforeAutospacing="0" w:after="0" w:afterAutospacing="0" w:line="312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4ED80241">
            <w:pPr>
              <w:pStyle w:val="5"/>
              <w:spacing w:before="0" w:beforeAutospacing="0" w:after="0" w:afterAutospacing="0" w:line="312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7D7CA1F2">
            <w:pPr>
              <w:pStyle w:val="5"/>
              <w:spacing w:before="0" w:beforeAutospacing="0" w:after="0" w:afterAutospacing="0" w:line="312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5C132286">
            <w:pPr>
              <w:pStyle w:val="5"/>
              <w:spacing w:before="0" w:beforeAutospacing="0" w:after="0" w:afterAutospacing="0" w:line="312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024F280E">
            <w:pPr>
              <w:pStyle w:val="5"/>
              <w:spacing w:before="0" w:beforeAutospacing="0" w:after="0" w:afterAutospacing="0" w:line="312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7653FCA6">
            <w:pPr>
              <w:pStyle w:val="5"/>
              <w:spacing w:before="0" w:beforeAutospacing="0" w:after="0" w:afterAutospacing="0" w:line="312" w:lineRule="auto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HS lắng nghe</w:t>
            </w:r>
          </w:p>
          <w:p w14:paraId="5BF5E4CB">
            <w:pPr>
              <w:pStyle w:val="5"/>
              <w:spacing w:before="0" w:beforeAutospacing="0" w:after="0" w:afterAutospacing="0" w:line="312" w:lineRule="auto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72E6DB8F">
            <w:pPr>
              <w:pStyle w:val="5"/>
              <w:spacing w:before="0" w:beforeAutospacing="0" w:after="0" w:afterAutospacing="0" w:line="312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58EC8CB0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vertAlign w:val="baseline"/>
                <w:lang w:val="vi-VN"/>
              </w:rPr>
            </w:pPr>
          </w:p>
          <w:p w14:paraId="22D08AB1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vertAlign w:val="baseline"/>
                <w:lang w:val="vi-VN"/>
              </w:rPr>
            </w:pPr>
          </w:p>
          <w:p w14:paraId="78A16253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vertAlign w:val="baseline"/>
                <w:lang w:val="vi-VN"/>
              </w:rPr>
            </w:pPr>
          </w:p>
          <w:p w14:paraId="29C74D7F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vertAlign w:val="baseline"/>
                <w:lang w:val="vi-VN"/>
              </w:rPr>
            </w:pPr>
          </w:p>
          <w:p w14:paraId="40F405C1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vertAlign w:val="baseline"/>
                <w:lang w:val="vi-VN"/>
              </w:rPr>
            </w:pPr>
          </w:p>
          <w:p w14:paraId="49B5FAB6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vi-VN"/>
              </w:rPr>
              <w:t>- HS đọc thông điệp.</w:t>
            </w:r>
          </w:p>
          <w:p w14:paraId="337FADC4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vi-VN"/>
              </w:rPr>
            </w:pPr>
          </w:p>
          <w:p w14:paraId="28A601C5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vi-VN"/>
              </w:rPr>
            </w:pPr>
          </w:p>
          <w:p w14:paraId="07A4042F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vi-VN"/>
              </w:rPr>
            </w:pPr>
          </w:p>
          <w:p w14:paraId="278D9907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vi-VN"/>
              </w:rPr>
            </w:pPr>
          </w:p>
          <w:p w14:paraId="7B65C94A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vi-VN"/>
              </w:rPr>
            </w:pPr>
          </w:p>
          <w:p w14:paraId="122DEFCE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vi-VN"/>
              </w:rPr>
            </w:pPr>
          </w:p>
          <w:p w14:paraId="20C0F15B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vi-VN"/>
              </w:rPr>
              <w:t>- HS trả lời.</w:t>
            </w:r>
          </w:p>
          <w:p w14:paraId="6B315287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vi-VN"/>
              </w:rPr>
              <w:t>- HS lắng nghe.</w:t>
            </w:r>
          </w:p>
        </w:tc>
      </w:tr>
    </w:tbl>
    <w:p w14:paraId="09FEA39A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A92B81"/>
    <w:multiLevelType w:val="multilevel"/>
    <w:tmpl w:val="0EA92B81"/>
    <w:lvl w:ilvl="0" w:tentative="0">
      <w:start w:val="1"/>
      <w:numFmt w:val="decimal"/>
      <w:lvlText w:val="%1."/>
      <w:lvlJc w:val="left"/>
      <w:rPr>
        <w:rFonts w:hint="default" w:ascii="Times New Roman" w:hAnsi="Times New Roman" w:eastAsia="Calibri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vi-VN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1C596BA1"/>
    <w:multiLevelType w:val="singleLevel"/>
    <w:tmpl w:val="1C596BA1"/>
    <w:lvl w:ilvl="0" w:tentative="0">
      <w:start w:val="2"/>
      <w:numFmt w:val="decimal"/>
      <w:suff w:val="space"/>
      <w:lvlText w:val="%1."/>
      <w:lvlJc w:val="left"/>
      <w:rPr>
        <w:rFonts w:hint="default" w:ascii="Times New Roman" w:hAnsi="Times New Roman" w:cs="Times New Roman"/>
        <w:b/>
        <w:bCs/>
      </w:rPr>
    </w:lvl>
  </w:abstractNum>
  <w:abstractNum w:abstractNumId="2">
    <w:nsid w:val="42CA705E"/>
    <w:multiLevelType w:val="multilevel"/>
    <w:tmpl w:val="42CA705E"/>
    <w:lvl w:ilvl="0" w:tentative="0">
      <w:start w:val="1"/>
      <w:numFmt w:val="bullet"/>
      <w:lvlText w:val="-"/>
      <w:lvlJc w:val="left"/>
      <w:rPr>
        <w:rFonts w:ascii="Cambria" w:hAnsi="Cambria" w:eastAsia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130A85"/>
    <w:rsid w:val="2313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6">
    <w:name w:val="Strong"/>
    <w:basedOn w:val="2"/>
    <w:qFormat/>
    <w:uiPriority w:val="22"/>
    <w:rPr>
      <w:b/>
      <w:bCs/>
    </w:rPr>
  </w:style>
  <w:style w:type="table" w:styleId="7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Văn bản nội dung (4)"/>
    <w:basedOn w:val="1"/>
    <w:qFormat/>
    <w:uiPriority w:val="0"/>
    <w:pPr>
      <w:widowControl w:val="0"/>
      <w:shd w:val="clear" w:color="auto" w:fill="FFFFFF"/>
      <w:spacing w:after="0" w:line="326" w:lineRule="exact"/>
      <w:ind w:hanging="220"/>
      <w:jc w:val="both"/>
    </w:pPr>
    <w:rPr>
      <w:rFonts w:ascii="Cambria" w:hAnsi="Cambria" w:eastAsia="Cambria" w:cs="Cambria"/>
      <w:i/>
      <w:iCs/>
      <w:sz w:val="18"/>
      <w:szCs w:val="18"/>
      <w:lang w:eastAsia="ko-KR"/>
    </w:rPr>
  </w:style>
  <w:style w:type="paragraph" w:customStyle="1" w:styleId="9">
    <w:name w:val="Văn bản nội dung (14)"/>
    <w:basedOn w:val="1"/>
    <w:qFormat/>
    <w:uiPriority w:val="0"/>
    <w:pPr>
      <w:widowControl w:val="0"/>
      <w:shd w:val="clear" w:color="auto" w:fill="FFFFFF"/>
      <w:spacing w:before="180" w:after="180" w:line="0" w:lineRule="atLeast"/>
      <w:jc w:val="both"/>
    </w:pPr>
    <w:rPr>
      <w:rFonts w:ascii="Cambria" w:hAnsi="Cambria" w:eastAsia="Cambria" w:cs="Cambria"/>
      <w:i/>
      <w:iCs/>
      <w:sz w:val="26"/>
      <w:szCs w:val="26"/>
      <w:lang w:eastAsia="ko-KR"/>
    </w:rPr>
  </w:style>
  <w:style w:type="character" w:customStyle="1" w:styleId="10">
    <w:name w:val="Văn bản nội dung (7)"/>
    <w:basedOn w:val="2"/>
    <w:qFormat/>
    <w:uiPriority w:val="0"/>
    <w:rPr>
      <w:rFonts w:ascii="Cambria" w:hAnsi="Cambria" w:eastAsia="Cambria" w:cs="Cambria"/>
      <w:color w:val="000000"/>
      <w:spacing w:val="0"/>
      <w:w w:val="100"/>
      <w:position w:val="0"/>
      <w:sz w:val="24"/>
      <w:szCs w:val="24"/>
      <w:u w:val="none"/>
      <w:lang w:val="vi-VN"/>
    </w:rPr>
  </w:style>
  <w:style w:type="character" w:customStyle="1" w:styleId="11">
    <w:name w:val="Văn bản nội dung + In nghiêng"/>
    <w:basedOn w:val="2"/>
    <w:qFormat/>
    <w:uiPriority w:val="0"/>
    <w:rPr>
      <w:rFonts w:ascii="Cambria" w:hAnsi="Cambria" w:eastAsia="Cambria" w:cs="Cambria"/>
      <w:i/>
      <w:iCs/>
      <w:color w:val="000000"/>
      <w:spacing w:val="0"/>
      <w:w w:val="100"/>
      <w:position w:val="0"/>
      <w:sz w:val="18"/>
      <w:szCs w:val="18"/>
      <w:u w:val="none"/>
      <w:lang w:val="vi-VN"/>
    </w:rPr>
  </w:style>
  <w:style w:type="paragraph" w:customStyle="1" w:styleId="12">
    <w:name w:val="Văn bản nội dung (6)"/>
    <w:basedOn w:val="1"/>
    <w:qFormat/>
    <w:uiPriority w:val="0"/>
    <w:pPr>
      <w:widowControl w:val="0"/>
      <w:shd w:val="clear" w:color="auto" w:fill="FFFFFF"/>
      <w:spacing w:after="180" w:line="0" w:lineRule="atLeast"/>
      <w:jc w:val="both"/>
    </w:pPr>
    <w:rPr>
      <w:rFonts w:ascii="Cambria" w:hAnsi="Cambria" w:eastAsia="Cambria" w:cs="Cambria"/>
      <w:i/>
      <w:iCs/>
      <w:sz w:val="28"/>
      <w:lang w:eastAsia="ko-KR"/>
    </w:rPr>
  </w:style>
  <w:style w:type="character" w:customStyle="1" w:styleId="13">
    <w:name w:val="Văn bản nội dung (3) + Tahoma"/>
    <w:basedOn w:val="2"/>
    <w:qFormat/>
    <w:uiPriority w:val="0"/>
    <w:rPr>
      <w:rFonts w:ascii="Tahoma" w:hAnsi="Tahoma" w:eastAsia="Tahoma" w:cs="Tahoma"/>
      <w:b/>
      <w:bCs/>
      <w:i/>
      <w:iCs/>
      <w:color w:val="000000"/>
      <w:spacing w:val="0"/>
      <w:w w:val="100"/>
      <w:position w:val="0"/>
      <w:sz w:val="13"/>
      <w:szCs w:val="13"/>
      <w:u w:val="none"/>
      <w:lang w:val="vi-VN"/>
    </w:rPr>
  </w:style>
  <w:style w:type="paragraph" w:customStyle="1" w:styleId="14">
    <w:name w:val="Văn bản nội dung (15)"/>
    <w:basedOn w:val="1"/>
    <w:qFormat/>
    <w:uiPriority w:val="0"/>
    <w:pPr>
      <w:widowControl w:val="0"/>
      <w:shd w:val="clear" w:color="auto" w:fill="FFFFFF"/>
      <w:spacing w:before="180" w:after="0" w:line="366" w:lineRule="exact"/>
      <w:ind w:hanging="300"/>
    </w:pPr>
    <w:rPr>
      <w:rFonts w:ascii="Cambria" w:hAnsi="Cambria" w:eastAsia="Cambria" w:cs="Cambria"/>
      <w:sz w:val="26"/>
      <w:szCs w:val="26"/>
      <w:lang w:eastAsia="ko-KR"/>
    </w:rPr>
  </w:style>
  <w:style w:type="paragraph" w:customStyle="1" w:styleId="15">
    <w:name w:val="Văn bản nội dung (17)"/>
    <w:basedOn w:val="1"/>
    <w:qFormat/>
    <w:uiPriority w:val="0"/>
    <w:pPr>
      <w:widowControl w:val="0"/>
      <w:shd w:val="clear" w:color="auto" w:fill="FFFFFF"/>
      <w:spacing w:before="180" w:after="180" w:line="0" w:lineRule="atLeast"/>
      <w:jc w:val="both"/>
    </w:pPr>
    <w:rPr>
      <w:rFonts w:ascii="Segoe UI" w:hAnsi="Segoe UI" w:eastAsia="Segoe UI" w:cs="Segoe UI"/>
      <w:i/>
      <w:iCs/>
      <w:sz w:val="21"/>
      <w:szCs w:val="21"/>
      <w:lang w:eastAsia="ko-KR"/>
    </w:rPr>
  </w:style>
  <w:style w:type="character" w:customStyle="1" w:styleId="16">
    <w:name w:val="Văn bản nội dung (2) + In nghiêng"/>
    <w:basedOn w:val="2"/>
    <w:qFormat/>
    <w:uiPriority w:val="0"/>
    <w:rPr>
      <w:rFonts w:ascii="Cambria" w:hAnsi="Cambria" w:eastAsia="Cambria" w:cs="Cambria"/>
      <w:i/>
      <w:iCs/>
      <w:color w:val="000000"/>
      <w:spacing w:val="0"/>
      <w:w w:val="100"/>
      <w:position w:val="0"/>
      <w:sz w:val="24"/>
      <w:szCs w:val="24"/>
      <w:u w:val="none"/>
      <w:lang w:val="vi-V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2025-03-06T12:03:00Z</dcterms:created>
  <dc:creator>Nguyễn Minh Thư</dc:creator>
  <cp:lastModifiedBy>Nguyễn Minh Thư</cp:lastModifiedBy>
  <dcterms:modified xsi:type="dcterms:W3CDTF">2025-03-06T12:06:12Z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1033-12.2.0.20323</vt:lpwstr>
  </property>
  <property fmtid="{D5CDD505-2E9C-101B-9397-08002B2CF9AE}" pid="3" name="ICV">
    <vt:lpwstr>ABD4C899CC9E4987A64B49F442D270B8_11</vt:lpwstr>
  </property>
</Properties>
</file>