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0B" w:rsidRPr="00715A88" w:rsidRDefault="0001010B" w:rsidP="000101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15A88">
        <w:rPr>
          <w:rFonts w:ascii="Times New Roman" w:eastAsia="Calibri" w:hAnsi="Times New Roman" w:cs="Times New Roman"/>
          <w:b/>
          <w:sz w:val="28"/>
          <w:szCs w:val="28"/>
        </w:rPr>
        <w:t>T226: LUYỆN TỪ VÀ CÂU: LUYỆN TẬP VỀ DẤU GẠCH NGANG</w:t>
      </w:r>
    </w:p>
    <w:bookmarkEnd w:id="0"/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sz w:val="28"/>
          <w:szCs w:val="28"/>
        </w:rPr>
        <w:t>I. Yêu cầu cần đạt.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iCs/>
          <w:sz w:val="28"/>
          <w:szCs w:val="28"/>
        </w:rPr>
        <w:t>1. Kiến thức- kĩ năng: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Ôn luyện về dấu gạch ngang nắm được công dụng của dấu gạch ngang:</w:t>
      </w:r>
      <w:r w:rsidRPr="00715A88">
        <w:rPr>
          <w:rFonts w:ascii="Times New Roman" w:hAnsi="Times New Roman" w:cs="Times New Roman"/>
          <w:sz w:val="28"/>
          <w:szCs w:val="28"/>
        </w:rPr>
        <w:t xml:space="preserve"> </w:t>
      </w:r>
      <w:r w:rsidRPr="00715A88">
        <w:rPr>
          <w:rFonts w:ascii="Times New Roman" w:eastAsia="Calibri" w:hAnsi="Times New Roman" w:cs="Times New Roman"/>
          <w:sz w:val="28"/>
          <w:szCs w:val="28"/>
        </w:rPr>
        <w:t>Đánh dấu lời nói trực tiếp của nhân vật, đánh dấu các ý liệt kê, nối các từ ngữ trong một liên danh,</w:t>
      </w:r>
      <w:r w:rsidRPr="00715A88">
        <w:rPr>
          <w:rFonts w:ascii="Times New Roman" w:hAnsi="Times New Roman" w:cs="Times New Roman"/>
          <w:sz w:val="28"/>
          <w:szCs w:val="28"/>
        </w:rPr>
        <w:t xml:space="preserve"> </w:t>
      </w:r>
      <w:r w:rsidRPr="00715A88">
        <w:rPr>
          <w:rFonts w:ascii="Times New Roman" w:eastAsia="Calibri" w:hAnsi="Times New Roman" w:cs="Times New Roman"/>
          <w:sz w:val="28"/>
          <w:szCs w:val="28"/>
        </w:rPr>
        <w:t>đặt ở giữa các câu để đánh dấu bộ phận chú thích, giải thích trong câu.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Sử dụng dấu gạch ngang vào việc thực hành viết đúng hiệu quả.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Góp phần phát triển năng lực ngôn ngữ.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Biết vận dụng bài học vào thực tiễn cuộc sống.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iCs/>
          <w:sz w:val="28"/>
          <w:szCs w:val="28"/>
        </w:rPr>
        <w:t>2. Năng lực: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Năng lực giải quyết vấn đề và sáng tạo: Nâng cao kĩ năng dùng dấu gạch ngang ứng dụng vào thực tiễn.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iCs/>
          <w:sz w:val="28"/>
          <w:szCs w:val="28"/>
        </w:rPr>
        <w:t>3. Phẩm chất.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Thông qua bài học yêu thiên nhiên, phong cảnh đệp của đất nước.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Có ý thức trong việc rèn luyện cách dùng từ đặt câu đúng hay trong hoạt động nói và viết.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Biết giữ trật tự, lắng nghe và học tập nghiêm túc.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sz w:val="28"/>
          <w:szCs w:val="28"/>
        </w:rPr>
        <w:t>II. Đồ dùng dạy học.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88">
        <w:rPr>
          <w:rFonts w:ascii="Times New Roman" w:eastAsia="Calibri" w:hAnsi="Times New Roman" w:cs="Times New Roman"/>
          <w:sz w:val="28"/>
          <w:szCs w:val="28"/>
        </w:rPr>
        <w:t>- Bài giảng điện tử; PBT</w:t>
      </w:r>
    </w:p>
    <w:p w:rsidR="0001010B" w:rsidRPr="00715A88" w:rsidRDefault="0001010B" w:rsidP="0001010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5A88">
        <w:rPr>
          <w:rFonts w:ascii="Times New Roman" w:eastAsia="Calibri" w:hAnsi="Times New Roman" w:cs="Times New Roman"/>
          <w:b/>
          <w:sz w:val="28"/>
          <w:szCs w:val="28"/>
        </w:rPr>
        <w:t>III. Hoạt động dạy học chủ yếu: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01010B" w:rsidRPr="00715A88" w:rsidTr="007D076A">
        <w:tc>
          <w:tcPr>
            <w:tcW w:w="4989" w:type="dxa"/>
            <w:tcBorders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01010B" w:rsidRPr="00715A88" w:rsidTr="007D076A">
        <w:tc>
          <w:tcPr>
            <w:tcW w:w="10026" w:type="dxa"/>
            <w:gridSpan w:val="3"/>
            <w:tcBorders>
              <w:bottom w:val="single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HĐ mở đầu: (2-3’)</w:t>
            </w:r>
          </w:p>
        </w:tc>
      </w:tr>
      <w:tr w:rsidR="0001010B" w:rsidRPr="00715A88" w:rsidTr="007D076A">
        <w:tc>
          <w:tcPr>
            <w:tcW w:w="4989" w:type="dxa"/>
            <w:tcBorders>
              <w:bottom w:val="dashed" w:sz="4" w:space="0" w:color="auto"/>
            </w:tcBorders>
          </w:tcPr>
          <w:p w:rsidR="0001010B" w:rsidRPr="00715A88" w:rsidRDefault="0001010B" w:rsidP="007D076A">
            <w:pPr>
              <w:shd w:val="clear" w:color="auto" w:fill="FFFFFF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15A8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- GV tổ cức cho hs chơi trò chơi” Ai nhanh  ai đúng”</w:t>
            </w:r>
          </w:p>
          <w:p w:rsidR="0001010B" w:rsidRPr="00715A88" w:rsidRDefault="0001010B" w:rsidP="007D076A">
            <w:pPr>
              <w:shd w:val="clear" w:color="auto" w:fill="FFFFFF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 w:rsidRPr="00715A8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- Phổ biến cách chơi:</w:t>
            </w:r>
            <w:r w:rsidRPr="00715A88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Giáo viên đọc các danh từ riêng cho học sinh viết vào bảng con. Bạn nào viết sai bị loại.</w:t>
            </w:r>
          </w:p>
          <w:p w:rsidR="0001010B" w:rsidRPr="00715A88" w:rsidRDefault="0001010B" w:rsidP="007D076A">
            <w:pPr>
              <w:shd w:val="clear" w:color="auto" w:fill="FFFFFF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15A88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+ Hoa Kỳ; Hi -ma-lay-a, Phi- líp-pin, Ấn Độ,, Niu Di- lân.</w:t>
            </w:r>
          </w:p>
          <w:p w:rsidR="0001010B" w:rsidRPr="00715A88" w:rsidRDefault="0001010B" w:rsidP="007D076A">
            <w:pPr>
              <w:shd w:val="clear" w:color="auto" w:fill="FFFFFF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 w:rsidRPr="00715A88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- GV dẫn dắt vào bài mới.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chơi trò chơi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715A88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>HS lắng nghe.</w:t>
            </w:r>
          </w:p>
        </w:tc>
      </w:tr>
      <w:tr w:rsidR="0001010B" w:rsidRPr="00715A88" w:rsidTr="007D076A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 Luyện tập. (27-29’)</w:t>
            </w:r>
          </w:p>
        </w:tc>
      </w:tr>
      <w:tr w:rsidR="0001010B" w:rsidRPr="00715A88" w:rsidTr="007D076A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1/ PBT (7-8’)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GV gọi 1 HS đọc yêu cầu và nội dung.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yêu cầu HS </w:t>
            </w: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CN PBT sau đó thảo luận với bạn cùng bàn trong thời gian 3 phút.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2786"/>
            </w:tblGrid>
            <w:tr w:rsidR="0001010B" w:rsidRPr="00715A88" w:rsidTr="007D076A">
              <w:tc>
                <w:tcPr>
                  <w:tcW w:w="2002" w:type="dxa"/>
                  <w:shd w:val="clear" w:color="auto" w:fill="70AD47" w:themeFill="accent6"/>
                </w:tcPr>
                <w:p w:rsidR="0001010B" w:rsidRPr="00715A88" w:rsidRDefault="0001010B" w:rsidP="007D076A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Câu văn</w:t>
                  </w:r>
                </w:p>
              </w:tc>
              <w:tc>
                <w:tcPr>
                  <w:tcW w:w="2786" w:type="dxa"/>
                  <w:shd w:val="clear" w:color="auto" w:fill="70AD47" w:themeFill="accent6"/>
                </w:tcPr>
                <w:p w:rsidR="0001010B" w:rsidRPr="00715A88" w:rsidRDefault="0001010B" w:rsidP="007D076A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Công dụng của dấu gạch ngang</w:t>
                  </w: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GV mời các nhóm trình bày.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GV nhận xét kết luận và tuyên dương.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=&gt; Chốt: Nêu công dụng của dấu gạch ngang?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 2/ PBT (7-8’)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yêu cầu HS nêu yêu cầu:  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Chọn dấu gạch ngang hoặc gạch nối  thay cho mỗi bông hoa trong đoạn văn dưới đây?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YC 1 hs đọc đoạn văn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YC HS nêu nội dung cính của đoạn văn?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Đoạn văn có bao nhiêu bông hoa?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Yc hs hoạt động nhóm bàn. Chọn dấu gạch ngang hoặc gạch nối  thay cho mỗi bông hoa trong đoạn văn và giải thích vì sao?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Nhận xét , tuyên dương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Qua tìm hiểu 2 bài tập và kiến thức đã học. Dấu gạch ngang dùng để làm gì?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Kết luận: </w:t>
            </w:r>
            <w:r w:rsidRPr="00715A8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Dấu gạch ngang dùng để đánh dấu lời nói trực tiếp của nhân vật, đánh dấu các ý liệt kê, nối các từ ngữ trong một liên danh, đặt giữa các câu để đánh dấu bộ phận chú thích giải thích trong câu.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Bài 3/ V (10-12’)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Yc hs đọc yêu cầu bài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Nhắc lại yêu cầu bài và lưu ý hs nên dùng dấu gạch ngang có tác dụng đánh dấu các ý liệt kê, nối các từ ngữ trong một liên danh , đánh dấu bộ phận giải thích.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Em hãy nêu một số danh lam thắng cảnh  nổi tiếng ở nước ta?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Giới thiệu một số cảnh đẹp cho hs xem. Chọn cảnh vịnh Hạ Long viết mẫu theo yêu cầu bài như: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Vịnh Hạ Long– một trong những danh lam thắng cảnh nổi tiếng ở Việt Nam– với hàng nghìn đảo đá vôi nổi lên</w:t>
            </w: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ừ lòng biển xanh thẳm với vẻ đẹp hùng vĩ hoang sơ, vịnh Hạ Long đã được UNESCO công nhận là di sản thế giới.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Trong đoạn văn trên có mấy dấu gạch ngang , chúng có tác dụng gì?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Yc hs làm bài cá nhân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Nhận xét, tuyên dương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=&gt; chốt: Khi viết đoạn văn em cần lưu ý gì?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Cả lớp làm CN PBT sau đó thảo luận với bạn cùng bàn trong thời gian 3 phút.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2785"/>
            </w:tblGrid>
            <w:tr w:rsidR="0001010B" w:rsidRPr="00715A88" w:rsidTr="007D076A">
              <w:tc>
                <w:tcPr>
                  <w:tcW w:w="2002" w:type="dxa"/>
                  <w:shd w:val="clear" w:color="auto" w:fill="70AD47" w:themeFill="accent6"/>
                </w:tcPr>
                <w:p w:rsidR="0001010B" w:rsidRPr="00715A88" w:rsidRDefault="0001010B" w:rsidP="007D076A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Câu văn</w:t>
                  </w:r>
                </w:p>
              </w:tc>
              <w:tc>
                <w:tcPr>
                  <w:tcW w:w="2786" w:type="dxa"/>
                  <w:shd w:val="clear" w:color="auto" w:fill="70AD47" w:themeFill="accent6"/>
                </w:tcPr>
                <w:p w:rsidR="0001010B" w:rsidRPr="00715A88" w:rsidRDefault="0001010B" w:rsidP="007D076A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Công dụng của dấu gạch ngang</w:t>
                  </w: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Câu a</w:t>
                  </w: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Dấu gạch ngang trong câu này được dùng để nối các từ liên danh. (Hội nghị Việt Nam- Nhật Bản)</w:t>
                  </w: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Câu b</w:t>
                  </w: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Dấu gạch trong câu này được dùng để đánh dấu phần chú thích(loài chim quý hiếm đã được ghi vào sách đỏ)</w:t>
                  </w:r>
                </w:p>
              </w:tc>
            </w:tr>
            <w:tr w:rsidR="0001010B" w:rsidRPr="00715A88" w:rsidTr="007D076A">
              <w:tc>
                <w:tcPr>
                  <w:tcW w:w="2002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Câu c</w:t>
                  </w:r>
                </w:p>
              </w:tc>
              <w:tc>
                <w:tcPr>
                  <w:tcW w:w="2786" w:type="dxa"/>
                </w:tcPr>
                <w:p w:rsidR="0001010B" w:rsidRPr="00715A88" w:rsidRDefault="0001010B" w:rsidP="007D076A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15A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Không phải dấu gạch ngang mà là dấu gạch nối</w:t>
                  </w:r>
                </w:p>
              </w:tc>
            </w:tr>
          </w:tbl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 HS nêu yêu cầu </w:t>
            </w: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đoạn văn.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+ Nói về lễ hội hoa anh đào có tên là Ha-na-mi của Nhật Bản.</w:t>
            </w: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Thời gian diễn ra đại hội vào tháng 3 đến tháng 5 hàng năm. Du khách đến  có thể tham gia nhiều hoạt động thú vị như: Ngắm hoa, thưởng thức ẩm thực...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Có 6 bông hoa. 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hđ nhóm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Vị trí hoa 1 và 2: Dùng dấu gạch nối</w:t>
            </w:r>
            <w:r w:rsidRPr="00715A8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Vì là danh từ riêng của nước ngoài phiên âm sang Tiếng Việt nen dùng dấu gạch nối để nối các tiếng trong tên.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Vị trí hoa 3,4,5,6: Đung dấu gạch ngang vì dùng để liệt kê các  hoạt động thú vị có trong lễ hội Hoa anh đào.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Nhận xét nhóm bạn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Dấu gạch ngang dùng để liệt kê, đánh dấu lời nói trực tiếp của nhân vật…..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Lắng nghe rút kinh nghiệm.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- 1 Hs đọc yêu cầu bài.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lắng nghe gv hướng dẫn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 M</w:t>
            </w:r>
            <w:r w:rsidRPr="00715A8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ột số danh lam thắng cảnh  nổi tiếng ở nước ta: vịnh Hạ Long, động Phong Nha, Chùa Hương Tích, cung đình Huế, Văn Miếu Quốc Tử Giám, phố cổ Hội An…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theo dõi và lắng ghe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Có 2 dấu gạch ngang đều có tác dụng đánh dáu bộ phận phía sau nó dùng để giải thích cho bộ phận phía trước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làm bài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- 4-5 hs trình bày bài của mình, nêu tác dụng dấu gạch ngang mình sử dụng ttrong đoạn văn.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</w:tc>
      </w:tr>
      <w:tr w:rsidR="0001010B" w:rsidRPr="00715A88" w:rsidTr="007D076A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 Vận dụng trải nghiệm. (2-3’)</w:t>
            </w:r>
          </w:p>
        </w:tc>
      </w:tr>
      <w:tr w:rsidR="0001010B" w:rsidRPr="00715A88" w:rsidTr="007D076A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GV tổ chức vận dụng bằng trò chơi “Rung chuông vàng” Chọn đáp án đúng nhất. Tác dụng của dấu gạch ngang trong các câu sau.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Câu 1: Vườn quốc gia Phong Nha-Kẻ Bàng là một trong những kỳ quan thiên nhiên của Việt Nam, nằm ở tỉnh Quảng Bình. Được UNESCO công nhận là di sản thế giới.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Câu 2: Anh hùng lao động Trần Đại Nghĩa– tên thật là Phạm Quang Lễ– là người học rộng tài cao, giàu lòng yêu nước.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Câu 3: Hãy bảo vệ môi trường bằng cách tiết kiệm điện: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Tắt điện khi ra khỏi phòng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- Tắt quạt khi không dùng đến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….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GV nhận xét tiết dạy.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HS tham gia chơi trò chơi. Hs chọn , giơ hoa đáp án (A,B,C,D ) đúng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Đ/a: A: Nối từ ngữ trong một liên danh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Đ/a: C: Đánh dấu bộ phận chú thích trong câu.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+ Đ/a: B: Dùng để đánh dấu các ý liệt k</w:t>
            </w: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10B" w:rsidRPr="00715A88" w:rsidRDefault="0001010B" w:rsidP="007D076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A88">
              <w:rPr>
                <w:rFonts w:ascii="Times New Roman" w:eastAsia="Calibri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01010B" w:rsidRPr="00715A88" w:rsidRDefault="0001010B" w:rsidP="0001010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5A88">
        <w:rPr>
          <w:rFonts w:ascii="Times New Roman" w:hAnsi="Times New Roman" w:cs="Times New Roman"/>
          <w:b/>
          <w:sz w:val="28"/>
          <w:szCs w:val="28"/>
        </w:rPr>
        <w:lastRenderedPageBreak/>
        <w:t>* Điều chỉnh sau bài dạy:</w:t>
      </w:r>
    </w:p>
    <w:p w:rsidR="0001010B" w:rsidRPr="00715A88" w:rsidRDefault="0001010B" w:rsidP="000101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15A8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82A1D" wp14:editId="76F46636">
                <wp:simplePos x="0" y="0"/>
                <wp:positionH relativeFrom="column">
                  <wp:posOffset>1548765</wp:posOffset>
                </wp:positionH>
                <wp:positionV relativeFrom="paragraph">
                  <wp:posOffset>106045</wp:posOffset>
                </wp:positionV>
                <wp:extent cx="3238500" cy="0"/>
                <wp:effectExtent l="5715" t="10795" r="1333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04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1.95pt;margin-top:8.35pt;width:2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ZWJgIAAEw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"/>
            </w:pict>
          </mc:Fallback>
        </mc:AlternateContent>
      </w:r>
    </w:p>
    <w:p w:rsidR="00B07F12" w:rsidRDefault="0001010B"/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B"/>
    <w:rsid w:val="0001010B"/>
    <w:rsid w:val="003334FC"/>
    <w:rsid w:val="008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2F683-F49B-4F33-8A6F-F92AEEEF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1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2025-05-07T09:11:00Z</dcterms:created>
  <dcterms:modified xsi:type="dcterms:W3CDTF">2025-05-07T09:13:00Z</dcterms:modified>
</cp:coreProperties>
</file>