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87D42">
      <w:pPr>
        <w:spacing w:after="120"/>
        <w:ind w:left="720" w:hanging="720"/>
        <w:jc w:val="center"/>
        <w:rPr>
          <w:b/>
          <w:bCs/>
          <w:sz w:val="28"/>
          <w:szCs w:val="28"/>
          <w:lang w:val="en-US"/>
        </w:rPr>
      </w:pPr>
      <w:r>
        <w:rPr>
          <w:b/>
          <w:bCs w:val="0"/>
          <w:sz w:val="28"/>
          <w:szCs w:val="28"/>
          <w:lang w:val="nl-NL"/>
        </w:rPr>
        <w:t>TIẾT 112:</w:t>
      </w:r>
      <w:r>
        <w:rPr>
          <w:b/>
          <w:sz w:val="28"/>
          <w:szCs w:val="28"/>
          <w:lang w:val="nl-NL"/>
        </w:rPr>
        <w:t xml:space="preserve"> LUYỆN TẬP: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VIẾT </w:t>
      </w:r>
      <w:r>
        <w:rPr>
          <w:b/>
          <w:bCs/>
          <w:sz w:val="28"/>
          <w:szCs w:val="28"/>
          <w:lang w:val="en-US"/>
        </w:rPr>
        <w:t>THƯ</w:t>
      </w:r>
    </w:p>
    <w:p w14:paraId="422A5233">
      <w:pPr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đạt:</w:t>
      </w:r>
    </w:p>
    <w:p w14:paraId="7040AA1A">
      <w:pPr>
        <w:jc w:val="both"/>
        <w:rPr>
          <w:rFonts w:hint="default"/>
          <w:b/>
          <w:sz w:val="28"/>
          <w:szCs w:val="28"/>
          <w:lang w:val="vi-VN"/>
        </w:rPr>
      </w:pPr>
      <w:r>
        <w:rPr>
          <w:b/>
          <w:sz w:val="28"/>
          <w:szCs w:val="28"/>
          <w:lang w:val="nl-NL"/>
        </w:rPr>
        <w:t>1. Kiến thức</w:t>
      </w:r>
      <w:r>
        <w:rPr>
          <w:rFonts w:hint="default"/>
          <w:b/>
          <w:sz w:val="28"/>
          <w:szCs w:val="28"/>
          <w:lang w:val="vi-VN"/>
        </w:rPr>
        <w:t>:</w:t>
      </w:r>
    </w:p>
    <w:p w14:paraId="50D75485">
      <w:pPr>
        <w:jc w:val="both"/>
        <w:rPr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- Hình thành và phát triển tình cảm yêu quê hương, sự quan tâm, yêu quý, biết ơn, đối với những người thân trong gia đình dòng họ.</w:t>
      </w:r>
    </w:p>
    <w:p w14:paraId="6FD25A2A">
      <w:pPr>
        <w:jc w:val="both"/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shd w:val="clear" w:color="auto" w:fill="FFFFFF"/>
          <w:lang w:val="vi-VN"/>
          <w14:textFill>
            <w14:solidFill>
              <w14:schemeClr w14:val="tx1"/>
            </w14:solidFill>
          </w14:textFill>
        </w:rPr>
        <w:t>- Phát triển kĩ năng viết</w:t>
      </w: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thư</w:t>
      </w:r>
    </w:p>
    <w:p w14:paraId="73D9F404">
      <w:pPr>
        <w:jc w:val="both"/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shd w:val="clear" w:color="auto" w:fill="FFFFFF"/>
          <w:lang w:val="vi-VN"/>
          <w14:textFill>
            <w14:solidFill>
              <w14:schemeClr w14:val="tx1"/>
            </w14:solidFill>
          </w14:textFill>
        </w:rPr>
        <w:t xml:space="preserve">- Bồi dưỡng tình yêu và ý thức trách nhiệm, sự quan tâm đối với người </w:t>
      </w: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xung quanh</w:t>
      </w:r>
    </w:p>
    <w:p w14:paraId="258B5E66">
      <w:pPr>
        <w:spacing w:line="288" w:lineRule="auto"/>
        <w:jc w:val="both"/>
        <w:rPr>
          <w:rFonts w:hint="default"/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2. Năng lực</w:t>
      </w:r>
      <w:r>
        <w:rPr>
          <w:rFonts w:hint="default"/>
          <w:b/>
          <w:sz w:val="28"/>
          <w:szCs w:val="28"/>
          <w:lang w:val="vi-VN"/>
        </w:rPr>
        <w:t>:</w:t>
      </w:r>
    </w:p>
    <w:p w14:paraId="6CFB018A">
      <w:pPr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Phát triển năng lực ngôn ngữ.</w:t>
      </w:r>
    </w:p>
    <w:p w14:paraId="3AF7D2F2">
      <w:pPr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Năng lực tự chủ, tự học: lắng nghe, đọc bài và trả lời các câu hỏi. Nêu được nội dung bài.</w:t>
      </w:r>
    </w:p>
    <w:p w14:paraId="506469DA">
      <w:pPr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Năng lực giải quyết vấn đề và sáng tạo: tham gia trò chơi, vận dụng.</w:t>
      </w:r>
    </w:p>
    <w:p w14:paraId="373DA52A">
      <w:pPr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Năng lực giao tiếp và hợp tác: tham gia đọc trong nhóm.</w:t>
      </w:r>
    </w:p>
    <w:p w14:paraId="07141C6D">
      <w:pPr>
        <w:jc w:val="both"/>
        <w:rPr>
          <w:rFonts w:hint="default"/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3. Phẩm chất</w:t>
      </w:r>
      <w:r>
        <w:rPr>
          <w:rFonts w:hint="default"/>
          <w:b/>
          <w:sz w:val="28"/>
          <w:szCs w:val="28"/>
          <w:lang w:val="vi-VN"/>
        </w:rPr>
        <w:t>:</w:t>
      </w:r>
    </w:p>
    <w:p w14:paraId="299338AC">
      <w:pPr>
        <w:spacing w:line="288" w:lineRule="auto"/>
        <w:jc w:val="both"/>
        <w:rPr>
          <w:sz w:val="28"/>
          <w:szCs w:val="28"/>
        </w:rPr>
      </w:pPr>
      <w:bookmarkStart w:id="0" w:name="_Hlk216808807"/>
      <w:r>
        <w:rPr>
          <w:sz w:val="28"/>
          <w:szCs w:val="28"/>
        </w:rPr>
        <w:t>- Phẩm chất yêu nước: Quý trọng kiến thức, quý trọng những lời khuyên để tiến bộ hơn.</w:t>
      </w:r>
    </w:p>
    <w:p w14:paraId="0FF1E55F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Phẩm chất nhân ái: Biết yêu quý và tôn trọng bạn trong làm việc nhóm.</w:t>
      </w:r>
    </w:p>
    <w:p w14:paraId="4DF91A8B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Phẩm chất chăm chỉ: Chăm chỉ viết bài, trả lời câu hỏi.</w:t>
      </w:r>
    </w:p>
    <w:p w14:paraId="687C26B4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Phẩm chất trách nhiệm: Giữ trật tự, học tập nghiêm túc.</w:t>
      </w:r>
    </w:p>
    <w:bookmarkEnd w:id="0"/>
    <w:p w14:paraId="7DE5A9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Đồ dùng dạy học</w:t>
      </w:r>
      <w:r>
        <w:rPr>
          <w:rFonts w:hint="default"/>
          <w:b/>
          <w:sz w:val="28"/>
          <w:szCs w:val="28"/>
          <w:lang w:val="vi-VN"/>
        </w:rPr>
        <w:t>:</w:t>
      </w:r>
      <w:r>
        <w:rPr>
          <w:b/>
          <w:sz w:val="28"/>
          <w:szCs w:val="28"/>
        </w:rPr>
        <w:t xml:space="preserve"> </w:t>
      </w:r>
    </w:p>
    <w:p w14:paraId="6EB4971A">
      <w:pPr>
        <w:widowControl/>
        <w:numPr>
          <w:ilvl w:val="0"/>
          <w:numId w:val="1"/>
        </w:numPr>
        <w:autoSpaceDE/>
        <w:autoSpaceDN/>
        <w:ind w:left="164"/>
        <w:jc w:val="both"/>
        <w:rPr>
          <w:sz w:val="28"/>
          <w:szCs w:val="28"/>
        </w:rPr>
      </w:pPr>
      <w:r>
        <w:rPr>
          <w:sz w:val="28"/>
          <w:szCs w:val="28"/>
        </w:rPr>
        <w:t>BGĐT</w:t>
      </w:r>
    </w:p>
    <w:p w14:paraId="57DA9117">
      <w:pPr>
        <w:jc w:val="both"/>
        <w:rPr>
          <w:rFonts w:hint="default"/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III. Các hoạt động dạy học chủ yếu</w:t>
      </w:r>
      <w:r>
        <w:rPr>
          <w:rFonts w:hint="default"/>
          <w:b/>
          <w:sz w:val="28"/>
          <w:szCs w:val="28"/>
          <w:lang w:val="vi-VN"/>
        </w:rPr>
        <w:t>:</w:t>
      </w:r>
    </w:p>
    <w:tbl>
      <w:tblPr>
        <w:tblStyle w:val="3"/>
        <w:tblW w:w="9576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2"/>
        <w:gridCol w:w="4404"/>
      </w:tblGrid>
      <w:tr w14:paraId="27DB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2" w:type="dxa"/>
            <w:tcBorders>
              <w:bottom w:val="dashed" w:color="auto" w:sz="4" w:space="0"/>
            </w:tcBorders>
          </w:tcPr>
          <w:p w14:paraId="76FCF751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404" w:type="dxa"/>
            <w:tcBorders>
              <w:bottom w:val="dashed" w:color="auto" w:sz="4" w:space="0"/>
            </w:tcBorders>
          </w:tcPr>
          <w:p w14:paraId="61A8E811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14:paraId="70D5A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  <w:gridSpan w:val="2"/>
            <w:tcBorders>
              <w:bottom w:val="dashed" w:color="auto" w:sz="4" w:space="0"/>
            </w:tcBorders>
          </w:tcPr>
          <w:p w14:paraId="07D77CA6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động. 2-3’</w:t>
            </w:r>
          </w:p>
        </w:tc>
      </w:tr>
      <w:tr w14:paraId="50A2D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2" w:type="dxa"/>
            <w:tcBorders>
              <w:bottom w:val="dashed" w:color="auto" w:sz="4" w:space="0"/>
            </w:tcBorders>
          </w:tcPr>
          <w:p w14:paraId="772F3081">
            <w:pPr>
              <w:jc w:val="both"/>
              <w:rPr>
                <w:rFonts w:hint="default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Khởi động</w:t>
            </w:r>
            <w:r>
              <w:rPr>
                <w:rFonts w:hint="default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qua bài hát “Bác đưa thư vui tính”</w:t>
            </w:r>
          </w:p>
          <w:p w14:paraId="44B590EE">
            <w:pPr>
              <w:jc w:val="both"/>
              <w:rPr>
                <w:rFonts w:hint="default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? Thư dùng để làm gì?</w:t>
            </w:r>
          </w:p>
          <w:p w14:paraId="5B8C4C36">
            <w:pPr>
              <w:jc w:val="both"/>
              <w:rPr>
                <w:rFonts w:hint="default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? Chúng ta có thể làm thư bằng cách nào?</w:t>
            </w:r>
          </w:p>
          <w:p w14:paraId="7FC9FC13">
            <w:pPr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- GV dẫn dắt vào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bài</w:t>
            </w:r>
          </w:p>
        </w:tc>
        <w:tc>
          <w:tcPr>
            <w:tcW w:w="4404" w:type="dxa"/>
            <w:tcBorders>
              <w:bottom w:val="dashed" w:color="auto" w:sz="4" w:space="0"/>
            </w:tcBorders>
          </w:tcPr>
          <w:p w14:paraId="71C46B41">
            <w:pPr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HS hát bài 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Bác đưa thư.</w:t>
            </w:r>
          </w:p>
          <w:p w14:paraId="15FA65B4">
            <w:pPr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E140E14">
            <w:pPr>
              <w:jc w:val="both"/>
              <w:rPr>
                <w:rFonts w:hint="default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- HS trả lời</w:t>
            </w:r>
            <w:bookmarkStart w:id="1" w:name="_GoBack"/>
            <w:bookmarkEnd w:id="1"/>
          </w:p>
          <w:p w14:paraId="06E8482F">
            <w:pPr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BC71CA5">
            <w:pPr>
              <w:jc w:val="both"/>
              <w:rPr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HS </w:t>
            </w:r>
            <w:r>
              <w:rPr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lắng nghe</w:t>
            </w:r>
          </w:p>
        </w:tc>
      </w:tr>
      <w:tr w14:paraId="0535C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2" w:type="dxa"/>
            <w:tcBorders>
              <w:top w:val="dashed" w:color="auto" w:sz="4" w:space="0"/>
              <w:bottom w:val="dashed" w:color="auto" w:sz="4" w:space="0"/>
            </w:tcBorders>
          </w:tcPr>
          <w:p w14:paraId="111C9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bCs/>
                <w:sz w:val="28"/>
                <w:szCs w:val="28"/>
                <w:lang w:val="nl-NL"/>
              </w:rPr>
              <w:t>Luyện viết đoạn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>.</w:t>
            </w:r>
            <w:r>
              <w:rPr>
                <w:b/>
                <w:iCs/>
                <w:sz w:val="28"/>
                <w:szCs w:val="28"/>
                <w:lang w:val="nl-NL"/>
              </w:rPr>
              <w:t>27-29’</w:t>
            </w:r>
          </w:p>
          <w:p w14:paraId="39BE6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tập 1: Đọc bức thư và trả lời câu hỏi  3-5’</w:t>
            </w:r>
          </w:p>
          <w:p w14:paraId="5861A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chia đoạn trong bức thư</w:t>
            </w:r>
          </w:p>
          <w:p w14:paraId="34ABF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43480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a. Bạn  Nga viết thư cho ai?</w:t>
            </w:r>
          </w:p>
          <w:p w14:paraId="3E2F0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b. Dòng đầu bức thư ghi những gì?</w:t>
            </w:r>
          </w:p>
          <w:p w14:paraId="2DF9E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c. Đoạn nào trong thư là lời hỏi thăm?</w:t>
            </w:r>
          </w:p>
          <w:p w14:paraId="6807F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d.Đoạn nào trong thư là lời Nga kể về mình và gia đình?</w:t>
            </w:r>
          </w:p>
          <w:p w14:paraId="15B8E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e.Nga mong ước điều gì?Nga chúc chú thế nào?</w:t>
            </w:r>
          </w:p>
          <w:p w14:paraId="72446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khác nhận xét.</w:t>
            </w:r>
          </w:p>
          <w:p w14:paraId="46553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 và chốt đáp án.</w:t>
            </w:r>
          </w:p>
          <w:p w14:paraId="4EBAF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tập 2: Em viết thư cho ai? Trong thư, em viết những gì?  3-5’</w:t>
            </w:r>
          </w:p>
          <w:p w14:paraId="75C00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đọc yêu cầu bài 2.</w:t>
            </w:r>
          </w:p>
          <w:p w14:paraId="61D6A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giao nhiệm vụ cho HS suy nghĩ và trả lời câu hỏi</w:t>
            </w:r>
          </w:p>
          <w:p w14:paraId="4BB3A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02C1B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trình bày kết quả.</w:t>
            </w:r>
          </w:p>
          <w:p w14:paraId="5C408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nhận xét.</w:t>
            </w:r>
          </w:p>
          <w:p w14:paraId="32CA8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dương, bổ sung.</w:t>
            </w:r>
          </w:p>
          <w:p w14:paraId="1E2BF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tập 3: Thực hành viết một đoạn trong bức thư  15-17’</w:t>
            </w:r>
          </w:p>
          <w:p w14:paraId="5950F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đọc yêu cầu bài 3.</w:t>
            </w:r>
          </w:p>
          <w:p w14:paraId="113EC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giao nhiệm vụ cho HS suy nghĩ và viết thư vào vở.</w:t>
            </w:r>
          </w:p>
          <w:p w14:paraId="305D2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trình bày kết quả.</w:t>
            </w:r>
          </w:p>
          <w:p w14:paraId="013DA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nhận xét.</w:t>
            </w:r>
          </w:p>
          <w:p w14:paraId="348CF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 đưa gợi ý lên bảng.</w:t>
            </w:r>
          </w:p>
          <w:p w14:paraId="1FC17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Bức thư  viết cho ai?</w:t>
            </w:r>
          </w:p>
          <w:p w14:paraId="5BC98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Đã hỏi thăm về những gì?</w:t>
            </w:r>
          </w:p>
          <w:p w14:paraId="3C1D7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  <w:lang w:val="nl-NL"/>
              </w:rPr>
              <w:t>Cách dùng từ, đặt câu ? Cách diễn đạt?</w:t>
            </w:r>
          </w:p>
          <w:p w14:paraId="47B75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Hình thức  trình bày?</w:t>
            </w:r>
          </w:p>
          <w:p w14:paraId="229F0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dương, bổ sung.</w:t>
            </w:r>
          </w:p>
        </w:tc>
        <w:tc>
          <w:tcPr>
            <w:tcW w:w="4404" w:type="dxa"/>
            <w:tcBorders>
              <w:top w:val="dashed" w:color="auto" w:sz="4" w:space="0"/>
              <w:bottom w:val="dashed" w:color="auto" w:sz="4" w:space="0"/>
            </w:tcBorders>
          </w:tcPr>
          <w:p w14:paraId="19823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02BCB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55E62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2C568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bài tập 1.</w:t>
            </w:r>
          </w:p>
          <w:p w14:paraId="0EF94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đánh dấu vào sách.</w:t>
            </w:r>
          </w:p>
          <w:p w14:paraId="0CBAD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to bức thư, HS cả lớp chỉ tay theo dõi.</w:t>
            </w:r>
          </w:p>
          <w:p w14:paraId="75D76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suy nghĩ và trả lời câu hỏi theo nhòm đôi (3’)</w:t>
            </w:r>
          </w:p>
          <w:p w14:paraId="27BE1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637DA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trả lời câu hỏi</w:t>
            </w:r>
          </w:p>
          <w:p w14:paraId="5E028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6624F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 trình bày của bạn, bổ sung.</w:t>
            </w:r>
          </w:p>
          <w:p w14:paraId="33619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i/>
                <w:sz w:val="28"/>
                <w:szCs w:val="28"/>
                <w:lang w:val="nl-NL"/>
              </w:rPr>
            </w:pPr>
          </w:p>
          <w:p w14:paraId="74EBE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i/>
                <w:sz w:val="28"/>
                <w:szCs w:val="28"/>
                <w:lang w:val="nl-NL"/>
              </w:rPr>
            </w:pPr>
          </w:p>
          <w:p w14:paraId="18283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i w:val="0"/>
                <w:iCs/>
                <w:sz w:val="28"/>
                <w:szCs w:val="28"/>
                <w:lang w:val="vi-VN"/>
              </w:rPr>
            </w:pPr>
            <w:r>
              <w:rPr>
                <w:rFonts w:hint="default"/>
                <w:i/>
                <w:sz w:val="28"/>
                <w:szCs w:val="28"/>
                <w:lang w:val="vi-VN"/>
              </w:rPr>
              <w:t xml:space="preserve">- </w:t>
            </w:r>
            <w:r>
              <w:rPr>
                <w:rFonts w:hint="default"/>
                <w:i w:val="0"/>
                <w:iCs/>
                <w:sz w:val="28"/>
                <w:szCs w:val="28"/>
                <w:lang w:val="vi-VN"/>
              </w:rPr>
              <w:t>GV nêu yêu cầu</w:t>
            </w:r>
          </w:p>
          <w:p w14:paraId="5A180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thảo luận nhóm đôi nói cho nhau nghe về bức thư mà mình định viêt.</w:t>
            </w:r>
          </w:p>
          <w:p w14:paraId="67199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ý kiến của mình</w:t>
            </w:r>
          </w:p>
          <w:p w14:paraId="5C815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bổ sung, sửa sai</w:t>
            </w:r>
          </w:p>
          <w:p w14:paraId="69432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i/>
                <w:sz w:val="28"/>
                <w:szCs w:val="28"/>
                <w:lang w:val="nl-NL"/>
              </w:rPr>
            </w:pPr>
          </w:p>
          <w:p w14:paraId="4F780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i/>
                <w:sz w:val="28"/>
                <w:szCs w:val="28"/>
                <w:lang w:val="nl-NL"/>
              </w:rPr>
            </w:pPr>
          </w:p>
          <w:p w14:paraId="3EA6D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i/>
                <w:sz w:val="28"/>
                <w:szCs w:val="28"/>
                <w:lang w:val="nl-NL"/>
              </w:rPr>
            </w:pPr>
          </w:p>
          <w:p w14:paraId="22A91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bài 3.</w:t>
            </w:r>
          </w:p>
          <w:p w14:paraId="4D323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viết vào vở những điều mình muốn viết trong thư</w:t>
            </w:r>
          </w:p>
          <w:p w14:paraId="196E3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trình bày kết quả.</w:t>
            </w:r>
          </w:p>
          <w:p w14:paraId="34C1A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054B2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các tiêu chí để nhận xét</w:t>
            </w:r>
          </w:p>
          <w:p w14:paraId="2F6D4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 bạn trình bày.</w:t>
            </w:r>
          </w:p>
          <w:p w14:paraId="7CED2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/>
                <w:sz w:val="28"/>
                <w:szCs w:val="28"/>
                <w:lang w:val="vi-VN"/>
              </w:rPr>
              <w:t>- HS trả  lời</w:t>
            </w:r>
          </w:p>
          <w:p w14:paraId="71545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5AC9D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57D799D8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HS lắng nghe.</w:t>
            </w:r>
          </w:p>
        </w:tc>
      </w:tr>
      <w:tr w14:paraId="676E4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  <w:gridSpan w:val="2"/>
            <w:tcBorders>
              <w:top w:val="dashed" w:color="auto" w:sz="4" w:space="0"/>
              <w:bottom w:val="dashed" w:color="auto" w:sz="4" w:space="0"/>
            </w:tcBorders>
          </w:tcPr>
          <w:p w14:paraId="483D017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vi-VN"/>
              </w:rPr>
              <w:t>3. Vận dụng: (2-3')</w:t>
            </w:r>
          </w:p>
        </w:tc>
      </w:tr>
      <w:tr w14:paraId="0E782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2" w:type="dxa"/>
            <w:tcBorders>
              <w:top w:val="dashed" w:color="auto" w:sz="4" w:space="0"/>
              <w:bottom w:val="dashed" w:color="auto" w:sz="4" w:space="0"/>
            </w:tcBorders>
          </w:tcPr>
          <w:p w14:paraId="21A09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GV trao đổi những về những hoạt động HS yêu thích trong bài</w:t>
            </w:r>
          </w:p>
          <w:p w14:paraId="284D2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GV giao nhiệm vụ HS về nhà tìm đọc thêm những bài văn, bài thơ,...viết về một nhân vật được mọi người yêu thích và quý mến.</w:t>
            </w:r>
          </w:p>
          <w:p w14:paraId="3261F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Nhận xét, đánh giá tiết dạy.</w:t>
            </w:r>
          </w:p>
          <w:p w14:paraId="73175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4. Củng cố:(1-2')</w:t>
            </w:r>
          </w:p>
          <w:p w14:paraId="6281C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- GV yêu cầu HS nhắc lại những kiến thức đã học trong bài</w:t>
            </w:r>
          </w:p>
          <w:p w14:paraId="41263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-Nhận xét tiết học.</w:t>
            </w:r>
          </w:p>
        </w:tc>
        <w:tc>
          <w:tcPr>
            <w:tcW w:w="4404" w:type="dxa"/>
            <w:tcBorders>
              <w:top w:val="dashed" w:color="auto" w:sz="4" w:space="0"/>
              <w:bottom w:val="dashed" w:color="auto" w:sz="4" w:space="0"/>
            </w:tcBorders>
          </w:tcPr>
          <w:p w14:paraId="233ED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- HS đọc bài mở rộng.</w:t>
            </w:r>
          </w:p>
          <w:p w14:paraId="3C9F0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3B6F4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- HS trả lời theo ý thích của mình.</w:t>
            </w:r>
          </w:p>
          <w:p w14:paraId="36B51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- HS lắng nghe, về nhà thực hiện.</w:t>
            </w:r>
          </w:p>
          <w:p w14:paraId="5C3FB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65B5C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7E6EA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522B6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721E4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Cách trình bày và viết một bức thư.</w:t>
            </w:r>
          </w:p>
        </w:tc>
      </w:tr>
    </w:tbl>
    <w:p w14:paraId="001B7B4B">
      <w:pPr>
        <w:rPr>
          <w:b/>
          <w:sz w:val="28"/>
          <w:szCs w:val="28"/>
        </w:rPr>
      </w:pPr>
      <w:r>
        <w:rPr>
          <w:b/>
          <w:sz w:val="28"/>
          <w:szCs w:val="28"/>
        </w:rPr>
        <w:t>IV.Điều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chỉnh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sau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tiết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học:</w:t>
      </w:r>
    </w:p>
    <w:p w14:paraId="253C2FD9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C1A99"/>
    <w:multiLevelType w:val="multilevel"/>
    <w:tmpl w:val="079C1A99"/>
    <w:lvl w:ilvl="0" w:tentative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eastAsia="en-US" w:bidi="ar-SA"/>
      </w:rPr>
    </w:lvl>
    <w:lvl w:ilvl="1" w:tentative="0">
      <w:start w:val="0"/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entative="0">
      <w:start w:val="0"/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entative="0">
      <w:start w:val="0"/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entative="0">
      <w:start w:val="0"/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entative="0">
      <w:start w:val="0"/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entative="0">
      <w:start w:val="0"/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entative="0">
      <w:start w:val="0"/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entative="0">
      <w:start w:val="0"/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F23C0"/>
    <w:rsid w:val="1C2F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1"/>
    <w:pPr>
      <w:ind w:left="306" w:hanging="163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2025-12-17T16:52:00Z</dcterms:created>
  <dc:creator>Hà Phạm</dc:creator>
  <cp:lastModifiedBy>Hà Phạm</cp:lastModifiedBy>
  <dcterms:modified xsi:type="dcterms:W3CDTF">2025-12-17T16:56:12Z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B39734AA3AB44F31A49F211DAA330CA4_11</vt:lpwstr>
  </property>
</Properties>
</file>