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8F706" w14:textId="77777777" w:rsidR="009A7A02" w:rsidRDefault="009A7A02" w:rsidP="009A7A02">
      <w:pPr>
        <w:spacing w:after="0" w:line="240" w:lineRule="auto"/>
        <w:contextualSpacing/>
        <w:rPr>
          <w:b/>
        </w:rPr>
      </w:pPr>
      <w:r>
        <w:rPr>
          <w:rFonts w:eastAsia="Times New Roman"/>
          <w:b/>
          <w:bCs/>
          <w:szCs w:val="28"/>
        </w:rPr>
        <w:t xml:space="preserve">Tiết 2: </w:t>
      </w:r>
      <w:r>
        <w:rPr>
          <w:b/>
        </w:rPr>
        <w:t>Viết</w:t>
      </w:r>
    </w:p>
    <w:p w14:paraId="366962D1" w14:textId="77777777" w:rsidR="009A7A02" w:rsidRDefault="009A7A02" w:rsidP="009A7A02">
      <w:pPr>
        <w:spacing w:after="0" w:line="240" w:lineRule="auto"/>
        <w:contextualSpacing/>
        <w:jc w:val="center"/>
        <w:rPr>
          <w:b/>
          <w:szCs w:val="28"/>
        </w:rPr>
      </w:pPr>
      <w:r>
        <w:rPr>
          <w:b/>
          <w:szCs w:val="28"/>
        </w:rPr>
        <w:t xml:space="preserve">Tiết 83: TÌM Ý CHO ĐOẠN VĂN THỂ HIỆN TÌNH CẢM, </w:t>
      </w:r>
    </w:p>
    <w:p w14:paraId="0400CA44" w14:textId="77777777" w:rsidR="009A7A02" w:rsidRPr="00556E22" w:rsidRDefault="009A7A02" w:rsidP="009A7A02">
      <w:pPr>
        <w:spacing w:after="0" w:line="240" w:lineRule="auto"/>
        <w:contextualSpacing/>
        <w:jc w:val="center"/>
        <w:rPr>
          <w:b/>
          <w:szCs w:val="28"/>
        </w:rPr>
      </w:pPr>
      <w:r>
        <w:rPr>
          <w:b/>
          <w:szCs w:val="28"/>
        </w:rPr>
        <w:t>CẢM XÚC VỀ MỘT CÂU CHUYỆN</w:t>
      </w:r>
    </w:p>
    <w:p w14:paraId="2D5C3A1E" w14:textId="77777777" w:rsidR="009A7A02" w:rsidRPr="00F27F36" w:rsidRDefault="009A7A02" w:rsidP="009A7A02">
      <w:pPr>
        <w:spacing w:after="0" w:line="240" w:lineRule="auto"/>
        <w:contextualSpacing/>
        <w:jc w:val="both"/>
        <w:rPr>
          <w:b/>
          <w:szCs w:val="28"/>
        </w:rPr>
      </w:pPr>
      <w:r w:rsidRPr="00F27F36">
        <w:rPr>
          <w:b/>
          <w:szCs w:val="28"/>
        </w:rPr>
        <w:t>I. Yêu cầu cần đạt</w:t>
      </w:r>
      <w:r>
        <w:rPr>
          <w:b/>
          <w:szCs w:val="28"/>
        </w:rPr>
        <w:t>.</w:t>
      </w:r>
    </w:p>
    <w:p w14:paraId="462E5934" w14:textId="77777777" w:rsidR="009A7A02" w:rsidRPr="004B7E7E" w:rsidRDefault="009A7A02" w:rsidP="009A7A02">
      <w:pPr>
        <w:spacing w:after="0" w:line="240" w:lineRule="auto"/>
        <w:contextualSpacing/>
        <w:jc w:val="both"/>
        <w:rPr>
          <w:b/>
          <w:i/>
          <w:szCs w:val="28"/>
        </w:rPr>
      </w:pPr>
      <w:r>
        <w:rPr>
          <w:b/>
          <w:i/>
          <w:szCs w:val="28"/>
        </w:rPr>
        <w:t>1. Kiến thức – Kỹ năng:</w:t>
      </w:r>
    </w:p>
    <w:p w14:paraId="7B210497" w14:textId="77777777" w:rsidR="009A7A02" w:rsidRDefault="009A7A02" w:rsidP="009A7A02">
      <w:pPr>
        <w:spacing w:after="0" w:line="240" w:lineRule="auto"/>
        <w:contextualSpacing/>
        <w:jc w:val="both"/>
      </w:pPr>
      <w:r>
        <w:t>- Biết tìm ý cho đoạn văn thể hiện tình cảm, cảm xúc về một câu chuyện.</w:t>
      </w:r>
    </w:p>
    <w:p w14:paraId="3CBA19DB" w14:textId="77777777" w:rsidR="009A7A02" w:rsidRDefault="009A7A02" w:rsidP="009A7A02">
      <w:pPr>
        <w:spacing w:after="0" w:line="240" w:lineRule="auto"/>
        <w:contextualSpacing/>
        <w:jc w:val="both"/>
      </w:pPr>
      <w:r>
        <w:t>- Tìm đọc được các câu chuyện kể về các tấm gương học tập hoặc sự nghiệp của các nhà khoa học.</w:t>
      </w:r>
    </w:p>
    <w:p w14:paraId="4A7EA9EB" w14:textId="77777777" w:rsidR="009A7A02" w:rsidRPr="004B7E7E" w:rsidRDefault="009A7A02" w:rsidP="009A7A02">
      <w:pPr>
        <w:spacing w:after="0" w:line="240" w:lineRule="auto"/>
        <w:contextualSpacing/>
        <w:jc w:val="both"/>
        <w:rPr>
          <w:b/>
          <w:i/>
          <w:szCs w:val="28"/>
        </w:rPr>
      </w:pPr>
      <w:r w:rsidRPr="004B7E7E">
        <w:rPr>
          <w:b/>
          <w:i/>
          <w:szCs w:val="28"/>
        </w:rPr>
        <w:t>2. Năng lự</w:t>
      </w:r>
      <w:r>
        <w:rPr>
          <w:b/>
          <w:i/>
          <w:szCs w:val="28"/>
        </w:rPr>
        <w:t>c:</w:t>
      </w:r>
    </w:p>
    <w:p w14:paraId="78498185" w14:textId="77777777" w:rsidR="009A7A02" w:rsidRPr="00E43E0E" w:rsidRDefault="009A7A02" w:rsidP="009A7A02">
      <w:pPr>
        <w:spacing w:after="0" w:line="240" w:lineRule="auto"/>
        <w:contextualSpacing/>
        <w:jc w:val="both"/>
        <w:rPr>
          <w:szCs w:val="28"/>
        </w:rPr>
      </w:pPr>
      <w:r>
        <w:rPr>
          <w:szCs w:val="28"/>
        </w:rPr>
        <w:t xml:space="preserve">- </w:t>
      </w:r>
      <w:r w:rsidRPr="00E43E0E">
        <w:rPr>
          <w:szCs w:val="28"/>
        </w:rPr>
        <w:t>Tích cực học tập, tiếp thu kiến thức để thực hiện tốt nội dung bài học.</w:t>
      </w:r>
    </w:p>
    <w:p w14:paraId="36FAD3C3" w14:textId="77777777" w:rsidR="009A7A02" w:rsidRPr="00E43E0E" w:rsidRDefault="009A7A02" w:rsidP="009A7A02">
      <w:pPr>
        <w:spacing w:after="0" w:line="240" w:lineRule="auto"/>
        <w:contextualSpacing/>
        <w:jc w:val="both"/>
        <w:rPr>
          <w:szCs w:val="28"/>
        </w:rPr>
      </w:pPr>
      <w:r>
        <w:rPr>
          <w:szCs w:val="28"/>
        </w:rPr>
        <w:t xml:space="preserve">- </w:t>
      </w:r>
      <w:r w:rsidRPr="00E43E0E">
        <w:rPr>
          <w:szCs w:val="28"/>
        </w:rPr>
        <w:t>Nâng cao kĩ năng viết đoạn văn.</w:t>
      </w:r>
    </w:p>
    <w:p w14:paraId="4F9AB0D6" w14:textId="77777777" w:rsidR="009A7A02" w:rsidRPr="00E43E0E" w:rsidRDefault="009A7A02" w:rsidP="009A7A02">
      <w:pPr>
        <w:spacing w:after="0" w:line="240" w:lineRule="auto"/>
        <w:contextualSpacing/>
        <w:jc w:val="both"/>
        <w:rPr>
          <w:szCs w:val="28"/>
        </w:rPr>
      </w:pPr>
      <w:r>
        <w:rPr>
          <w:szCs w:val="28"/>
        </w:rPr>
        <w:t xml:space="preserve">- </w:t>
      </w:r>
      <w:r w:rsidRPr="00E43E0E">
        <w:rPr>
          <w:szCs w:val="28"/>
        </w:rPr>
        <w:t>Phát triển năng lực giao tiếp trong trả lời các câu hỏi và hoạt động nhóm.</w:t>
      </w:r>
    </w:p>
    <w:p w14:paraId="7C7EE924" w14:textId="77777777" w:rsidR="009A7A02" w:rsidRPr="00E43E0E" w:rsidRDefault="009A7A02" w:rsidP="009A7A02">
      <w:pPr>
        <w:spacing w:after="0" w:line="240" w:lineRule="auto"/>
        <w:contextualSpacing/>
        <w:jc w:val="both"/>
        <w:rPr>
          <w:b/>
          <w:i/>
          <w:szCs w:val="28"/>
        </w:rPr>
      </w:pPr>
      <w:r w:rsidRPr="00E43E0E">
        <w:rPr>
          <w:b/>
          <w:i/>
          <w:szCs w:val="28"/>
        </w:rPr>
        <w:t>3. Phẩm chất.</w:t>
      </w:r>
    </w:p>
    <w:p w14:paraId="2BC2FD65" w14:textId="77777777" w:rsidR="009A7A02" w:rsidRDefault="009A7A02" w:rsidP="009A7A02">
      <w:pPr>
        <w:spacing w:after="0" w:line="240" w:lineRule="auto"/>
        <w:contextualSpacing/>
        <w:jc w:val="both"/>
      </w:pPr>
      <w:r w:rsidRPr="00E43E0E">
        <w:rPr>
          <w:szCs w:val="28"/>
        </w:rPr>
        <w:t xml:space="preserve">- Phẩm chất yêu nước: </w:t>
      </w:r>
      <w:r w:rsidRPr="00E43E0E">
        <w:t>Bồi dưỡng phẩm chất ham học hỏi, ham đọc sách, lòng</w:t>
      </w:r>
      <w:r>
        <w:t xml:space="preserve"> biết ơn đối với những người thân trong gia đình – những người đã nuôi dưỡng nhiều thói quen tốt đẹp cho chúng ta.</w:t>
      </w:r>
    </w:p>
    <w:p w14:paraId="727FD425" w14:textId="77777777" w:rsidR="009A7A02" w:rsidRPr="000C5C42" w:rsidRDefault="009A7A02" w:rsidP="009A7A02">
      <w:pPr>
        <w:spacing w:after="0" w:line="240" w:lineRule="auto"/>
        <w:contextualSpacing/>
        <w:jc w:val="both"/>
        <w:rPr>
          <w:szCs w:val="28"/>
        </w:rPr>
      </w:pPr>
      <w:r w:rsidRPr="001E2B40">
        <w:rPr>
          <w:szCs w:val="28"/>
        </w:rPr>
        <w:t xml:space="preserve">- Phẩm chất nhân ái: Thông qua </w:t>
      </w:r>
      <w:r>
        <w:rPr>
          <w:szCs w:val="28"/>
        </w:rPr>
        <w:t>bài đọc</w:t>
      </w:r>
      <w:r w:rsidRPr="001E2B40">
        <w:rPr>
          <w:szCs w:val="28"/>
        </w:rPr>
        <w:t xml:space="preserve">, biết yêu quý bạn bè, </w:t>
      </w:r>
      <w:r>
        <w:rPr>
          <w:szCs w:val="28"/>
        </w:rPr>
        <w:t>tích cực hoạt đọng tập thể</w:t>
      </w:r>
      <w:r w:rsidRPr="001E2B40">
        <w:rPr>
          <w:szCs w:val="28"/>
        </w:rPr>
        <w:t>.</w:t>
      </w:r>
    </w:p>
    <w:p w14:paraId="2CFA8215" w14:textId="77777777" w:rsidR="009A7A02" w:rsidRPr="000C5C42" w:rsidRDefault="009A7A02" w:rsidP="009A7A02">
      <w:pPr>
        <w:spacing w:after="0" w:line="240" w:lineRule="auto"/>
        <w:contextualSpacing/>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14:paraId="215D362C" w14:textId="77777777" w:rsidR="009A7A02" w:rsidRPr="000C5C42" w:rsidRDefault="009A7A02" w:rsidP="009A7A02">
      <w:pPr>
        <w:spacing w:after="0" w:line="240" w:lineRule="auto"/>
        <w:contextualSpacing/>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0FF407F6" w14:textId="77777777" w:rsidR="009A7A02" w:rsidRPr="00F27F36" w:rsidRDefault="009A7A02" w:rsidP="009A7A02">
      <w:pPr>
        <w:spacing w:after="0" w:line="240" w:lineRule="auto"/>
        <w:contextualSpacing/>
        <w:jc w:val="both"/>
        <w:rPr>
          <w:b/>
          <w:szCs w:val="28"/>
        </w:rPr>
      </w:pPr>
      <w:r w:rsidRPr="00F27F36">
        <w:rPr>
          <w:b/>
          <w:szCs w:val="28"/>
        </w:rPr>
        <w:t xml:space="preserve">II. </w:t>
      </w:r>
      <w:r>
        <w:rPr>
          <w:b/>
          <w:szCs w:val="28"/>
        </w:rPr>
        <w:t xml:space="preserve">Đồ </w:t>
      </w:r>
      <w:r w:rsidRPr="00F27F36">
        <w:rPr>
          <w:b/>
          <w:szCs w:val="28"/>
        </w:rPr>
        <w:t>dùng dạ</w:t>
      </w:r>
      <w:r>
        <w:rPr>
          <w:b/>
          <w:szCs w:val="28"/>
        </w:rPr>
        <w:t>y học</w:t>
      </w:r>
    </w:p>
    <w:p w14:paraId="1FE210E8" w14:textId="77777777" w:rsidR="009A7A02" w:rsidRPr="000C5C42" w:rsidRDefault="009A7A02" w:rsidP="009A7A02">
      <w:pPr>
        <w:spacing w:after="0" w:line="240" w:lineRule="auto"/>
        <w:contextualSpacing/>
        <w:jc w:val="both"/>
        <w:rPr>
          <w:szCs w:val="28"/>
        </w:rPr>
      </w:pPr>
      <w:r>
        <w:rPr>
          <w:szCs w:val="28"/>
        </w:rPr>
        <w:t>- B</w:t>
      </w:r>
      <w:r w:rsidRPr="000C5C42">
        <w:rPr>
          <w:szCs w:val="28"/>
        </w:rPr>
        <w:t>ài giảng Power point.</w:t>
      </w:r>
    </w:p>
    <w:p w14:paraId="3EAF5206" w14:textId="77777777" w:rsidR="009A7A02" w:rsidRPr="00E00E97" w:rsidRDefault="009A7A02" w:rsidP="009A7A02">
      <w:pPr>
        <w:spacing w:after="0" w:line="240" w:lineRule="auto"/>
        <w:contextualSpacing/>
        <w:rPr>
          <w:b/>
          <w:szCs w:val="28"/>
        </w:rPr>
      </w:pPr>
      <w:r w:rsidRPr="00F27F36">
        <w:rPr>
          <w:b/>
          <w:szCs w:val="28"/>
        </w:rPr>
        <w:t>III. Hoạt động dạy học</w:t>
      </w:r>
      <w:r>
        <w:rPr>
          <w:b/>
          <w:szCs w:val="28"/>
        </w:rPr>
        <w:t>.</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1"/>
        <w:gridCol w:w="4122"/>
      </w:tblGrid>
      <w:tr w:rsidR="009A7A02" w:rsidRPr="00E00E97" w14:paraId="00661E2C" w14:textId="77777777" w:rsidTr="00B41534">
        <w:tc>
          <w:tcPr>
            <w:tcW w:w="2856" w:type="pct"/>
            <w:tcBorders>
              <w:bottom w:val="dashed" w:sz="4" w:space="0" w:color="auto"/>
            </w:tcBorders>
          </w:tcPr>
          <w:p w14:paraId="66EA7D6E" w14:textId="77777777" w:rsidR="009A7A02" w:rsidRPr="00E00E97" w:rsidRDefault="009A7A02" w:rsidP="00B41534">
            <w:pPr>
              <w:spacing w:after="0" w:line="240" w:lineRule="auto"/>
              <w:contextualSpacing/>
              <w:jc w:val="center"/>
              <w:rPr>
                <w:b/>
                <w:szCs w:val="28"/>
              </w:rPr>
            </w:pPr>
            <w:r w:rsidRPr="00E00E97">
              <w:rPr>
                <w:b/>
                <w:szCs w:val="28"/>
              </w:rPr>
              <w:t>Hoạt động của giáo viên</w:t>
            </w:r>
          </w:p>
        </w:tc>
        <w:tc>
          <w:tcPr>
            <w:tcW w:w="2144" w:type="pct"/>
            <w:tcBorders>
              <w:bottom w:val="dashed" w:sz="4" w:space="0" w:color="auto"/>
            </w:tcBorders>
          </w:tcPr>
          <w:p w14:paraId="4CDAC937" w14:textId="77777777" w:rsidR="009A7A02" w:rsidRPr="00E00E97" w:rsidRDefault="009A7A02" w:rsidP="00B41534">
            <w:pPr>
              <w:spacing w:after="0" w:line="240" w:lineRule="auto"/>
              <w:contextualSpacing/>
              <w:jc w:val="center"/>
              <w:rPr>
                <w:b/>
                <w:szCs w:val="28"/>
              </w:rPr>
            </w:pPr>
            <w:r w:rsidRPr="00E00E97">
              <w:rPr>
                <w:b/>
                <w:szCs w:val="28"/>
              </w:rPr>
              <w:t>Hoạt động của học sinh</w:t>
            </w:r>
          </w:p>
        </w:tc>
      </w:tr>
      <w:tr w:rsidR="009A7A02" w:rsidRPr="000C5C42" w14:paraId="64E9A9CA" w14:textId="77777777" w:rsidTr="00B41534">
        <w:tc>
          <w:tcPr>
            <w:tcW w:w="5000" w:type="pct"/>
            <w:gridSpan w:val="2"/>
            <w:tcBorders>
              <w:bottom w:val="single" w:sz="4" w:space="0" w:color="auto"/>
            </w:tcBorders>
          </w:tcPr>
          <w:p w14:paraId="68A033A2" w14:textId="77777777" w:rsidR="009A7A02" w:rsidRPr="00550D0F" w:rsidRDefault="009A7A02" w:rsidP="00B41534">
            <w:pPr>
              <w:spacing w:after="0" w:line="240" w:lineRule="auto"/>
              <w:contextualSpacing/>
              <w:rPr>
                <w:b/>
                <w:szCs w:val="28"/>
              </w:rPr>
            </w:pPr>
            <w:r w:rsidRPr="0054718B">
              <w:rPr>
                <w:b/>
                <w:szCs w:val="28"/>
              </w:rPr>
              <w:t>1. Khởi động:</w:t>
            </w:r>
            <w:r>
              <w:rPr>
                <w:b/>
                <w:szCs w:val="28"/>
              </w:rPr>
              <w:t xml:space="preserve"> (2-3’)</w:t>
            </w:r>
          </w:p>
        </w:tc>
      </w:tr>
      <w:tr w:rsidR="009A7A02" w:rsidRPr="000C5C42" w14:paraId="0454A93A" w14:textId="77777777" w:rsidTr="00B41534">
        <w:tc>
          <w:tcPr>
            <w:tcW w:w="2856" w:type="pct"/>
            <w:tcBorders>
              <w:bottom w:val="dashed" w:sz="4" w:space="0" w:color="auto"/>
            </w:tcBorders>
          </w:tcPr>
          <w:p w14:paraId="73238DBC" w14:textId="77777777" w:rsidR="009A7A02" w:rsidRDefault="009A7A02" w:rsidP="00B41534">
            <w:pPr>
              <w:spacing w:after="0" w:line="240" w:lineRule="auto"/>
              <w:contextualSpacing/>
              <w:jc w:val="both"/>
              <w:rPr>
                <w:szCs w:val="28"/>
              </w:rPr>
            </w:pPr>
            <w:r w:rsidRPr="002168D4">
              <w:rPr>
                <w:szCs w:val="28"/>
              </w:rPr>
              <w:t xml:space="preserve">- </w:t>
            </w:r>
            <w:r>
              <w:rPr>
                <w:szCs w:val="28"/>
              </w:rPr>
              <w:t>GV yêu cầu HS nhắc lại cách kể câu chuyện hay đã học ở tiết trước.</w:t>
            </w:r>
          </w:p>
          <w:p w14:paraId="36015FF5" w14:textId="77777777" w:rsidR="009A7A02" w:rsidRDefault="009A7A02" w:rsidP="00B41534">
            <w:pPr>
              <w:spacing w:after="0" w:line="240" w:lineRule="auto"/>
              <w:contextualSpacing/>
              <w:jc w:val="both"/>
              <w:rPr>
                <w:szCs w:val="28"/>
              </w:rPr>
            </w:pPr>
            <w:r w:rsidRPr="002168D4">
              <w:rPr>
                <w:szCs w:val="28"/>
              </w:rPr>
              <w:t>- GV nhận xét và dẫn dắt vào bài mớ</w:t>
            </w:r>
            <w:r>
              <w:rPr>
                <w:szCs w:val="28"/>
              </w:rPr>
              <w:t>i</w:t>
            </w:r>
          </w:p>
          <w:p w14:paraId="6DCAFAD0" w14:textId="77777777" w:rsidR="009A7A02" w:rsidRPr="00C311AE" w:rsidRDefault="009A7A02" w:rsidP="00B41534">
            <w:pPr>
              <w:spacing w:after="0" w:line="240" w:lineRule="auto"/>
              <w:contextualSpacing/>
              <w:jc w:val="both"/>
              <w:rPr>
                <w:i/>
                <w:iCs/>
                <w:szCs w:val="28"/>
              </w:rPr>
            </w:pPr>
            <w:r w:rsidRPr="00C311AE">
              <w:rPr>
                <w:i/>
                <w:iCs/>
                <w:szCs w:val="28"/>
              </w:rPr>
              <w:t xml:space="preserve">Muốn viết được đoạn văn hay về một câu chuyện, phải đọc thật kĩ câu chuyện để hiểu và có những đánh giá về nó. Cần tìm một câu chuyện thật sự gây xúc động để có thể dễ dàng bộc lộ tình cảm, cảm xúc của mình. Các em có thể xem lại bài viết của bạn Phan Nguyên về câu chuyện “Không nên phá tổ chim” đã học ở hoạt động Viết, Bài 21. </w:t>
            </w:r>
          </w:p>
        </w:tc>
        <w:tc>
          <w:tcPr>
            <w:tcW w:w="2144" w:type="pct"/>
            <w:tcBorders>
              <w:bottom w:val="dashed" w:sz="4" w:space="0" w:color="auto"/>
            </w:tcBorders>
          </w:tcPr>
          <w:p w14:paraId="1F050256" w14:textId="77777777" w:rsidR="009A7A02" w:rsidRDefault="009A7A02" w:rsidP="00B41534">
            <w:pPr>
              <w:spacing w:after="0" w:line="240" w:lineRule="auto"/>
              <w:contextualSpacing/>
              <w:jc w:val="both"/>
              <w:rPr>
                <w:szCs w:val="28"/>
              </w:rPr>
            </w:pPr>
            <w:r>
              <w:rPr>
                <w:szCs w:val="28"/>
              </w:rPr>
              <w:t>- 1 vài HS nêu.</w:t>
            </w:r>
          </w:p>
          <w:p w14:paraId="1E3771FD" w14:textId="77777777" w:rsidR="009A7A02" w:rsidRDefault="009A7A02" w:rsidP="00B41534">
            <w:pPr>
              <w:spacing w:after="0" w:line="240" w:lineRule="auto"/>
              <w:contextualSpacing/>
              <w:jc w:val="both"/>
              <w:rPr>
                <w:szCs w:val="28"/>
              </w:rPr>
            </w:pPr>
          </w:p>
          <w:p w14:paraId="501CBB18" w14:textId="77777777" w:rsidR="009A7A02" w:rsidRDefault="009A7A02" w:rsidP="00B41534">
            <w:pPr>
              <w:spacing w:after="0" w:line="240" w:lineRule="auto"/>
              <w:contextualSpacing/>
              <w:jc w:val="both"/>
              <w:rPr>
                <w:szCs w:val="28"/>
              </w:rPr>
            </w:pPr>
          </w:p>
          <w:p w14:paraId="79426CCB" w14:textId="77777777" w:rsidR="009A7A02" w:rsidRPr="000C5C42" w:rsidRDefault="009A7A02" w:rsidP="00B41534">
            <w:pPr>
              <w:spacing w:after="0" w:line="240" w:lineRule="auto"/>
              <w:contextualSpacing/>
              <w:jc w:val="both"/>
              <w:rPr>
                <w:szCs w:val="28"/>
              </w:rPr>
            </w:pPr>
            <w:r>
              <w:rPr>
                <w:szCs w:val="28"/>
              </w:rPr>
              <w:t>- HS lắng nghe.</w:t>
            </w:r>
          </w:p>
        </w:tc>
      </w:tr>
      <w:tr w:rsidR="009A7A02" w:rsidRPr="000C5C42" w14:paraId="1C44D9D0" w14:textId="77777777" w:rsidTr="00B41534">
        <w:tc>
          <w:tcPr>
            <w:tcW w:w="5000" w:type="pct"/>
            <w:gridSpan w:val="2"/>
            <w:tcBorders>
              <w:top w:val="dashed" w:sz="4" w:space="0" w:color="auto"/>
              <w:bottom w:val="dashed" w:sz="4" w:space="0" w:color="auto"/>
            </w:tcBorders>
          </w:tcPr>
          <w:p w14:paraId="3EECC4C0" w14:textId="77777777" w:rsidR="009A7A02" w:rsidRPr="00550D0F" w:rsidRDefault="009A7A02" w:rsidP="00B41534">
            <w:pPr>
              <w:spacing w:after="0" w:line="240" w:lineRule="auto"/>
              <w:contextualSpacing/>
              <w:jc w:val="both"/>
              <w:rPr>
                <w:b/>
                <w:szCs w:val="28"/>
              </w:rPr>
            </w:pPr>
            <w:r w:rsidRPr="0054718B">
              <w:rPr>
                <w:b/>
                <w:szCs w:val="28"/>
              </w:rPr>
              <w:t xml:space="preserve">2. </w:t>
            </w:r>
            <w:r>
              <w:rPr>
                <w:b/>
                <w:szCs w:val="28"/>
              </w:rPr>
              <w:t>Luyện tập – Thực hành (28-30’)</w:t>
            </w:r>
          </w:p>
        </w:tc>
      </w:tr>
      <w:tr w:rsidR="009A7A02" w:rsidRPr="000C5C42" w14:paraId="383E4097" w14:textId="77777777" w:rsidTr="00B41534">
        <w:tc>
          <w:tcPr>
            <w:tcW w:w="2856" w:type="pct"/>
            <w:tcBorders>
              <w:top w:val="dashed" w:sz="4" w:space="0" w:color="auto"/>
              <w:bottom w:val="dashed" w:sz="4" w:space="0" w:color="auto"/>
            </w:tcBorders>
          </w:tcPr>
          <w:p w14:paraId="1864AECC" w14:textId="77777777" w:rsidR="009A7A02" w:rsidRPr="00BB26A3" w:rsidRDefault="009A7A02" w:rsidP="00B41534">
            <w:pPr>
              <w:spacing w:after="0" w:line="240" w:lineRule="auto"/>
              <w:contextualSpacing/>
              <w:jc w:val="both"/>
              <w:rPr>
                <w:szCs w:val="28"/>
              </w:rPr>
            </w:pPr>
            <w:r>
              <w:rPr>
                <w:szCs w:val="28"/>
              </w:rPr>
              <w:t>- Tiết học hôm nay chúng ta cần thực hiện yêu cầu gì?</w:t>
            </w:r>
          </w:p>
          <w:p w14:paraId="69927E5B" w14:textId="77777777" w:rsidR="009A7A02" w:rsidRPr="00BB26A3" w:rsidRDefault="009A7A02" w:rsidP="00B41534">
            <w:pPr>
              <w:spacing w:after="0" w:line="240" w:lineRule="auto"/>
              <w:contextualSpacing/>
              <w:jc w:val="both"/>
              <w:rPr>
                <w:b/>
                <w:szCs w:val="28"/>
              </w:rPr>
            </w:pPr>
            <w:r w:rsidRPr="00BB26A3">
              <w:rPr>
                <w:b/>
                <w:szCs w:val="28"/>
              </w:rPr>
              <w:t>2.1. Chuẩn bị</w:t>
            </w:r>
            <w:r>
              <w:rPr>
                <w:b/>
                <w:szCs w:val="28"/>
              </w:rPr>
              <w:t xml:space="preserve"> (4-5’)</w:t>
            </w:r>
          </w:p>
          <w:p w14:paraId="34065661" w14:textId="77777777" w:rsidR="009A7A02" w:rsidRDefault="009A7A02" w:rsidP="00B41534">
            <w:pPr>
              <w:spacing w:after="0" w:line="240" w:lineRule="auto"/>
              <w:contextualSpacing/>
              <w:jc w:val="both"/>
              <w:rPr>
                <w:szCs w:val="28"/>
              </w:rPr>
            </w:pPr>
            <w:r>
              <w:rPr>
                <w:szCs w:val="28"/>
              </w:rPr>
              <w:t>- GV mời 1-2 HS đọc gợi ý trong phần chuẩn bị trong sách.</w:t>
            </w:r>
          </w:p>
          <w:p w14:paraId="722CA199" w14:textId="77777777" w:rsidR="009A7A02" w:rsidRDefault="009A7A02" w:rsidP="00B41534">
            <w:pPr>
              <w:spacing w:after="0" w:line="240" w:lineRule="auto"/>
              <w:contextualSpacing/>
              <w:jc w:val="both"/>
              <w:rPr>
                <w:szCs w:val="28"/>
              </w:rPr>
            </w:pPr>
            <w:r>
              <w:rPr>
                <w:szCs w:val="28"/>
              </w:rPr>
              <w:t>- Y/c HS làm việc theo nhóm đôi dựa vào gợi ý.</w:t>
            </w:r>
          </w:p>
          <w:p w14:paraId="35406D08" w14:textId="77777777" w:rsidR="009A7A02" w:rsidRDefault="009A7A02" w:rsidP="00B41534">
            <w:pPr>
              <w:spacing w:after="0" w:line="240" w:lineRule="auto"/>
              <w:contextualSpacing/>
              <w:jc w:val="both"/>
              <w:rPr>
                <w:szCs w:val="28"/>
              </w:rPr>
            </w:pPr>
            <w:r>
              <w:rPr>
                <w:szCs w:val="28"/>
              </w:rPr>
              <w:lastRenderedPageBreak/>
              <w:t>- GV y/c H chia sẻ câu chuyện mình đã chuẩn bị ở nhà.</w:t>
            </w:r>
          </w:p>
          <w:p w14:paraId="03A3AEE4" w14:textId="77777777" w:rsidR="009A7A02" w:rsidRDefault="009A7A02" w:rsidP="00B41534">
            <w:pPr>
              <w:spacing w:after="0" w:line="240" w:lineRule="auto"/>
              <w:contextualSpacing/>
              <w:jc w:val="both"/>
              <w:rPr>
                <w:b/>
                <w:bCs/>
                <w:szCs w:val="28"/>
              </w:rPr>
            </w:pPr>
            <w:r>
              <w:rPr>
                <w:b/>
                <w:bCs/>
                <w:szCs w:val="28"/>
              </w:rPr>
              <w:t>2.2 Tìm ý (6-7’)</w:t>
            </w:r>
          </w:p>
          <w:p w14:paraId="39791248" w14:textId="77777777" w:rsidR="009A7A02" w:rsidRDefault="009A7A02" w:rsidP="00B41534">
            <w:pPr>
              <w:spacing w:after="0" w:line="240" w:lineRule="auto"/>
              <w:contextualSpacing/>
              <w:jc w:val="both"/>
              <w:rPr>
                <w:szCs w:val="28"/>
              </w:rPr>
            </w:pPr>
            <w:r>
              <w:rPr>
                <w:szCs w:val="28"/>
              </w:rPr>
              <w:t>- GV chuẩn bị sẵn sơ đồ thể hiện 3 ý trong viết đoạn văn:</w:t>
            </w:r>
          </w:p>
          <w:p w14:paraId="74BF297F" w14:textId="77777777" w:rsidR="009A7A02" w:rsidRDefault="009A7A02" w:rsidP="00B41534">
            <w:pPr>
              <w:spacing w:after="0" w:line="240" w:lineRule="auto"/>
              <w:contextualSpacing/>
              <w:jc w:val="both"/>
              <w:rPr>
                <w:szCs w:val="28"/>
              </w:rPr>
            </w:pPr>
            <w:r>
              <w:rPr>
                <w:szCs w:val="28"/>
              </w:rPr>
              <w:t>+ Mở đầu (mở đoạn)</w:t>
            </w:r>
          </w:p>
          <w:p w14:paraId="64A7E911" w14:textId="77777777" w:rsidR="009A7A02" w:rsidRDefault="009A7A02" w:rsidP="00B41534">
            <w:pPr>
              <w:spacing w:after="0" w:line="240" w:lineRule="auto"/>
              <w:contextualSpacing/>
              <w:jc w:val="both"/>
              <w:rPr>
                <w:szCs w:val="28"/>
              </w:rPr>
            </w:pPr>
            <w:r>
              <w:rPr>
                <w:szCs w:val="28"/>
              </w:rPr>
              <w:t>+ Triển khai (thân đoạn)</w:t>
            </w:r>
          </w:p>
          <w:p w14:paraId="18A51BCD" w14:textId="77777777" w:rsidR="009A7A02" w:rsidRDefault="009A7A02" w:rsidP="00B41534">
            <w:pPr>
              <w:spacing w:after="0" w:line="240" w:lineRule="auto"/>
              <w:contextualSpacing/>
              <w:jc w:val="both"/>
              <w:rPr>
                <w:szCs w:val="28"/>
              </w:rPr>
            </w:pPr>
            <w:r>
              <w:rPr>
                <w:szCs w:val="28"/>
              </w:rPr>
              <w:t>+ Kết thúc (kết đoạn)</w:t>
            </w:r>
          </w:p>
          <w:p w14:paraId="11284D29" w14:textId="77777777" w:rsidR="009A7A02" w:rsidRPr="005461CC" w:rsidRDefault="009A7A02" w:rsidP="00B41534">
            <w:pPr>
              <w:spacing w:after="0" w:line="240" w:lineRule="auto"/>
              <w:contextualSpacing/>
              <w:jc w:val="both"/>
              <w:rPr>
                <w:szCs w:val="28"/>
              </w:rPr>
            </w:pPr>
            <w:r w:rsidRPr="005461CC">
              <w:rPr>
                <w:szCs w:val="28"/>
              </w:rPr>
              <w:t>- Hướng dẫn cách viết cho từng nội dung (Mở đầu, Triển khai, Kết thúc)</w:t>
            </w:r>
          </w:p>
          <w:p w14:paraId="5224CE86" w14:textId="77777777" w:rsidR="009A7A02" w:rsidRPr="005461CC" w:rsidRDefault="009A7A02" w:rsidP="00B41534">
            <w:pPr>
              <w:spacing w:after="0" w:line="240" w:lineRule="auto"/>
              <w:contextualSpacing/>
              <w:jc w:val="both"/>
              <w:rPr>
                <w:szCs w:val="28"/>
              </w:rPr>
            </w:pPr>
            <w:r w:rsidRPr="005461CC">
              <w:rPr>
                <w:szCs w:val="28"/>
              </w:rPr>
              <w:t xml:space="preserve">- GV làm mẫu thông qua việc yêu cầu HS đọc lại câu chuyện đã được đọc Không nên phá tổ chim ở kĩ năng (Viết, </w:t>
            </w:r>
            <w:r>
              <w:rPr>
                <w:szCs w:val="28"/>
              </w:rPr>
              <w:t xml:space="preserve">Bài 21, sách trang 108). </w:t>
            </w:r>
          </w:p>
          <w:p w14:paraId="6913C019" w14:textId="77777777" w:rsidR="009A7A02" w:rsidRPr="005461CC" w:rsidRDefault="009A7A02" w:rsidP="00B41534">
            <w:pPr>
              <w:spacing w:after="0" w:line="240" w:lineRule="auto"/>
              <w:contextualSpacing/>
              <w:jc w:val="both"/>
              <w:rPr>
                <w:szCs w:val="28"/>
              </w:rPr>
            </w:pPr>
            <w:r>
              <w:rPr>
                <w:szCs w:val="28"/>
              </w:rPr>
              <w:t xml:space="preserve">- </w:t>
            </w:r>
            <w:r w:rsidRPr="005461CC">
              <w:rPr>
                <w:szCs w:val="28"/>
              </w:rPr>
              <w:t>GV gọi 3 HS lần lượt trình bày, sau mỗi HS chia sẻ, GV tổ chức nhận xét từng nội dung:</w:t>
            </w:r>
          </w:p>
          <w:p w14:paraId="35BD5B9F" w14:textId="77777777" w:rsidR="009A7A02" w:rsidRPr="005461CC" w:rsidRDefault="009A7A02" w:rsidP="00B41534">
            <w:pPr>
              <w:spacing w:after="0" w:line="240" w:lineRule="auto"/>
              <w:contextualSpacing/>
              <w:jc w:val="both"/>
              <w:rPr>
                <w:szCs w:val="28"/>
              </w:rPr>
            </w:pPr>
            <w:r w:rsidRPr="005461CC">
              <w:rPr>
                <w:szCs w:val="28"/>
              </w:rPr>
              <w:t>+ Mở đầu;</w:t>
            </w:r>
          </w:p>
          <w:p w14:paraId="3C70A2C0" w14:textId="77777777" w:rsidR="009A7A02" w:rsidRPr="005461CC" w:rsidRDefault="009A7A02" w:rsidP="00B41534">
            <w:pPr>
              <w:spacing w:after="0" w:line="240" w:lineRule="auto"/>
              <w:contextualSpacing/>
              <w:jc w:val="both"/>
              <w:rPr>
                <w:szCs w:val="28"/>
              </w:rPr>
            </w:pPr>
            <w:r w:rsidRPr="005461CC">
              <w:rPr>
                <w:szCs w:val="28"/>
              </w:rPr>
              <w:t>+ Triển khai;</w:t>
            </w:r>
          </w:p>
          <w:p w14:paraId="48207E3C" w14:textId="77777777" w:rsidR="009A7A02" w:rsidRPr="006C677C" w:rsidRDefault="009A7A02" w:rsidP="00B41534">
            <w:pPr>
              <w:spacing w:after="0" w:line="240" w:lineRule="auto"/>
              <w:contextualSpacing/>
              <w:jc w:val="both"/>
              <w:rPr>
                <w:szCs w:val="28"/>
              </w:rPr>
            </w:pPr>
            <w:r w:rsidRPr="005461CC">
              <w:rPr>
                <w:szCs w:val="28"/>
              </w:rPr>
              <w:t>+ Kết thúc.</w:t>
            </w:r>
          </w:p>
        </w:tc>
        <w:tc>
          <w:tcPr>
            <w:tcW w:w="2144" w:type="pct"/>
            <w:tcBorders>
              <w:top w:val="dashed" w:sz="4" w:space="0" w:color="auto"/>
              <w:bottom w:val="dashed" w:sz="4" w:space="0" w:color="auto"/>
            </w:tcBorders>
          </w:tcPr>
          <w:p w14:paraId="21979F83" w14:textId="77777777" w:rsidR="009A7A02" w:rsidRDefault="009A7A02" w:rsidP="00B41534">
            <w:pPr>
              <w:spacing w:after="0" w:line="240" w:lineRule="auto"/>
              <w:contextualSpacing/>
              <w:jc w:val="both"/>
              <w:rPr>
                <w:szCs w:val="28"/>
              </w:rPr>
            </w:pPr>
            <w:r>
              <w:rPr>
                <w:szCs w:val="28"/>
              </w:rPr>
              <w:lastRenderedPageBreak/>
              <w:t>- HS nêu đề bài.</w:t>
            </w:r>
          </w:p>
          <w:p w14:paraId="50CF24A7" w14:textId="77777777" w:rsidR="009A7A02" w:rsidRDefault="009A7A02" w:rsidP="00B41534">
            <w:pPr>
              <w:spacing w:after="0" w:line="240" w:lineRule="auto"/>
              <w:contextualSpacing/>
              <w:jc w:val="both"/>
              <w:rPr>
                <w:szCs w:val="28"/>
              </w:rPr>
            </w:pPr>
          </w:p>
          <w:p w14:paraId="35BE001F" w14:textId="77777777" w:rsidR="009A7A02" w:rsidRDefault="009A7A02" w:rsidP="00B41534">
            <w:pPr>
              <w:spacing w:after="0" w:line="240" w:lineRule="auto"/>
              <w:contextualSpacing/>
              <w:jc w:val="both"/>
              <w:rPr>
                <w:szCs w:val="28"/>
              </w:rPr>
            </w:pPr>
          </w:p>
          <w:p w14:paraId="55177CDA" w14:textId="77777777" w:rsidR="009A7A02" w:rsidRDefault="009A7A02" w:rsidP="00B41534">
            <w:pPr>
              <w:spacing w:after="0" w:line="240" w:lineRule="auto"/>
              <w:contextualSpacing/>
              <w:jc w:val="both"/>
              <w:rPr>
                <w:szCs w:val="28"/>
              </w:rPr>
            </w:pPr>
            <w:r>
              <w:rPr>
                <w:szCs w:val="28"/>
              </w:rPr>
              <w:t>- H thực hiện yêu cầu.</w:t>
            </w:r>
          </w:p>
          <w:p w14:paraId="011D9E00" w14:textId="77777777" w:rsidR="009A7A02" w:rsidRDefault="009A7A02" w:rsidP="00B41534">
            <w:pPr>
              <w:spacing w:after="0" w:line="240" w:lineRule="auto"/>
              <w:contextualSpacing/>
              <w:jc w:val="both"/>
              <w:rPr>
                <w:szCs w:val="28"/>
              </w:rPr>
            </w:pPr>
          </w:p>
          <w:p w14:paraId="68432191" w14:textId="77777777" w:rsidR="009A7A02" w:rsidRDefault="009A7A02" w:rsidP="00B41534">
            <w:pPr>
              <w:spacing w:after="0" w:line="240" w:lineRule="auto"/>
              <w:contextualSpacing/>
              <w:jc w:val="both"/>
              <w:rPr>
                <w:szCs w:val="28"/>
              </w:rPr>
            </w:pPr>
            <w:r>
              <w:rPr>
                <w:szCs w:val="28"/>
              </w:rPr>
              <w:t>- HS hoạt động nhóm đôi.</w:t>
            </w:r>
          </w:p>
          <w:p w14:paraId="726BA106" w14:textId="77777777" w:rsidR="009A7A02" w:rsidRDefault="009A7A02" w:rsidP="00B41534">
            <w:pPr>
              <w:spacing w:after="0" w:line="240" w:lineRule="auto"/>
              <w:contextualSpacing/>
              <w:jc w:val="both"/>
              <w:rPr>
                <w:szCs w:val="28"/>
              </w:rPr>
            </w:pPr>
            <w:r>
              <w:rPr>
                <w:szCs w:val="28"/>
              </w:rPr>
              <w:t xml:space="preserve">- HS chia sẻ </w:t>
            </w:r>
          </w:p>
          <w:p w14:paraId="260D5752" w14:textId="77777777" w:rsidR="009A7A02" w:rsidRDefault="009A7A02" w:rsidP="00B41534">
            <w:pPr>
              <w:spacing w:after="0" w:line="240" w:lineRule="auto"/>
              <w:contextualSpacing/>
              <w:jc w:val="both"/>
              <w:rPr>
                <w:szCs w:val="28"/>
              </w:rPr>
            </w:pPr>
          </w:p>
          <w:p w14:paraId="68DBAD3E" w14:textId="77777777" w:rsidR="009A7A02" w:rsidRDefault="009A7A02" w:rsidP="00B41534">
            <w:pPr>
              <w:spacing w:after="0" w:line="240" w:lineRule="auto"/>
              <w:contextualSpacing/>
              <w:jc w:val="both"/>
              <w:rPr>
                <w:szCs w:val="28"/>
              </w:rPr>
            </w:pPr>
          </w:p>
          <w:p w14:paraId="4E92162A" w14:textId="77777777" w:rsidR="009A7A02" w:rsidRDefault="009A7A02" w:rsidP="00B41534">
            <w:pPr>
              <w:spacing w:after="0" w:line="240" w:lineRule="auto"/>
              <w:contextualSpacing/>
              <w:jc w:val="both"/>
              <w:rPr>
                <w:szCs w:val="28"/>
              </w:rPr>
            </w:pPr>
            <w:r>
              <w:rPr>
                <w:szCs w:val="28"/>
              </w:rPr>
              <w:t>- H quan sát, đọc thầm</w:t>
            </w:r>
          </w:p>
          <w:p w14:paraId="55691FA6" w14:textId="77777777" w:rsidR="009A7A02" w:rsidRDefault="009A7A02" w:rsidP="00B41534">
            <w:pPr>
              <w:spacing w:after="0" w:line="240" w:lineRule="auto"/>
              <w:contextualSpacing/>
              <w:jc w:val="both"/>
              <w:rPr>
                <w:szCs w:val="28"/>
              </w:rPr>
            </w:pPr>
            <w:r>
              <w:rPr>
                <w:szCs w:val="28"/>
              </w:rPr>
              <w:t>- H đọc to dàn ý.</w:t>
            </w:r>
          </w:p>
          <w:p w14:paraId="3CF00DB4" w14:textId="77777777" w:rsidR="009A7A02" w:rsidRDefault="009A7A02" w:rsidP="00B41534">
            <w:pPr>
              <w:spacing w:after="0" w:line="240" w:lineRule="auto"/>
              <w:contextualSpacing/>
              <w:jc w:val="both"/>
              <w:rPr>
                <w:szCs w:val="28"/>
              </w:rPr>
            </w:pPr>
          </w:p>
          <w:p w14:paraId="604A8988" w14:textId="77777777" w:rsidR="009A7A02" w:rsidRDefault="009A7A02" w:rsidP="00B41534">
            <w:pPr>
              <w:spacing w:after="0" w:line="240" w:lineRule="auto"/>
              <w:contextualSpacing/>
              <w:jc w:val="both"/>
              <w:rPr>
                <w:szCs w:val="28"/>
              </w:rPr>
            </w:pPr>
          </w:p>
          <w:p w14:paraId="268B09C3" w14:textId="77777777" w:rsidR="009A7A02" w:rsidRDefault="009A7A02" w:rsidP="00B41534">
            <w:pPr>
              <w:spacing w:after="0" w:line="240" w:lineRule="auto"/>
              <w:contextualSpacing/>
              <w:jc w:val="both"/>
              <w:rPr>
                <w:szCs w:val="28"/>
              </w:rPr>
            </w:pPr>
          </w:p>
          <w:p w14:paraId="3F025222" w14:textId="77777777" w:rsidR="009A7A02" w:rsidRDefault="009A7A02" w:rsidP="00B41534">
            <w:pPr>
              <w:spacing w:after="0" w:line="240" w:lineRule="auto"/>
              <w:contextualSpacing/>
              <w:jc w:val="both"/>
              <w:rPr>
                <w:szCs w:val="28"/>
              </w:rPr>
            </w:pPr>
            <w:r>
              <w:rPr>
                <w:szCs w:val="28"/>
              </w:rPr>
              <w:t>- H lắng nghe hướng dẫn.</w:t>
            </w:r>
          </w:p>
          <w:p w14:paraId="5715C974" w14:textId="77777777" w:rsidR="009A7A02" w:rsidRDefault="009A7A02" w:rsidP="00B41534">
            <w:pPr>
              <w:spacing w:after="0" w:line="240" w:lineRule="auto"/>
              <w:contextualSpacing/>
              <w:jc w:val="both"/>
              <w:rPr>
                <w:szCs w:val="28"/>
              </w:rPr>
            </w:pPr>
          </w:p>
          <w:p w14:paraId="79DE3E94" w14:textId="77777777" w:rsidR="009A7A02" w:rsidRDefault="009A7A02" w:rsidP="00B41534">
            <w:pPr>
              <w:spacing w:after="0" w:line="240" w:lineRule="auto"/>
              <w:contextualSpacing/>
              <w:jc w:val="both"/>
              <w:rPr>
                <w:szCs w:val="28"/>
              </w:rPr>
            </w:pPr>
          </w:p>
          <w:p w14:paraId="5E13B2FE" w14:textId="77777777" w:rsidR="009A7A02" w:rsidRDefault="009A7A02" w:rsidP="00B41534">
            <w:pPr>
              <w:spacing w:after="0" w:line="240" w:lineRule="auto"/>
              <w:contextualSpacing/>
              <w:jc w:val="both"/>
              <w:rPr>
                <w:szCs w:val="28"/>
              </w:rPr>
            </w:pPr>
            <w:r>
              <w:rPr>
                <w:szCs w:val="28"/>
              </w:rPr>
              <w:t>- H thực hiện yêu cầu.</w:t>
            </w:r>
          </w:p>
          <w:p w14:paraId="34C6A499" w14:textId="77777777" w:rsidR="009A7A02" w:rsidRDefault="009A7A02" w:rsidP="00B41534">
            <w:pPr>
              <w:spacing w:after="0" w:line="240" w:lineRule="auto"/>
              <w:contextualSpacing/>
              <w:jc w:val="both"/>
              <w:rPr>
                <w:szCs w:val="28"/>
              </w:rPr>
            </w:pPr>
          </w:p>
          <w:p w14:paraId="43A551C1" w14:textId="77777777" w:rsidR="009A7A02" w:rsidRPr="00115B52" w:rsidRDefault="009A7A02" w:rsidP="00B41534">
            <w:pPr>
              <w:spacing w:after="0" w:line="240" w:lineRule="auto"/>
              <w:contextualSpacing/>
              <w:jc w:val="both"/>
              <w:rPr>
                <w:szCs w:val="28"/>
              </w:rPr>
            </w:pPr>
          </w:p>
        </w:tc>
      </w:tr>
      <w:tr w:rsidR="009A7A02" w:rsidRPr="000C5C42" w14:paraId="0FC2A4DD" w14:textId="77777777" w:rsidTr="00B41534">
        <w:tc>
          <w:tcPr>
            <w:tcW w:w="2856" w:type="pct"/>
            <w:tcBorders>
              <w:top w:val="dashed" w:sz="4" w:space="0" w:color="auto"/>
              <w:bottom w:val="dashed" w:sz="4" w:space="0" w:color="auto"/>
            </w:tcBorders>
          </w:tcPr>
          <w:p w14:paraId="4740B4C6" w14:textId="77777777" w:rsidR="009A7A02" w:rsidRPr="005461CC" w:rsidRDefault="009A7A02" w:rsidP="00B41534">
            <w:pPr>
              <w:spacing w:after="0" w:line="240" w:lineRule="auto"/>
              <w:contextualSpacing/>
              <w:jc w:val="both"/>
              <w:rPr>
                <w:b/>
                <w:szCs w:val="28"/>
              </w:rPr>
            </w:pPr>
            <w:r w:rsidRPr="005461CC">
              <w:rPr>
                <w:b/>
                <w:szCs w:val="28"/>
              </w:rPr>
              <w:lastRenderedPageBreak/>
              <w:t>Bài tập 3</w:t>
            </w:r>
            <w:r>
              <w:rPr>
                <w:b/>
                <w:szCs w:val="28"/>
              </w:rPr>
              <w:t>: N (12-15’)</w:t>
            </w:r>
          </w:p>
          <w:p w14:paraId="1863FA8E" w14:textId="77777777" w:rsidR="009A7A02" w:rsidRPr="005461CC" w:rsidRDefault="009A7A02" w:rsidP="00B41534">
            <w:pPr>
              <w:spacing w:after="0" w:line="240" w:lineRule="auto"/>
              <w:contextualSpacing/>
              <w:jc w:val="both"/>
              <w:rPr>
                <w:bCs/>
                <w:szCs w:val="28"/>
              </w:rPr>
            </w:pPr>
            <w:r w:rsidRPr="005461CC">
              <w:rPr>
                <w:bCs/>
                <w:szCs w:val="28"/>
              </w:rPr>
              <w:t>- Sau làm mẫu, GV yêu cầu cá nhân HS dựa vào câu chuyện đã chọn để viết đoạn văn theo yêu cầu để cho trong sách theo gợi ý: Những điều yêu thích ở câu chuyện; tình cảm, cảm xúc đối với câu chuyện; Cách thể hiện tình cảm, cảm xúc.</w:t>
            </w:r>
          </w:p>
          <w:p w14:paraId="4E8FDF45" w14:textId="77777777" w:rsidR="009A7A02" w:rsidRPr="005461CC" w:rsidRDefault="009A7A02" w:rsidP="00B41534">
            <w:pPr>
              <w:spacing w:after="0" w:line="240" w:lineRule="auto"/>
              <w:contextualSpacing/>
              <w:jc w:val="both"/>
              <w:rPr>
                <w:bCs/>
                <w:szCs w:val="28"/>
              </w:rPr>
            </w:pPr>
            <w:r w:rsidRPr="005461CC">
              <w:rPr>
                <w:bCs/>
                <w:szCs w:val="28"/>
              </w:rPr>
              <w:t>Lưu ý: HS viết nháp trên một mặt giấy để dễ dàng theo dõi khi trình chiếu sản phẩm.</w:t>
            </w:r>
          </w:p>
          <w:p w14:paraId="00753110" w14:textId="77777777" w:rsidR="009A7A02" w:rsidRPr="005461CC" w:rsidRDefault="009A7A02" w:rsidP="00B41534">
            <w:pPr>
              <w:spacing w:after="0" w:line="240" w:lineRule="auto"/>
              <w:contextualSpacing/>
              <w:jc w:val="both"/>
              <w:rPr>
                <w:bCs/>
                <w:szCs w:val="28"/>
              </w:rPr>
            </w:pPr>
            <w:r>
              <w:rPr>
                <w:bCs/>
                <w:szCs w:val="28"/>
              </w:rPr>
              <w:t>-</w:t>
            </w:r>
            <w:r w:rsidRPr="005461CC">
              <w:rPr>
                <w:bCs/>
                <w:szCs w:val="28"/>
              </w:rPr>
              <w:t xml:space="preserve"> GV gọi HS trình bày sản phẩm, sử dụng máy chiếu vật thể để trình chiếu. GV tổ chức nhận xét sau mỗi HS chia sẻ và định hướng cho HS sửa lại những bài chưa đạt (nếu có).</w:t>
            </w:r>
          </w:p>
          <w:p w14:paraId="2AE7E1DE" w14:textId="77777777" w:rsidR="009A7A02" w:rsidRDefault="009A7A02" w:rsidP="00B41534">
            <w:pPr>
              <w:spacing w:after="0" w:line="240" w:lineRule="auto"/>
              <w:contextualSpacing/>
              <w:jc w:val="both"/>
              <w:rPr>
                <w:bCs/>
                <w:szCs w:val="28"/>
              </w:rPr>
            </w:pPr>
            <w:r w:rsidRPr="005461CC">
              <w:rPr>
                <w:bCs/>
                <w:szCs w:val="28"/>
              </w:rPr>
              <w:t>- GV cùng HS chọn những bài viết hay để tuyên dương.</w:t>
            </w:r>
          </w:p>
          <w:p w14:paraId="1CD0DE30" w14:textId="77777777" w:rsidR="009A7A02" w:rsidRPr="00DD357B" w:rsidRDefault="009A7A02" w:rsidP="00B41534">
            <w:pPr>
              <w:spacing w:after="0" w:line="240" w:lineRule="auto"/>
              <w:contextualSpacing/>
              <w:jc w:val="both"/>
              <w:rPr>
                <w:szCs w:val="28"/>
              </w:rPr>
            </w:pPr>
            <w:r w:rsidRPr="00DD357B">
              <w:rPr>
                <w:szCs w:val="28"/>
              </w:rPr>
              <w:t>=&gt; GV củng cố, kết luận: Để tìm ý cho đoạn văn thể hiện tình cảm, cảm xúc về một câu chuyện thì người viết cần đọc kĩ câu chuyện, lựa chọn chi tiết gây ấn tượng để bày tỏ. Khi viết cần thực hiện theo cấu trúc 3 phần trong viết đoạn (Mở đầu, Triển khai, Kết thúc).</w:t>
            </w:r>
          </w:p>
        </w:tc>
        <w:tc>
          <w:tcPr>
            <w:tcW w:w="2144" w:type="pct"/>
            <w:tcBorders>
              <w:top w:val="dashed" w:sz="4" w:space="0" w:color="auto"/>
              <w:bottom w:val="dashed" w:sz="4" w:space="0" w:color="auto"/>
            </w:tcBorders>
          </w:tcPr>
          <w:p w14:paraId="13E8A2EE" w14:textId="77777777" w:rsidR="009A7A02" w:rsidRDefault="009A7A02" w:rsidP="00B41534">
            <w:pPr>
              <w:spacing w:after="0" w:line="240" w:lineRule="auto"/>
              <w:contextualSpacing/>
              <w:jc w:val="both"/>
              <w:rPr>
                <w:bCs/>
                <w:szCs w:val="28"/>
              </w:rPr>
            </w:pPr>
          </w:p>
          <w:p w14:paraId="5EBF4B3B" w14:textId="77777777" w:rsidR="009A7A02" w:rsidRDefault="009A7A02" w:rsidP="00B41534">
            <w:pPr>
              <w:spacing w:after="0" w:line="240" w:lineRule="auto"/>
              <w:contextualSpacing/>
              <w:jc w:val="both"/>
              <w:rPr>
                <w:bCs/>
                <w:szCs w:val="28"/>
              </w:rPr>
            </w:pPr>
          </w:p>
          <w:p w14:paraId="6BB5F28E" w14:textId="77777777" w:rsidR="009A7A02" w:rsidRDefault="009A7A02" w:rsidP="00B41534">
            <w:pPr>
              <w:spacing w:after="0" w:line="240" w:lineRule="auto"/>
              <w:contextualSpacing/>
              <w:jc w:val="both"/>
              <w:rPr>
                <w:bCs/>
                <w:szCs w:val="28"/>
              </w:rPr>
            </w:pPr>
          </w:p>
          <w:p w14:paraId="3E272B1F" w14:textId="77777777" w:rsidR="009A7A02" w:rsidRDefault="009A7A02" w:rsidP="00B41534">
            <w:pPr>
              <w:spacing w:after="0" w:line="240" w:lineRule="auto"/>
              <w:contextualSpacing/>
              <w:jc w:val="both"/>
              <w:rPr>
                <w:bCs/>
                <w:szCs w:val="28"/>
              </w:rPr>
            </w:pPr>
            <w:r>
              <w:rPr>
                <w:bCs/>
                <w:szCs w:val="28"/>
              </w:rPr>
              <w:t xml:space="preserve">- </w:t>
            </w:r>
            <w:r w:rsidRPr="005461CC">
              <w:rPr>
                <w:bCs/>
                <w:szCs w:val="28"/>
              </w:rPr>
              <w:t>Cá nhân viết đoạn vào</w:t>
            </w:r>
            <w:r>
              <w:rPr>
                <w:bCs/>
                <w:szCs w:val="28"/>
              </w:rPr>
              <w:t xml:space="preserve"> </w:t>
            </w:r>
            <w:r w:rsidRPr="005461CC">
              <w:rPr>
                <w:bCs/>
                <w:szCs w:val="28"/>
              </w:rPr>
              <w:t xml:space="preserve">giấy nháp </w:t>
            </w:r>
            <w:r>
              <w:rPr>
                <w:bCs/>
                <w:szCs w:val="28"/>
              </w:rPr>
              <w:t>theo yê</w:t>
            </w:r>
            <w:r w:rsidRPr="005461CC">
              <w:rPr>
                <w:bCs/>
                <w:szCs w:val="28"/>
              </w:rPr>
              <w:t>u cầu</w:t>
            </w:r>
            <w:r>
              <w:rPr>
                <w:bCs/>
                <w:szCs w:val="28"/>
              </w:rPr>
              <w:t xml:space="preserve"> </w:t>
            </w:r>
            <w:r w:rsidRPr="005461CC">
              <w:rPr>
                <w:bCs/>
                <w:szCs w:val="28"/>
              </w:rPr>
              <w:t>của GV.</w:t>
            </w:r>
          </w:p>
          <w:p w14:paraId="7FAE0FB6" w14:textId="77777777" w:rsidR="009A7A02" w:rsidRPr="005461CC" w:rsidRDefault="009A7A02" w:rsidP="00B41534">
            <w:pPr>
              <w:spacing w:after="0" w:line="240" w:lineRule="auto"/>
              <w:contextualSpacing/>
              <w:jc w:val="both"/>
              <w:rPr>
                <w:bCs/>
                <w:szCs w:val="28"/>
              </w:rPr>
            </w:pPr>
          </w:p>
          <w:p w14:paraId="539DB5F2" w14:textId="77777777" w:rsidR="009A7A02" w:rsidRDefault="009A7A02" w:rsidP="00B41534">
            <w:pPr>
              <w:spacing w:after="0" w:line="240" w:lineRule="auto"/>
              <w:contextualSpacing/>
              <w:jc w:val="both"/>
              <w:rPr>
                <w:bCs/>
                <w:szCs w:val="28"/>
              </w:rPr>
            </w:pPr>
          </w:p>
          <w:p w14:paraId="6459F66E" w14:textId="77777777" w:rsidR="009A7A02" w:rsidRDefault="009A7A02" w:rsidP="00B41534">
            <w:pPr>
              <w:spacing w:after="0" w:line="240" w:lineRule="auto"/>
              <w:contextualSpacing/>
              <w:jc w:val="both"/>
              <w:rPr>
                <w:bCs/>
                <w:szCs w:val="28"/>
              </w:rPr>
            </w:pPr>
          </w:p>
          <w:p w14:paraId="6A4FBAEA" w14:textId="77777777" w:rsidR="009A7A02" w:rsidRPr="00E052E3" w:rsidRDefault="009A7A02" w:rsidP="00B41534">
            <w:pPr>
              <w:spacing w:after="0" w:line="240" w:lineRule="auto"/>
              <w:contextualSpacing/>
              <w:jc w:val="both"/>
              <w:rPr>
                <w:bCs/>
                <w:szCs w:val="28"/>
              </w:rPr>
            </w:pPr>
            <w:r>
              <w:rPr>
                <w:bCs/>
                <w:szCs w:val="28"/>
              </w:rPr>
              <w:t>-</w:t>
            </w:r>
            <w:r w:rsidRPr="005461CC">
              <w:rPr>
                <w:bCs/>
                <w:szCs w:val="28"/>
              </w:rPr>
              <w:t xml:space="preserve"> Cá nhân chia sẻ đoạn viết, tự điều chỉnh (nếu</w:t>
            </w:r>
            <w:r>
              <w:rPr>
                <w:bCs/>
                <w:szCs w:val="28"/>
              </w:rPr>
              <w:t xml:space="preserve"> </w:t>
            </w:r>
            <w:r w:rsidRPr="005461CC">
              <w:rPr>
                <w:bCs/>
                <w:szCs w:val="28"/>
              </w:rPr>
              <w:t>có), cùng GV chọn đoạn</w:t>
            </w:r>
            <w:r>
              <w:rPr>
                <w:bCs/>
                <w:szCs w:val="28"/>
              </w:rPr>
              <w:t xml:space="preserve"> </w:t>
            </w:r>
            <w:r w:rsidRPr="005461CC">
              <w:rPr>
                <w:bCs/>
                <w:szCs w:val="28"/>
              </w:rPr>
              <w:t>viết hay học hỏi và tuyên</w:t>
            </w:r>
            <w:r>
              <w:rPr>
                <w:bCs/>
                <w:szCs w:val="28"/>
              </w:rPr>
              <w:t xml:space="preserve"> </w:t>
            </w:r>
            <w:r w:rsidRPr="005461CC">
              <w:rPr>
                <w:bCs/>
                <w:szCs w:val="28"/>
              </w:rPr>
              <w:t>dương bạn.</w:t>
            </w:r>
          </w:p>
        </w:tc>
      </w:tr>
      <w:tr w:rsidR="009A7A02" w:rsidRPr="000C5C42" w14:paraId="091C8937" w14:textId="77777777" w:rsidTr="00B41534">
        <w:tc>
          <w:tcPr>
            <w:tcW w:w="2856" w:type="pct"/>
            <w:tcBorders>
              <w:top w:val="dashed" w:sz="4" w:space="0" w:color="auto"/>
              <w:bottom w:val="single" w:sz="4" w:space="0" w:color="auto"/>
            </w:tcBorders>
          </w:tcPr>
          <w:p w14:paraId="393B5D72" w14:textId="77777777" w:rsidR="009A7A02" w:rsidRPr="00DD357B" w:rsidRDefault="009A7A02" w:rsidP="00B41534">
            <w:pPr>
              <w:spacing w:after="0" w:line="240" w:lineRule="auto"/>
              <w:contextualSpacing/>
              <w:jc w:val="both"/>
              <w:rPr>
                <w:b/>
                <w:szCs w:val="28"/>
              </w:rPr>
            </w:pPr>
            <w:r>
              <w:rPr>
                <w:b/>
                <w:szCs w:val="28"/>
              </w:rPr>
              <w:t>3. Củng cố - Dặn dò (2-3’)</w:t>
            </w:r>
          </w:p>
          <w:p w14:paraId="357CA9DE" w14:textId="77777777" w:rsidR="009A7A02" w:rsidRDefault="009A7A02" w:rsidP="00B41534">
            <w:pPr>
              <w:spacing w:after="0" w:line="240" w:lineRule="auto"/>
              <w:contextualSpacing/>
              <w:jc w:val="both"/>
              <w:rPr>
                <w:szCs w:val="28"/>
              </w:rPr>
            </w:pPr>
            <w:r>
              <w:rPr>
                <w:szCs w:val="28"/>
              </w:rPr>
              <w:t xml:space="preserve">- GV tổ chức cho HS chơi trò chơi: Truyền điện. </w:t>
            </w:r>
          </w:p>
          <w:p w14:paraId="0A8D801F" w14:textId="77777777" w:rsidR="009A7A02" w:rsidRDefault="009A7A02" w:rsidP="00B41534">
            <w:pPr>
              <w:spacing w:after="0" w:line="240" w:lineRule="auto"/>
              <w:contextualSpacing/>
              <w:jc w:val="both"/>
              <w:rPr>
                <w:szCs w:val="28"/>
              </w:rPr>
            </w:pPr>
            <w:r>
              <w:rPr>
                <w:szCs w:val="28"/>
              </w:rPr>
              <w:t>- Y/c mỗi HS sẽ nêu 1 câu thể hiện tình cảm, cảm xúc về 1 câu chuyện.</w:t>
            </w:r>
          </w:p>
          <w:p w14:paraId="7178C9E6" w14:textId="77777777" w:rsidR="009A7A02" w:rsidRDefault="009A7A02" w:rsidP="00B41534">
            <w:pPr>
              <w:spacing w:after="0" w:line="240" w:lineRule="auto"/>
              <w:contextualSpacing/>
              <w:jc w:val="both"/>
              <w:rPr>
                <w:szCs w:val="28"/>
              </w:rPr>
            </w:pPr>
            <w:r>
              <w:rPr>
                <w:szCs w:val="28"/>
              </w:rPr>
              <w:t>- GV nhận xét, tuyên dương.</w:t>
            </w:r>
          </w:p>
          <w:p w14:paraId="41E675F0" w14:textId="77777777" w:rsidR="009A7A02" w:rsidRPr="00CE1991" w:rsidRDefault="009A7A02" w:rsidP="00B41534">
            <w:pPr>
              <w:spacing w:after="0" w:line="240" w:lineRule="auto"/>
              <w:contextualSpacing/>
              <w:jc w:val="both"/>
              <w:rPr>
                <w:szCs w:val="28"/>
              </w:rPr>
            </w:pPr>
            <w:r>
              <w:rPr>
                <w:szCs w:val="28"/>
              </w:rPr>
              <w:t>- G nhận xét tiết dạy.</w:t>
            </w:r>
          </w:p>
        </w:tc>
        <w:tc>
          <w:tcPr>
            <w:tcW w:w="2144" w:type="pct"/>
            <w:tcBorders>
              <w:top w:val="dashed" w:sz="4" w:space="0" w:color="auto"/>
              <w:bottom w:val="single" w:sz="4" w:space="0" w:color="auto"/>
            </w:tcBorders>
          </w:tcPr>
          <w:p w14:paraId="41475BEB" w14:textId="77777777" w:rsidR="009A7A02" w:rsidRDefault="009A7A02" w:rsidP="00B41534">
            <w:pPr>
              <w:spacing w:after="0" w:line="240" w:lineRule="auto"/>
              <w:contextualSpacing/>
              <w:jc w:val="both"/>
              <w:rPr>
                <w:szCs w:val="28"/>
              </w:rPr>
            </w:pPr>
          </w:p>
          <w:p w14:paraId="699E1724" w14:textId="77777777" w:rsidR="009A7A02" w:rsidRDefault="009A7A02" w:rsidP="00B41534">
            <w:pPr>
              <w:spacing w:after="0" w:line="240" w:lineRule="auto"/>
              <w:contextualSpacing/>
              <w:jc w:val="both"/>
              <w:rPr>
                <w:szCs w:val="28"/>
              </w:rPr>
            </w:pPr>
            <w:r>
              <w:rPr>
                <w:szCs w:val="28"/>
              </w:rPr>
              <w:t>- HS tham gia.</w:t>
            </w:r>
          </w:p>
          <w:p w14:paraId="70EAB8EF" w14:textId="77777777" w:rsidR="009A7A02" w:rsidRDefault="009A7A02" w:rsidP="00B41534">
            <w:pPr>
              <w:spacing w:after="0" w:line="240" w:lineRule="auto"/>
              <w:contextualSpacing/>
              <w:jc w:val="both"/>
              <w:rPr>
                <w:szCs w:val="28"/>
              </w:rPr>
            </w:pPr>
          </w:p>
          <w:p w14:paraId="77C5A880" w14:textId="77777777" w:rsidR="009A7A02" w:rsidRDefault="009A7A02" w:rsidP="00B41534">
            <w:pPr>
              <w:spacing w:after="0" w:line="240" w:lineRule="auto"/>
              <w:contextualSpacing/>
              <w:jc w:val="both"/>
              <w:rPr>
                <w:szCs w:val="28"/>
              </w:rPr>
            </w:pPr>
            <w:r>
              <w:rPr>
                <w:szCs w:val="28"/>
              </w:rPr>
              <w:t>- HS nêu theo yêu cầu.</w:t>
            </w:r>
          </w:p>
          <w:p w14:paraId="74DE241E" w14:textId="77777777" w:rsidR="009A7A02" w:rsidRPr="00992E21" w:rsidRDefault="009A7A02" w:rsidP="00B41534">
            <w:pPr>
              <w:spacing w:after="0" w:line="240" w:lineRule="auto"/>
              <w:contextualSpacing/>
              <w:jc w:val="both"/>
              <w:rPr>
                <w:szCs w:val="28"/>
              </w:rPr>
            </w:pPr>
            <w:r>
              <w:rPr>
                <w:szCs w:val="28"/>
              </w:rPr>
              <w:t>- HS lắng nghe.</w:t>
            </w:r>
          </w:p>
        </w:tc>
      </w:tr>
    </w:tbl>
    <w:p w14:paraId="0C7D21B3"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02"/>
    <w:rsid w:val="009A7A02"/>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9128"/>
  <w15:chartTrackingRefBased/>
  <w15:docId w15:val="{779BB5D4-5E61-45E5-B859-BCF8B689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7A02"/>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2025-11-27T01:52:00Z</dcterms:created>
  <dcterms:modified xsi:type="dcterms:W3CDTF">2025-11-27T01:55:00Z</dcterms:modified>
</cp:coreProperties>
</file>