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2C" w:rsidRDefault="0010222C" w:rsidP="0010222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Việt</w:t>
      </w:r>
      <w:proofErr w:type="spellEnd"/>
    </w:p>
    <w:p w:rsidR="0010222C" w:rsidRDefault="0010222C" w:rsidP="001022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T254. NÓI VÀ NGHE: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BẢO VỆ MÔI TRƯỜNG</w:t>
      </w:r>
    </w:p>
    <w:p w:rsidR="0010222C" w:rsidRDefault="0010222C" w:rsidP="0010222C">
      <w:p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0222C" w:rsidRDefault="0010222C" w:rsidP="0010222C">
      <w:p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0222C" w:rsidRDefault="0010222C" w:rsidP="001022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222C" w:rsidRDefault="0010222C" w:rsidP="001022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chia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222C" w:rsidRDefault="0010222C" w:rsidP="0010222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0222C" w:rsidRDefault="0010222C" w:rsidP="001022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222C" w:rsidRDefault="0010222C" w:rsidP="001022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222C" w:rsidRDefault="0010222C" w:rsidP="0010222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0222C" w:rsidRDefault="0010222C" w:rsidP="001022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bookmarkStart w:id="0" w:name="_Hlk72725638"/>
      <w:r>
        <w:rPr>
          <w:rFonts w:ascii="Times New Roman" w:hAnsi="Times New Roman" w:cs="Times New Roman"/>
          <w:sz w:val="28"/>
          <w:szCs w:val="28"/>
          <w:lang w:val="vi-VN"/>
        </w:rPr>
        <w:t xml:space="preserve">Bồi dưỡng tình cảm thương yêu, </w:t>
      </w:r>
      <w:bookmarkEnd w:id="0"/>
      <w:r>
        <w:rPr>
          <w:rFonts w:ascii="Times New Roman" w:hAnsi="Times New Roman" w:cs="Times New Roman"/>
          <w:sz w:val="28"/>
          <w:szCs w:val="28"/>
          <w:lang w:val="vi-VN"/>
        </w:rPr>
        <w:t>gắn bó với thiên nhiên, cây cối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10222C" w:rsidRDefault="0010222C" w:rsidP="0010222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0222C" w:rsidRDefault="0010222C" w:rsidP="001022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h/ả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1. </w:t>
      </w:r>
    </w:p>
    <w:p w:rsidR="0010222C" w:rsidRDefault="0010222C" w:rsidP="0010222C">
      <w:p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10222C" w:rsidTr="009267C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22C" w:rsidRDefault="0010222C" w:rsidP="009267CD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22C" w:rsidRDefault="0010222C" w:rsidP="009267CD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HS</w:t>
            </w:r>
          </w:p>
        </w:tc>
      </w:tr>
      <w:tr w:rsidR="0010222C" w:rsidTr="009267CD">
        <w:tc>
          <w:tcPr>
            <w:tcW w:w="5211" w:type="dxa"/>
            <w:shd w:val="clear" w:color="auto" w:fill="auto"/>
          </w:tcPr>
          <w:p w:rsidR="0010222C" w:rsidRDefault="0010222C" w:rsidP="009267CD">
            <w:pPr>
              <w:spacing w:after="0" w:line="24" w:lineRule="atLeast"/>
              <w:ind w:firstLine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(3-5’)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-Cho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 w:line="24" w:lineRule="atLeast"/>
              <w:ind w:firstLine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(8-10’)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Cho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hưởng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Tranh1: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+Tranh3: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ngòi</w:t>
            </w:r>
            <w:proofErr w:type="spellEnd"/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HS.</w:t>
            </w:r>
          </w:p>
          <w:p w:rsidR="0010222C" w:rsidRDefault="0010222C" w:rsidP="009267CD">
            <w:pPr>
              <w:spacing w:after="0" w:line="24" w:lineRule="atLeast"/>
              <w:ind w:firstLine="14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(13-15’)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gìn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YC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3:Vận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 w:line="24" w:lineRule="atLeast"/>
              <w:ind w:firstLine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(3-5’)</w:t>
            </w:r>
          </w:p>
          <w:p w:rsidR="0010222C" w:rsidRDefault="0010222C" w:rsidP="009267C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59" w:type="dxa"/>
            <w:shd w:val="clear" w:color="auto" w:fill="auto"/>
          </w:tcPr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HS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2-3 HS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22C" w:rsidRDefault="0010222C" w:rsidP="009267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222C" w:rsidRDefault="0010222C" w:rsidP="0010222C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FA7813" w:rsidRDefault="0010222C" w:rsidP="0010222C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bookmarkStart w:id="1" w:name="_GoBack"/>
      <w:bookmarkEnd w:id="1"/>
    </w:p>
    <w:sectPr w:rsidR="00FA7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2C"/>
    <w:rsid w:val="0010222C"/>
    <w:rsid w:val="002668E0"/>
    <w:rsid w:val="0078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22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22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2025-03-19T08:20:00Z</dcterms:created>
  <dcterms:modified xsi:type="dcterms:W3CDTF">2025-03-19T08:21:00Z</dcterms:modified>
</cp:coreProperties>
</file>