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F3" w:rsidRDefault="002D22FD" w:rsidP="000B77F3">
      <w:pPr>
        <w:spacing w:line="276" w:lineRule="auto"/>
        <w:ind w:left="720" w:hanging="720"/>
        <w:rPr>
          <w:rFonts w:eastAsia="Times New Roman"/>
          <w:b/>
          <w:bCs/>
          <w:szCs w:val="28"/>
          <w:lang w:val="nl-NL"/>
        </w:rPr>
      </w:pPr>
      <w:r>
        <w:rPr>
          <w:rFonts w:eastAsia="Times New Roman"/>
          <w:b/>
          <w:bCs/>
          <w:szCs w:val="28"/>
          <w:lang w:val="nl-NL"/>
        </w:rPr>
        <w:t xml:space="preserve"> </w:t>
      </w:r>
      <w:bookmarkStart w:id="0" w:name="_GoBack"/>
      <w:bookmarkEnd w:id="0"/>
      <w:r w:rsidR="000B77F3">
        <w:rPr>
          <w:rFonts w:eastAsia="Times New Roman"/>
          <w:b/>
          <w:bCs/>
          <w:szCs w:val="28"/>
          <w:lang w:val="nl-NL"/>
        </w:rPr>
        <w:t xml:space="preserve"> Công nghệ</w:t>
      </w:r>
    </w:p>
    <w:p w:rsidR="000B77F3" w:rsidRDefault="000B77F3" w:rsidP="000B77F3">
      <w:pPr>
        <w:spacing w:line="276" w:lineRule="auto"/>
        <w:ind w:left="720" w:hanging="720"/>
        <w:jc w:val="center"/>
        <w:rPr>
          <w:rFonts w:eastAsia="Times New Roman"/>
          <w:b/>
          <w:bCs/>
          <w:szCs w:val="28"/>
          <w:lang w:val="nl-NL"/>
        </w:rPr>
      </w:pPr>
      <w:r>
        <w:rPr>
          <w:rFonts w:eastAsia="Times New Roman"/>
          <w:b/>
          <w:bCs/>
          <w:szCs w:val="28"/>
          <w:lang w:val="nl-NL"/>
        </w:rPr>
        <w:t>T11- Bài 4: GIEO HẠT HOA, CÂY CẢNH TRONG CHẬU (T2)</w:t>
      </w:r>
    </w:p>
    <w:p w:rsidR="000B77F3" w:rsidRDefault="000B77F3" w:rsidP="000B77F3">
      <w:pPr>
        <w:spacing w:line="276" w:lineRule="auto"/>
        <w:ind w:firstLine="360"/>
        <w:rPr>
          <w:rFonts w:eastAsia="Times New Roman"/>
          <w:b/>
          <w:bCs/>
          <w:szCs w:val="28"/>
          <w:lang w:val="nl-NL"/>
        </w:rPr>
      </w:pPr>
      <w:r>
        <w:rPr>
          <w:rFonts w:eastAsia="Times New Roman"/>
          <w:b/>
          <w:bCs/>
          <w:szCs w:val="28"/>
          <w:lang w:val="nl-NL"/>
        </w:rPr>
        <w:t>I. Yêu cầu cần đạt:</w:t>
      </w:r>
    </w:p>
    <w:p w:rsidR="000B77F3" w:rsidRDefault="000B77F3" w:rsidP="000B77F3">
      <w:pPr>
        <w:spacing w:line="276" w:lineRule="auto"/>
        <w:ind w:firstLine="360"/>
        <w:jc w:val="both"/>
        <w:rPr>
          <w:rFonts w:eastAsia="Times New Roman"/>
          <w:b/>
          <w:szCs w:val="28"/>
          <w:lang w:val="nl-NL"/>
        </w:rPr>
      </w:pPr>
      <w:r>
        <w:rPr>
          <w:rFonts w:eastAsia="Times New Roman"/>
          <w:b/>
          <w:szCs w:val="28"/>
          <w:lang w:val="nl-NL"/>
        </w:rPr>
        <w:t xml:space="preserve">1. KT, KN: Giúp HS </w:t>
      </w:r>
    </w:p>
    <w:p w:rsidR="000B77F3" w:rsidRDefault="000B77F3" w:rsidP="000B77F3">
      <w:pPr>
        <w:spacing w:line="276" w:lineRule="auto"/>
        <w:ind w:firstLine="360"/>
        <w:jc w:val="both"/>
        <w:rPr>
          <w:rFonts w:eastAsia="Times New Roman"/>
          <w:szCs w:val="28"/>
        </w:rPr>
      </w:pPr>
      <w:r>
        <w:rPr>
          <w:rFonts w:eastAsia="Times New Roman"/>
          <w:szCs w:val="28"/>
        </w:rPr>
        <w:t>- Sử dụng được một số dụng cụ cần thiết để gieo hạt hoa, cây cảnh trong chậu.</w:t>
      </w:r>
    </w:p>
    <w:p w:rsidR="000B77F3" w:rsidRDefault="000B77F3" w:rsidP="000B77F3">
      <w:pPr>
        <w:spacing w:line="276" w:lineRule="auto"/>
        <w:ind w:firstLine="360"/>
        <w:jc w:val="both"/>
        <w:rPr>
          <w:rFonts w:eastAsia="Times New Roman"/>
          <w:szCs w:val="28"/>
        </w:rPr>
      </w:pPr>
      <w:r>
        <w:rPr>
          <w:rFonts w:eastAsia="Times New Roman"/>
          <w:szCs w:val="28"/>
        </w:rPr>
        <w:t>- Rèn luyện kĩ năng để góp phần phát triển năng lực công nghệ, năng lực thẩm mỹ.</w:t>
      </w:r>
    </w:p>
    <w:p w:rsidR="000B77F3" w:rsidRDefault="000B77F3" w:rsidP="000B77F3">
      <w:pPr>
        <w:spacing w:line="276" w:lineRule="auto"/>
        <w:ind w:firstLine="360"/>
        <w:jc w:val="both"/>
        <w:rPr>
          <w:rFonts w:eastAsia="Times New Roman"/>
          <w:b/>
          <w:szCs w:val="28"/>
        </w:rPr>
      </w:pPr>
      <w:r>
        <w:rPr>
          <w:rFonts w:eastAsia="Times New Roman"/>
          <w:b/>
          <w:szCs w:val="28"/>
        </w:rPr>
        <w:t xml:space="preserve">2. Năng lực  </w:t>
      </w:r>
    </w:p>
    <w:p w:rsidR="000B77F3" w:rsidRDefault="000B77F3" w:rsidP="000B77F3">
      <w:pPr>
        <w:spacing w:line="276" w:lineRule="auto"/>
        <w:ind w:firstLine="360"/>
        <w:jc w:val="both"/>
        <w:rPr>
          <w:rFonts w:eastAsia="Times New Roman"/>
          <w:szCs w:val="28"/>
        </w:rPr>
      </w:pPr>
      <w:r>
        <w:rPr>
          <w:rFonts w:eastAsia="Times New Roman"/>
          <w:szCs w:val="28"/>
        </w:rPr>
        <w:t>- Năng lực tự chủ, tự học: Chủ động  tích cực tham gia thực hiện các hoạt động đề xuất được loại cây cảnh, hoa và dụng cụ, vật liệu phù hợp với thực tiễn và mục tiêu của bài học.</w:t>
      </w:r>
    </w:p>
    <w:p w:rsidR="000B77F3" w:rsidRDefault="000B77F3" w:rsidP="000B77F3">
      <w:pPr>
        <w:spacing w:line="276" w:lineRule="auto"/>
        <w:ind w:firstLine="360"/>
        <w:jc w:val="both"/>
        <w:rPr>
          <w:rFonts w:eastAsia="Times New Roman"/>
          <w:szCs w:val="28"/>
        </w:rPr>
      </w:pPr>
      <w:r>
        <w:rPr>
          <w:rFonts w:eastAsia="Times New Roman"/>
          <w:szCs w:val="28"/>
        </w:rPr>
        <w:t>- Năng lực giao tiếp và hợp tác: Biết trao đổi, góp ý cùng bạn trong hoạt động nhóm để đề xuất các vấn đề của bài học.</w:t>
      </w:r>
    </w:p>
    <w:p w:rsidR="000B77F3" w:rsidRDefault="000B77F3" w:rsidP="000B77F3">
      <w:pPr>
        <w:spacing w:line="276" w:lineRule="auto"/>
        <w:ind w:firstLine="360"/>
        <w:jc w:val="both"/>
        <w:rPr>
          <w:rFonts w:eastAsia="Times New Roman"/>
          <w:b/>
          <w:szCs w:val="28"/>
        </w:rPr>
      </w:pPr>
      <w:r>
        <w:rPr>
          <w:rFonts w:eastAsia="Times New Roman"/>
          <w:b/>
          <w:szCs w:val="28"/>
        </w:rPr>
        <w:t>3. Phẩm chất.</w:t>
      </w:r>
    </w:p>
    <w:p w:rsidR="000B77F3" w:rsidRDefault="000B77F3" w:rsidP="000B77F3">
      <w:pPr>
        <w:spacing w:line="276" w:lineRule="auto"/>
        <w:ind w:firstLine="360"/>
        <w:jc w:val="both"/>
        <w:rPr>
          <w:rFonts w:eastAsia="Times New Roman"/>
          <w:szCs w:val="28"/>
        </w:rPr>
      </w:pPr>
      <w:r>
        <w:rPr>
          <w:rFonts w:eastAsia="Times New Roman"/>
          <w:szCs w:val="28"/>
        </w:rPr>
        <w:t>- Phẩm chất chăm chỉ: Tích cực tham gia vào các hoạt động học.</w:t>
      </w:r>
    </w:p>
    <w:p w:rsidR="000B77F3" w:rsidRDefault="000B77F3" w:rsidP="000B77F3">
      <w:pPr>
        <w:spacing w:line="276" w:lineRule="auto"/>
        <w:ind w:firstLine="360"/>
        <w:jc w:val="both"/>
        <w:rPr>
          <w:rFonts w:eastAsia="Times New Roman"/>
          <w:szCs w:val="28"/>
        </w:rPr>
      </w:pPr>
      <w:r>
        <w:rPr>
          <w:rFonts w:eastAsia="Times New Roman"/>
          <w:szCs w:val="28"/>
        </w:rPr>
        <w:t xml:space="preserve">- Phẩm chất trách nhiệm: Có ý thức trách nhiệm với lớp, tôn trọng tập thể. </w:t>
      </w:r>
    </w:p>
    <w:p w:rsidR="000B77F3" w:rsidRDefault="000B77F3" w:rsidP="000B77F3">
      <w:pPr>
        <w:spacing w:line="276" w:lineRule="auto"/>
        <w:ind w:firstLine="360"/>
        <w:jc w:val="both"/>
        <w:rPr>
          <w:rFonts w:eastAsia="Times New Roman"/>
          <w:b/>
          <w:szCs w:val="28"/>
        </w:rPr>
      </w:pPr>
      <w:r>
        <w:rPr>
          <w:rFonts w:eastAsia="Times New Roman"/>
          <w:b/>
          <w:szCs w:val="28"/>
        </w:rPr>
        <w:t>II. Đồ dùng dạy học : BGĐT</w:t>
      </w:r>
    </w:p>
    <w:p w:rsidR="000B77F3" w:rsidRDefault="000B77F3" w:rsidP="000B77F3">
      <w:pPr>
        <w:spacing w:line="276" w:lineRule="auto"/>
        <w:ind w:firstLine="360"/>
        <w:jc w:val="both"/>
        <w:rPr>
          <w:rFonts w:eastAsia="Times New Roman"/>
          <w:b/>
          <w:szCs w:val="28"/>
        </w:rPr>
      </w:pPr>
      <w:r>
        <w:rPr>
          <w:rFonts w:eastAsia="Times New Roman"/>
          <w:szCs w:val="28"/>
        </w:rPr>
        <w:t>- Các dụng cụ gieo hạt hoa, cây cảnh trong chậu</w:t>
      </w:r>
    </w:p>
    <w:p w:rsidR="000B77F3" w:rsidRDefault="000B77F3" w:rsidP="000B77F3">
      <w:pPr>
        <w:spacing w:line="276" w:lineRule="auto"/>
        <w:ind w:firstLine="360"/>
        <w:jc w:val="both"/>
        <w:outlineLvl w:val="0"/>
        <w:rPr>
          <w:rFonts w:eastAsia="Times New Roman"/>
          <w:b/>
          <w:szCs w:val="28"/>
        </w:rPr>
      </w:pPr>
      <w:r>
        <w:rPr>
          <w:rFonts w:eastAsia="Times New Roman"/>
          <w:b/>
          <w:szCs w:val="28"/>
        </w:rPr>
        <w:t>III. Hoạt động dạy học</w:t>
      </w:r>
    </w:p>
    <w:p w:rsidR="000B77F3" w:rsidRDefault="000B77F3" w:rsidP="000B77F3">
      <w:pPr>
        <w:spacing w:line="276" w:lineRule="auto"/>
        <w:ind w:firstLine="360"/>
        <w:jc w:val="both"/>
        <w:outlineLvl w:val="0"/>
        <w:rPr>
          <w:rFonts w:eastAsia="Times New Roman"/>
          <w:b/>
          <w:szCs w:val="28"/>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4716"/>
      </w:tblGrid>
      <w:tr w:rsidR="000B77F3" w:rsidTr="000B77F3">
        <w:tc>
          <w:tcPr>
            <w:tcW w:w="5388" w:type="dxa"/>
            <w:tcBorders>
              <w:top w:val="single" w:sz="4" w:space="0" w:color="auto"/>
              <w:left w:val="single" w:sz="4" w:space="0" w:color="auto"/>
              <w:bottom w:val="dashed" w:sz="4" w:space="0" w:color="auto"/>
              <w:right w:val="single" w:sz="4" w:space="0" w:color="auto"/>
            </w:tcBorders>
            <w:hideMark/>
          </w:tcPr>
          <w:p w:rsidR="000B77F3" w:rsidRDefault="000B77F3">
            <w:pPr>
              <w:spacing w:line="276" w:lineRule="auto"/>
              <w:jc w:val="center"/>
              <w:rPr>
                <w:rFonts w:eastAsia="Times New Roman"/>
                <w:b/>
                <w:szCs w:val="28"/>
                <w:lang w:val="nl-NL"/>
              </w:rPr>
            </w:pPr>
            <w:r>
              <w:rPr>
                <w:rFonts w:eastAsia="Times New Roman"/>
                <w:b/>
                <w:szCs w:val="28"/>
                <w:lang w:val="nl-NL"/>
              </w:rPr>
              <w:t>Hoạt động của giáo viên</w:t>
            </w:r>
          </w:p>
        </w:tc>
        <w:tc>
          <w:tcPr>
            <w:tcW w:w="4716" w:type="dxa"/>
            <w:tcBorders>
              <w:top w:val="single" w:sz="4" w:space="0" w:color="auto"/>
              <w:left w:val="single" w:sz="4" w:space="0" w:color="auto"/>
              <w:bottom w:val="dashed" w:sz="4" w:space="0" w:color="auto"/>
              <w:right w:val="single" w:sz="4" w:space="0" w:color="auto"/>
            </w:tcBorders>
            <w:hideMark/>
          </w:tcPr>
          <w:p w:rsidR="000B77F3" w:rsidRDefault="000B77F3">
            <w:pPr>
              <w:spacing w:line="276" w:lineRule="auto"/>
              <w:jc w:val="center"/>
              <w:rPr>
                <w:rFonts w:eastAsia="Times New Roman"/>
                <w:b/>
                <w:szCs w:val="28"/>
                <w:lang w:val="nl-NL"/>
              </w:rPr>
            </w:pPr>
            <w:r>
              <w:rPr>
                <w:rFonts w:eastAsia="Times New Roman"/>
                <w:b/>
                <w:szCs w:val="28"/>
                <w:lang w:val="nl-NL"/>
              </w:rPr>
              <w:t>Hoạt động của học sinh</w:t>
            </w:r>
          </w:p>
        </w:tc>
      </w:tr>
      <w:tr w:rsidR="000B77F3" w:rsidTr="000B77F3">
        <w:tc>
          <w:tcPr>
            <w:tcW w:w="5388" w:type="dxa"/>
            <w:tcBorders>
              <w:top w:val="single" w:sz="4" w:space="0" w:color="auto"/>
              <w:left w:val="single" w:sz="4" w:space="0" w:color="auto"/>
              <w:bottom w:val="dashed" w:sz="4" w:space="0" w:color="auto"/>
              <w:right w:val="single" w:sz="4" w:space="0" w:color="auto"/>
            </w:tcBorders>
            <w:hideMark/>
          </w:tcPr>
          <w:p w:rsidR="000B77F3" w:rsidRDefault="000B77F3">
            <w:pPr>
              <w:spacing w:line="276" w:lineRule="auto"/>
              <w:jc w:val="both"/>
              <w:outlineLvl w:val="0"/>
              <w:rPr>
                <w:rFonts w:eastAsia="Times New Roman"/>
                <w:bCs/>
                <w:szCs w:val="28"/>
                <w:lang w:val="nl-NL"/>
              </w:rPr>
            </w:pPr>
            <w:r>
              <w:rPr>
                <w:rFonts w:eastAsia="Times New Roman"/>
                <w:b/>
                <w:bCs/>
                <w:szCs w:val="28"/>
                <w:lang w:val="nl-NL"/>
              </w:rPr>
              <w:t>1. Khởi động: (3-5’)</w:t>
            </w:r>
          </w:p>
          <w:p w:rsidR="000B77F3" w:rsidRDefault="000B77F3">
            <w:pPr>
              <w:spacing w:line="276" w:lineRule="auto"/>
              <w:jc w:val="both"/>
              <w:outlineLvl w:val="0"/>
              <w:rPr>
                <w:rFonts w:eastAsia="Times New Roman"/>
                <w:bCs/>
                <w:szCs w:val="28"/>
                <w:lang w:val="nl-NL"/>
              </w:rPr>
            </w:pPr>
            <w:r>
              <w:rPr>
                <w:rFonts w:eastAsia="Times New Roman"/>
                <w:bCs/>
                <w:szCs w:val="28"/>
                <w:lang w:val="nl-NL"/>
              </w:rPr>
              <w:t xml:space="preserve">- GV tổ chức trò chơi để khởi động bài học. </w:t>
            </w:r>
          </w:p>
          <w:p w:rsidR="000B77F3" w:rsidRDefault="000B77F3">
            <w:pPr>
              <w:spacing w:line="276" w:lineRule="auto"/>
              <w:jc w:val="both"/>
              <w:outlineLvl w:val="0"/>
              <w:rPr>
                <w:rFonts w:eastAsia="Times New Roman"/>
                <w:bCs/>
                <w:szCs w:val="28"/>
                <w:lang w:val="nl-NL"/>
              </w:rPr>
            </w:pPr>
            <w:r>
              <w:rPr>
                <w:rFonts w:eastAsia="Times New Roman"/>
                <w:bCs/>
                <w:szCs w:val="28"/>
                <w:lang w:val="nl-NL"/>
              </w:rPr>
              <w:t>- GV chọn hai đội chơi, mỗi đội 5 bạn đứng xếp thành hàng. Khi có hiệu lệnh bắt đầu của bạn quản trò thì lần lượt từng bạn trong mỗi đội nêu từng bước gieo hạt hoa, cây cảnh trong chậu</w:t>
            </w:r>
          </w:p>
          <w:p w:rsidR="000B77F3" w:rsidRDefault="000B77F3">
            <w:pPr>
              <w:spacing w:line="276"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716" w:type="dxa"/>
            <w:tcBorders>
              <w:top w:val="single" w:sz="4" w:space="0" w:color="auto"/>
              <w:left w:val="single" w:sz="4" w:space="0" w:color="auto"/>
              <w:bottom w:val="dashed" w:sz="4" w:space="0" w:color="auto"/>
              <w:right w:val="single" w:sz="4" w:space="0" w:color="auto"/>
            </w:tcBorders>
          </w:tcPr>
          <w:p w:rsidR="000B77F3" w:rsidRDefault="000B77F3">
            <w:pPr>
              <w:spacing w:line="276" w:lineRule="auto"/>
              <w:jc w:val="both"/>
              <w:rPr>
                <w:rFonts w:eastAsia="Times New Roman"/>
                <w:szCs w:val="28"/>
                <w:lang w:val="nl-NL"/>
              </w:rPr>
            </w:pPr>
          </w:p>
          <w:p w:rsidR="000B77F3" w:rsidRDefault="000B77F3">
            <w:pPr>
              <w:spacing w:line="276" w:lineRule="auto"/>
              <w:jc w:val="both"/>
              <w:rPr>
                <w:rFonts w:eastAsia="Times New Roman"/>
                <w:szCs w:val="28"/>
                <w:lang w:val="nl-NL"/>
              </w:rPr>
            </w:pPr>
            <w:r>
              <w:rPr>
                <w:rFonts w:eastAsia="Times New Roman"/>
                <w:szCs w:val="28"/>
                <w:lang w:val="nl-NL"/>
              </w:rPr>
              <w:t>- Cả lớp theo dõi.</w:t>
            </w:r>
          </w:p>
          <w:p w:rsidR="000B77F3" w:rsidRDefault="000B77F3">
            <w:pPr>
              <w:spacing w:line="276" w:lineRule="auto"/>
              <w:jc w:val="both"/>
              <w:rPr>
                <w:rFonts w:eastAsia="Times New Roman"/>
                <w:szCs w:val="28"/>
                <w:lang w:val="nl-NL"/>
              </w:rPr>
            </w:pPr>
            <w:r>
              <w:rPr>
                <w:rFonts w:eastAsia="Times New Roman"/>
                <w:szCs w:val="28"/>
                <w:lang w:val="nl-NL"/>
              </w:rPr>
              <w:t>- HS tham gia trò chơi tiếp sức.</w:t>
            </w:r>
          </w:p>
          <w:p w:rsidR="000B77F3" w:rsidRDefault="000B77F3">
            <w:pPr>
              <w:spacing w:line="276" w:lineRule="auto"/>
              <w:jc w:val="both"/>
              <w:rPr>
                <w:rFonts w:eastAsia="Times New Roman"/>
                <w:szCs w:val="28"/>
                <w:lang w:val="nl-NL"/>
              </w:rPr>
            </w:pPr>
            <w:r>
              <w:rPr>
                <w:rFonts w:eastAsia="Times New Roman"/>
                <w:szCs w:val="28"/>
                <w:lang w:val="nl-NL"/>
              </w:rPr>
              <w:t>- HS chơi trong một phút, đội nào nêu đúng và nhanh hơn thì thắng.</w:t>
            </w:r>
          </w:p>
          <w:p w:rsidR="000B77F3" w:rsidRDefault="000B77F3">
            <w:pPr>
              <w:spacing w:line="276" w:lineRule="auto"/>
              <w:jc w:val="both"/>
              <w:rPr>
                <w:rFonts w:eastAsia="Times New Roman"/>
                <w:szCs w:val="28"/>
                <w:lang w:val="nl-NL"/>
              </w:rPr>
            </w:pPr>
          </w:p>
          <w:p w:rsidR="000B77F3" w:rsidRDefault="000B77F3">
            <w:pPr>
              <w:spacing w:line="276" w:lineRule="auto"/>
              <w:jc w:val="both"/>
              <w:rPr>
                <w:rFonts w:eastAsia="Times New Roman"/>
                <w:szCs w:val="28"/>
                <w:lang w:val="nl-NL"/>
              </w:rPr>
            </w:pPr>
          </w:p>
          <w:p w:rsidR="000B77F3" w:rsidRDefault="000B77F3">
            <w:pPr>
              <w:spacing w:line="276" w:lineRule="auto"/>
              <w:jc w:val="both"/>
              <w:rPr>
                <w:rFonts w:eastAsia="Times New Roman"/>
                <w:szCs w:val="28"/>
                <w:lang w:val="nl-NL"/>
              </w:rPr>
            </w:pPr>
            <w:r>
              <w:rPr>
                <w:rFonts w:eastAsia="Times New Roman"/>
                <w:szCs w:val="28"/>
                <w:lang w:val="nl-NL"/>
              </w:rPr>
              <w:t>- HS lắng nghe.</w:t>
            </w:r>
          </w:p>
        </w:tc>
      </w:tr>
      <w:tr w:rsidR="000B77F3" w:rsidTr="000B77F3">
        <w:tc>
          <w:tcPr>
            <w:tcW w:w="10104" w:type="dxa"/>
            <w:gridSpan w:val="2"/>
            <w:tcBorders>
              <w:top w:val="dashed" w:sz="4" w:space="0" w:color="auto"/>
              <w:left w:val="single" w:sz="4" w:space="0" w:color="auto"/>
              <w:bottom w:val="dashed" w:sz="4" w:space="0" w:color="auto"/>
              <w:right w:val="single" w:sz="4" w:space="0" w:color="auto"/>
            </w:tcBorders>
            <w:hideMark/>
          </w:tcPr>
          <w:p w:rsidR="000B77F3" w:rsidRDefault="000B77F3">
            <w:pPr>
              <w:spacing w:line="276" w:lineRule="auto"/>
              <w:jc w:val="both"/>
              <w:rPr>
                <w:rFonts w:eastAsia="Times New Roman"/>
                <w:b/>
                <w:bCs/>
                <w:iCs/>
                <w:szCs w:val="28"/>
                <w:lang w:val="nl-NL"/>
              </w:rPr>
            </w:pPr>
            <w:r>
              <w:rPr>
                <w:rFonts w:eastAsia="Times New Roman"/>
                <w:b/>
                <w:bCs/>
                <w:iCs/>
                <w:szCs w:val="28"/>
                <w:lang w:val="nl-NL"/>
              </w:rPr>
              <w:t>2. Hoạt động luyện tập</w:t>
            </w:r>
            <w:r>
              <w:rPr>
                <w:rFonts w:eastAsia="Times New Roman"/>
                <w:bCs/>
                <w:i/>
                <w:iCs/>
                <w:szCs w:val="28"/>
                <w:lang w:val="nl-NL"/>
              </w:rPr>
              <w:t>: (23-24’)</w:t>
            </w:r>
          </w:p>
        </w:tc>
      </w:tr>
      <w:tr w:rsidR="000B77F3" w:rsidTr="000B77F3">
        <w:tc>
          <w:tcPr>
            <w:tcW w:w="5388" w:type="dxa"/>
            <w:tcBorders>
              <w:top w:val="dashed" w:sz="4" w:space="0" w:color="auto"/>
              <w:left w:val="single" w:sz="4" w:space="0" w:color="auto"/>
              <w:bottom w:val="dashed" w:sz="4" w:space="0" w:color="auto"/>
              <w:right w:val="single" w:sz="4" w:space="0" w:color="auto"/>
            </w:tcBorders>
            <w:hideMark/>
          </w:tcPr>
          <w:p w:rsidR="000B77F3" w:rsidRDefault="000B77F3">
            <w:pPr>
              <w:spacing w:line="276" w:lineRule="auto"/>
              <w:jc w:val="both"/>
              <w:rPr>
                <w:rFonts w:eastAsia="SimSun"/>
                <w:szCs w:val="28"/>
                <w:lang w:eastAsia="zh-CN"/>
              </w:rPr>
            </w:pPr>
            <w:r>
              <w:rPr>
                <w:rFonts w:eastAsia="SimSun"/>
                <w:b/>
                <w:bCs/>
                <w:szCs w:val="28"/>
                <w:lang w:eastAsia="zh-CN"/>
              </w:rPr>
              <w:t>Hoạt động 1: Chia sẻ cùng bạn (Làm việc nhóm 4)</w:t>
            </w:r>
          </w:p>
          <w:p w:rsidR="000B77F3" w:rsidRDefault="000B77F3">
            <w:pPr>
              <w:spacing w:line="276" w:lineRule="auto"/>
              <w:jc w:val="both"/>
              <w:rPr>
                <w:rFonts w:eastAsia="SimSun"/>
                <w:szCs w:val="28"/>
                <w:lang w:eastAsia="zh-CN"/>
              </w:rPr>
            </w:pPr>
            <w:r>
              <w:rPr>
                <w:rFonts w:eastAsia="SimSun"/>
                <w:szCs w:val="28"/>
                <w:lang w:eastAsia="zh-CN"/>
              </w:rPr>
              <w:t>- GV yêu cầu HS đọc yêu cầu bài.</w:t>
            </w:r>
          </w:p>
          <w:p w:rsidR="000B77F3" w:rsidRDefault="000B77F3">
            <w:pPr>
              <w:spacing w:line="276" w:lineRule="auto"/>
              <w:jc w:val="both"/>
              <w:rPr>
                <w:rFonts w:eastAsia="SimSun"/>
                <w:szCs w:val="28"/>
                <w:lang w:eastAsia="zh-CN"/>
              </w:rPr>
            </w:pPr>
            <w:r>
              <w:rPr>
                <w:rFonts w:eastAsia="SimSun"/>
                <w:szCs w:val="28"/>
                <w:lang w:eastAsia="zh-CN"/>
              </w:rPr>
              <w:t>- GV mời HS sinh hoạt nhóm 4, cùng nhau thảo luận và chia sẻ về quy trình gieo hạt hoa, cây cảnh mà em đã được chứng kiến hoặc tham gia.</w:t>
            </w:r>
          </w:p>
          <w:p w:rsidR="000B77F3" w:rsidRDefault="000B77F3">
            <w:pPr>
              <w:spacing w:line="276" w:lineRule="auto"/>
              <w:jc w:val="both"/>
              <w:rPr>
                <w:rFonts w:eastAsia="SimSun"/>
                <w:szCs w:val="28"/>
                <w:lang w:eastAsia="zh-CN"/>
              </w:rPr>
            </w:pPr>
            <w:r>
              <w:rPr>
                <w:rFonts w:eastAsia="SimSun"/>
                <w:szCs w:val="28"/>
                <w:lang w:eastAsia="zh-CN"/>
              </w:rPr>
              <w:lastRenderedPageBreak/>
              <w:t>- GV mời đại diện các nhóm trình bày kết quả thảo luận.</w:t>
            </w:r>
          </w:p>
          <w:p w:rsidR="000B77F3" w:rsidRDefault="000B77F3">
            <w:pPr>
              <w:spacing w:line="276" w:lineRule="auto"/>
              <w:jc w:val="both"/>
              <w:rPr>
                <w:rFonts w:eastAsia="SimSun"/>
                <w:szCs w:val="28"/>
                <w:lang w:eastAsia="zh-CN"/>
              </w:rPr>
            </w:pPr>
            <w:r>
              <w:rPr>
                <w:rFonts w:eastAsia="SimSun"/>
                <w:szCs w:val="28"/>
                <w:lang w:eastAsia="zh-CN"/>
              </w:rPr>
              <w:t>- Mời các nhóm khác nhận xét, bổ sung.</w:t>
            </w:r>
          </w:p>
          <w:p w:rsidR="000B77F3" w:rsidRDefault="000B77F3">
            <w:pPr>
              <w:spacing w:line="276" w:lineRule="auto"/>
              <w:jc w:val="both"/>
              <w:rPr>
                <w:rFonts w:eastAsia="SimSun"/>
                <w:szCs w:val="28"/>
                <w:lang w:eastAsia="zh-CN"/>
              </w:rPr>
            </w:pPr>
            <w:r>
              <w:rPr>
                <w:rFonts w:eastAsia="SimSun"/>
                <w:szCs w:val="28"/>
                <w:lang w:eastAsia="zh-CN"/>
              </w:rPr>
              <w:t>- GV nhận xét chung tuyên dương các nhóm.</w:t>
            </w:r>
          </w:p>
        </w:tc>
        <w:tc>
          <w:tcPr>
            <w:tcW w:w="4716" w:type="dxa"/>
            <w:tcBorders>
              <w:top w:val="dashed" w:sz="4" w:space="0" w:color="auto"/>
              <w:left w:val="single" w:sz="4" w:space="0" w:color="auto"/>
              <w:bottom w:val="dashed" w:sz="4" w:space="0" w:color="auto"/>
              <w:right w:val="single" w:sz="4" w:space="0" w:color="auto"/>
            </w:tcBorders>
          </w:tcPr>
          <w:p w:rsidR="000B77F3" w:rsidRDefault="000B77F3">
            <w:pPr>
              <w:spacing w:line="276" w:lineRule="auto"/>
              <w:jc w:val="both"/>
              <w:rPr>
                <w:rFonts w:eastAsia="Times New Roman"/>
                <w:szCs w:val="28"/>
                <w:lang w:val="nl-NL"/>
              </w:rPr>
            </w:pPr>
          </w:p>
          <w:p w:rsidR="000B77F3" w:rsidRDefault="000B77F3">
            <w:pPr>
              <w:spacing w:line="276" w:lineRule="auto"/>
              <w:jc w:val="both"/>
              <w:rPr>
                <w:rFonts w:eastAsia="Times New Roman"/>
                <w:szCs w:val="28"/>
                <w:lang w:val="nl-NL"/>
              </w:rPr>
            </w:pPr>
          </w:p>
          <w:p w:rsidR="000B77F3" w:rsidRDefault="000B77F3">
            <w:pPr>
              <w:spacing w:line="276" w:lineRule="auto"/>
              <w:jc w:val="both"/>
              <w:rPr>
                <w:rFonts w:eastAsia="SimSun"/>
                <w:szCs w:val="28"/>
                <w:lang w:eastAsia="zh-CN"/>
              </w:rPr>
            </w:pPr>
            <w:r>
              <w:rPr>
                <w:rFonts w:eastAsia="SimSun"/>
                <w:szCs w:val="28"/>
                <w:lang w:eastAsia="zh-CN"/>
              </w:rPr>
              <w:t>- HS đọc yêu cầu bài.</w:t>
            </w:r>
          </w:p>
          <w:p w:rsidR="000B77F3" w:rsidRDefault="000B77F3">
            <w:pPr>
              <w:spacing w:line="276" w:lineRule="auto"/>
              <w:jc w:val="both"/>
              <w:rPr>
                <w:rFonts w:eastAsia="SimSun"/>
                <w:szCs w:val="28"/>
                <w:lang w:eastAsia="zh-CN"/>
              </w:rPr>
            </w:pPr>
            <w:r>
              <w:rPr>
                <w:rFonts w:eastAsia="SimSun"/>
                <w:szCs w:val="28"/>
                <w:lang w:eastAsia="zh-CN"/>
              </w:rPr>
              <w:t>- GV mời HS sinh hoạt nhóm 4, cùng thau thảo luận và chia sẻ với các bạn trong nhóm.</w:t>
            </w:r>
          </w:p>
          <w:p w:rsidR="000B77F3" w:rsidRDefault="000B77F3">
            <w:pPr>
              <w:spacing w:line="276" w:lineRule="auto"/>
              <w:jc w:val="both"/>
              <w:rPr>
                <w:rFonts w:eastAsia="SimSun"/>
                <w:szCs w:val="28"/>
                <w:lang w:eastAsia="zh-CN"/>
              </w:rPr>
            </w:pPr>
          </w:p>
          <w:p w:rsidR="000B77F3" w:rsidRDefault="000B77F3">
            <w:pPr>
              <w:spacing w:line="276" w:lineRule="auto"/>
              <w:jc w:val="both"/>
              <w:rPr>
                <w:rFonts w:eastAsia="SimSun"/>
                <w:szCs w:val="28"/>
                <w:lang w:eastAsia="zh-CN"/>
              </w:rPr>
            </w:pPr>
            <w:r>
              <w:rPr>
                <w:rFonts w:eastAsia="SimSun"/>
                <w:szCs w:val="28"/>
                <w:lang w:eastAsia="zh-CN"/>
              </w:rPr>
              <w:lastRenderedPageBreak/>
              <w:t>- Đại diện các nhóm trình bày kết quả thảo luận.</w:t>
            </w:r>
          </w:p>
          <w:p w:rsidR="000B77F3" w:rsidRDefault="000B77F3">
            <w:pPr>
              <w:spacing w:line="276" w:lineRule="auto"/>
              <w:jc w:val="both"/>
              <w:rPr>
                <w:rFonts w:eastAsia="SimSun"/>
                <w:szCs w:val="28"/>
                <w:lang w:eastAsia="zh-CN"/>
              </w:rPr>
            </w:pPr>
            <w:r>
              <w:rPr>
                <w:rFonts w:eastAsia="SimSun"/>
                <w:szCs w:val="28"/>
                <w:lang w:eastAsia="zh-CN"/>
              </w:rPr>
              <w:t>- Các nhóm khác nhận xét, bổ sung.</w:t>
            </w:r>
          </w:p>
          <w:p w:rsidR="000B77F3" w:rsidRDefault="000B77F3">
            <w:pPr>
              <w:spacing w:line="276" w:lineRule="auto"/>
              <w:jc w:val="both"/>
              <w:rPr>
                <w:rFonts w:eastAsia="SimSun"/>
                <w:szCs w:val="28"/>
                <w:lang w:eastAsia="zh-CN"/>
              </w:rPr>
            </w:pPr>
            <w:r>
              <w:rPr>
                <w:rFonts w:eastAsia="SimSun"/>
                <w:szCs w:val="28"/>
                <w:lang w:eastAsia="zh-CN"/>
              </w:rPr>
              <w:t>- HS lắng nghe, rút kinh nghiệm.</w:t>
            </w:r>
          </w:p>
        </w:tc>
      </w:tr>
      <w:tr w:rsidR="000B77F3" w:rsidTr="000B77F3">
        <w:tc>
          <w:tcPr>
            <w:tcW w:w="10104" w:type="dxa"/>
            <w:gridSpan w:val="2"/>
            <w:tcBorders>
              <w:top w:val="dashed" w:sz="4" w:space="0" w:color="auto"/>
              <w:left w:val="single" w:sz="4" w:space="0" w:color="auto"/>
              <w:bottom w:val="dashed" w:sz="4" w:space="0" w:color="auto"/>
              <w:right w:val="single" w:sz="4" w:space="0" w:color="auto"/>
            </w:tcBorders>
            <w:hideMark/>
          </w:tcPr>
          <w:p w:rsidR="000B77F3" w:rsidRDefault="000B77F3">
            <w:pPr>
              <w:spacing w:line="276" w:lineRule="auto"/>
              <w:jc w:val="both"/>
              <w:rPr>
                <w:rFonts w:eastAsia="Times New Roman"/>
                <w:b/>
                <w:szCs w:val="28"/>
                <w:lang w:val="nl-NL"/>
              </w:rPr>
            </w:pPr>
            <w:r>
              <w:rPr>
                <w:rFonts w:eastAsia="Times New Roman"/>
                <w:b/>
                <w:szCs w:val="28"/>
                <w:lang w:val="nl-NL"/>
              </w:rPr>
              <w:lastRenderedPageBreak/>
              <w:t>3. Vận dụng trải nghiệm. (2-4’)</w:t>
            </w:r>
          </w:p>
        </w:tc>
      </w:tr>
      <w:tr w:rsidR="000B77F3" w:rsidTr="000B77F3">
        <w:tc>
          <w:tcPr>
            <w:tcW w:w="5388" w:type="dxa"/>
            <w:tcBorders>
              <w:top w:val="dashed" w:sz="4" w:space="0" w:color="auto"/>
              <w:left w:val="single" w:sz="4" w:space="0" w:color="auto"/>
              <w:bottom w:val="dashed" w:sz="4" w:space="0" w:color="auto"/>
              <w:right w:val="single" w:sz="4" w:space="0" w:color="auto"/>
            </w:tcBorders>
            <w:hideMark/>
          </w:tcPr>
          <w:p w:rsidR="000B77F3" w:rsidRDefault="000B77F3">
            <w:pPr>
              <w:spacing w:line="276" w:lineRule="auto"/>
              <w:jc w:val="both"/>
              <w:rPr>
                <w:rFonts w:eastAsia="Times New Roman"/>
                <w:szCs w:val="28"/>
                <w:lang w:val="nl-NL"/>
              </w:rPr>
            </w:pPr>
            <w:r>
              <w:rPr>
                <w:rFonts w:eastAsia="Times New Roman"/>
                <w:szCs w:val="28"/>
                <w:lang w:val="nl-NL"/>
              </w:rPr>
              <w:t>- GV mời HS chia sẻ về những dụng cụ cần thiết mà em đã dùng khi tham gia gieo hạt hoa, cây cảnh trong chậu.</w:t>
            </w:r>
          </w:p>
          <w:p w:rsidR="000B77F3" w:rsidRDefault="000B77F3">
            <w:pPr>
              <w:spacing w:line="276" w:lineRule="auto"/>
              <w:jc w:val="both"/>
              <w:rPr>
                <w:rFonts w:eastAsia="Times New Roman"/>
                <w:szCs w:val="28"/>
                <w:lang w:val="nl-NL"/>
              </w:rPr>
            </w:pPr>
            <w:r>
              <w:rPr>
                <w:rFonts w:eastAsia="Times New Roman"/>
                <w:szCs w:val="28"/>
                <w:lang w:val="nl-NL"/>
              </w:rPr>
              <w:t>- GV nhận xét tuyên dương.</w:t>
            </w:r>
          </w:p>
          <w:p w:rsidR="000B77F3" w:rsidRDefault="000B77F3">
            <w:pPr>
              <w:spacing w:line="276" w:lineRule="auto"/>
              <w:jc w:val="both"/>
              <w:rPr>
                <w:rFonts w:eastAsia="Times New Roman"/>
                <w:szCs w:val="28"/>
                <w:lang w:val="nl-NL"/>
              </w:rPr>
            </w:pPr>
            <w:r>
              <w:rPr>
                <w:rFonts w:eastAsia="Times New Roman"/>
                <w:szCs w:val="28"/>
                <w:lang w:val="nl-NL"/>
              </w:rPr>
              <w:t>- Nhận xét sau tiết dạy.</w:t>
            </w:r>
          </w:p>
          <w:p w:rsidR="000B77F3" w:rsidRDefault="000B77F3">
            <w:pPr>
              <w:spacing w:line="276" w:lineRule="auto"/>
              <w:jc w:val="both"/>
              <w:rPr>
                <w:rFonts w:eastAsia="Times New Roman"/>
                <w:szCs w:val="28"/>
                <w:lang w:val="nl-NL"/>
              </w:rPr>
            </w:pPr>
            <w:r>
              <w:rPr>
                <w:rFonts w:eastAsia="Times New Roman"/>
                <w:szCs w:val="28"/>
                <w:lang w:val="nl-NL"/>
              </w:rPr>
              <w:t>- Dặn dò về nhà.</w:t>
            </w:r>
          </w:p>
        </w:tc>
        <w:tc>
          <w:tcPr>
            <w:tcW w:w="4716" w:type="dxa"/>
            <w:tcBorders>
              <w:top w:val="dashed" w:sz="4" w:space="0" w:color="auto"/>
              <w:left w:val="single" w:sz="4" w:space="0" w:color="auto"/>
              <w:bottom w:val="dashed" w:sz="4" w:space="0" w:color="auto"/>
              <w:right w:val="single" w:sz="4" w:space="0" w:color="auto"/>
            </w:tcBorders>
          </w:tcPr>
          <w:p w:rsidR="000B77F3" w:rsidRDefault="000B77F3">
            <w:pPr>
              <w:spacing w:line="276" w:lineRule="auto"/>
              <w:jc w:val="both"/>
              <w:rPr>
                <w:rFonts w:eastAsia="Times New Roman"/>
                <w:szCs w:val="28"/>
                <w:lang w:val="nl-NL"/>
              </w:rPr>
            </w:pPr>
            <w:r>
              <w:rPr>
                <w:rFonts w:eastAsia="Times New Roman"/>
                <w:szCs w:val="28"/>
                <w:lang w:val="nl-NL"/>
              </w:rPr>
              <w:t xml:space="preserve">- Học sinh tham gia chia sẻ những kinh nghiệm mà mình biết.  </w:t>
            </w:r>
          </w:p>
          <w:p w:rsidR="000B77F3" w:rsidRDefault="000B77F3">
            <w:pPr>
              <w:spacing w:line="276" w:lineRule="auto"/>
              <w:jc w:val="both"/>
              <w:rPr>
                <w:rFonts w:eastAsia="Times New Roman"/>
                <w:szCs w:val="28"/>
                <w:lang w:val="nl-NL"/>
              </w:rPr>
            </w:pPr>
          </w:p>
          <w:p w:rsidR="000B77F3" w:rsidRDefault="000B77F3">
            <w:pPr>
              <w:spacing w:line="276" w:lineRule="auto"/>
              <w:jc w:val="both"/>
              <w:rPr>
                <w:rFonts w:eastAsia="Times New Roman"/>
                <w:szCs w:val="28"/>
                <w:lang w:val="nl-NL"/>
              </w:rPr>
            </w:pPr>
            <w:r>
              <w:rPr>
                <w:rFonts w:eastAsia="Times New Roman"/>
                <w:szCs w:val="28"/>
                <w:lang w:val="nl-NL"/>
              </w:rPr>
              <w:t>- HS lắng nghe, rút kinh nghiệm.</w:t>
            </w:r>
          </w:p>
        </w:tc>
      </w:tr>
      <w:tr w:rsidR="000B77F3" w:rsidTr="000B77F3">
        <w:tc>
          <w:tcPr>
            <w:tcW w:w="10104" w:type="dxa"/>
            <w:gridSpan w:val="2"/>
            <w:tcBorders>
              <w:top w:val="dashed" w:sz="4" w:space="0" w:color="auto"/>
              <w:left w:val="single" w:sz="4" w:space="0" w:color="auto"/>
              <w:bottom w:val="single" w:sz="4" w:space="0" w:color="auto"/>
              <w:right w:val="single" w:sz="4" w:space="0" w:color="auto"/>
            </w:tcBorders>
          </w:tcPr>
          <w:p w:rsidR="000B77F3" w:rsidRDefault="000B77F3">
            <w:pPr>
              <w:spacing w:line="276" w:lineRule="auto"/>
              <w:rPr>
                <w:rFonts w:eastAsia="Times New Roman"/>
                <w:szCs w:val="28"/>
                <w:lang w:val="nl-NL"/>
              </w:rPr>
            </w:pPr>
          </w:p>
        </w:tc>
      </w:tr>
    </w:tbl>
    <w:p w:rsidR="000B77F3" w:rsidRDefault="000B77F3" w:rsidP="000B77F3">
      <w:pPr>
        <w:spacing w:line="276" w:lineRule="auto"/>
        <w:jc w:val="center"/>
        <w:outlineLvl w:val="0"/>
        <w:rPr>
          <w:rFonts w:eastAsia="Times New Roman"/>
          <w:b/>
          <w:szCs w:val="28"/>
        </w:rPr>
      </w:pPr>
      <w:r>
        <w:rPr>
          <w:rFonts w:eastAsia="Times New Roman"/>
          <w:b/>
          <w:szCs w:val="28"/>
        </w:rPr>
        <w:t>----------------------------------------------------------</w:t>
      </w:r>
    </w:p>
    <w:p w:rsidR="00DF5E77" w:rsidRDefault="00DF5E77"/>
    <w:sectPr w:rsidR="00DF5E77" w:rsidSect="009E6768">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F3"/>
    <w:rsid w:val="000B77F3"/>
    <w:rsid w:val="002D22FD"/>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7E79"/>
  <w15:chartTrackingRefBased/>
  <w15:docId w15:val="{50820427-E30C-4BCD-AB46-6FA35BF8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7F3"/>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5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2</cp:revision>
  <dcterms:created xsi:type="dcterms:W3CDTF">2025-11-21T08:20:00Z</dcterms:created>
  <dcterms:modified xsi:type="dcterms:W3CDTF">2025-11-21T08:21:00Z</dcterms:modified>
</cp:coreProperties>
</file>