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70CE6" w14:textId="5AEF605D" w:rsidR="004327BF" w:rsidRPr="000F01B0" w:rsidRDefault="004327BF" w:rsidP="004327BF">
      <w:pPr>
        <w:widowControl w:val="0"/>
        <w:spacing w:after="0" w:line="240" w:lineRule="auto"/>
        <w:jc w:val="center"/>
        <w:rPr>
          <w:rFonts w:ascii="Times New Roman" w:hAnsi="Times New Roman"/>
          <w:b/>
          <w:color w:val="000000" w:themeColor="text1"/>
          <w:kern w:val="0"/>
          <w:sz w:val="24"/>
          <w:szCs w:val="24"/>
          <w14:ligatures w14:val="none"/>
        </w:rPr>
      </w:pPr>
      <w:bookmarkStart w:id="0" w:name="_Hlk144063610"/>
      <w:r w:rsidRPr="000F01B0">
        <w:rPr>
          <w:rFonts w:ascii="Times New Roman" w:hAnsi="Times New Roman" w:cs="Times New Roman"/>
          <w:b/>
          <w:color w:val="000000" w:themeColor="text1"/>
          <w:kern w:val="0"/>
          <w:sz w:val="24"/>
          <w:szCs w:val="24"/>
          <w14:ligatures w14:val="none"/>
        </w:rPr>
        <w:t>KI</w:t>
      </w:r>
      <w:r w:rsidRPr="000F01B0">
        <w:rPr>
          <w:rFonts w:ascii="Times New Roman" w:hAnsi="Times New Roman"/>
          <w:b/>
          <w:color w:val="000000" w:themeColor="text1"/>
          <w:kern w:val="0"/>
          <w:sz w:val="24"/>
          <w:szCs w:val="24"/>
          <w14:ligatures w14:val="none"/>
        </w:rPr>
        <w:t>ỂM TRA CUỐI HỌC KÌ I</w:t>
      </w:r>
      <w:r w:rsidR="00516BD5">
        <w:rPr>
          <w:rFonts w:ascii="Times New Roman" w:hAnsi="Times New Roman"/>
          <w:b/>
          <w:color w:val="000000" w:themeColor="text1"/>
          <w:kern w:val="0"/>
          <w:sz w:val="24"/>
          <w:szCs w:val="24"/>
          <w14:ligatures w14:val="none"/>
        </w:rPr>
        <w:t xml:space="preserve"> – K12</w:t>
      </w:r>
    </w:p>
    <w:p w14:paraId="0B06C633" w14:textId="77777777" w:rsidR="004327BF" w:rsidRPr="000F01B0" w:rsidRDefault="004327BF" w:rsidP="004327BF">
      <w:pPr>
        <w:spacing w:after="0"/>
        <w:rPr>
          <w:rFonts w:ascii="Times New Roman" w:eastAsia="Times New Roman" w:hAnsi="Times New Roman" w:cs="Times New Roman"/>
          <w:b/>
          <w:sz w:val="24"/>
          <w:szCs w:val="24"/>
          <w:lang w:eastAsia="vi-VN"/>
        </w:rPr>
      </w:pPr>
      <w:r w:rsidRPr="000F01B0">
        <w:rPr>
          <w:rFonts w:ascii="Times New Roman" w:eastAsia="Times New Roman" w:hAnsi="Times New Roman" w:cs="Times New Roman"/>
          <w:b/>
          <w:kern w:val="0"/>
          <w:sz w:val="24"/>
          <w:szCs w:val="24"/>
          <w:lang w:eastAsia="vi-VN"/>
          <w14:ligatures w14:val="none"/>
        </w:rPr>
        <w:t>1.</w:t>
      </w:r>
      <w:r w:rsidRPr="000F01B0">
        <w:rPr>
          <w:rFonts w:ascii="Times New Roman" w:eastAsia="Times New Roman" w:hAnsi="Times New Roman" w:cs="Times New Roman"/>
          <w:b/>
          <w:sz w:val="24"/>
          <w:szCs w:val="24"/>
          <w:lang w:eastAsia="vi-VN"/>
        </w:rPr>
        <w:t xml:space="preserve"> Ma trận KTCKI (Tự luận 100%)</w:t>
      </w:r>
    </w:p>
    <w:tbl>
      <w:tblPr>
        <w:tblW w:w="10492" w:type="dxa"/>
        <w:shd w:val="clear" w:color="auto" w:fill="FFFFFF"/>
        <w:tblCellMar>
          <w:left w:w="0" w:type="dxa"/>
          <w:right w:w="0" w:type="dxa"/>
        </w:tblCellMar>
        <w:tblLook w:val="0420" w:firstRow="1" w:lastRow="0" w:firstColumn="0" w:lastColumn="0" w:noHBand="0" w:noVBand="1"/>
      </w:tblPr>
      <w:tblGrid>
        <w:gridCol w:w="708"/>
        <w:gridCol w:w="1137"/>
        <w:gridCol w:w="2813"/>
        <w:gridCol w:w="1511"/>
        <w:gridCol w:w="1630"/>
        <w:gridCol w:w="1453"/>
        <w:gridCol w:w="1240"/>
      </w:tblGrid>
      <w:tr w:rsidR="004327BF" w:rsidRPr="000F01B0" w14:paraId="61A97A3B" w14:textId="77777777" w:rsidTr="00BA07C7">
        <w:trPr>
          <w:trHeight w:val="785"/>
        </w:trPr>
        <w:tc>
          <w:tcPr>
            <w:tcW w:w="708" w:type="dxa"/>
            <w:vMerge w:val="restart"/>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1DEE428F"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TT</w:t>
            </w:r>
          </w:p>
        </w:tc>
        <w:tc>
          <w:tcPr>
            <w:tcW w:w="1137" w:type="dxa"/>
            <w:vMerge w:val="restart"/>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587C2BFC"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Kĩ năng</w:t>
            </w:r>
          </w:p>
        </w:tc>
        <w:tc>
          <w:tcPr>
            <w:tcW w:w="2813" w:type="dxa"/>
            <w:vMerge w:val="restart"/>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EB039B1"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Nội dung kiến thức/ Đơn vị kĩ năng</w:t>
            </w:r>
          </w:p>
        </w:tc>
        <w:tc>
          <w:tcPr>
            <w:tcW w:w="4594" w:type="dxa"/>
            <w:gridSpan w:val="3"/>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9A1F84B"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Mức độ nhận thức</w:t>
            </w:r>
          </w:p>
        </w:tc>
        <w:tc>
          <w:tcPr>
            <w:tcW w:w="1240" w:type="dxa"/>
            <w:vMerge w:val="restart"/>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15BF298B"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Tổng   %   điểm</w:t>
            </w:r>
          </w:p>
        </w:tc>
      </w:tr>
      <w:tr w:rsidR="004327BF" w:rsidRPr="000F01B0" w14:paraId="23DA757D" w14:textId="77777777" w:rsidTr="00BA07C7">
        <w:trPr>
          <w:trHeight w:val="472"/>
        </w:trPr>
        <w:tc>
          <w:tcPr>
            <w:tcW w:w="0" w:type="auto"/>
            <w:vMerge/>
            <w:tcBorders>
              <w:top w:val="single" w:sz="8" w:space="0" w:color="54A021"/>
              <w:left w:val="single" w:sz="8" w:space="0" w:color="54A021"/>
              <w:bottom w:val="single" w:sz="8" w:space="0" w:color="54A021"/>
              <w:right w:val="single" w:sz="8" w:space="0" w:color="54A021"/>
            </w:tcBorders>
            <w:shd w:val="clear" w:color="auto" w:fill="FFFFFF"/>
            <w:vAlign w:val="center"/>
            <w:hideMark/>
          </w:tcPr>
          <w:p w14:paraId="3DC3273D"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p>
        </w:tc>
        <w:tc>
          <w:tcPr>
            <w:tcW w:w="1137" w:type="dxa"/>
            <w:vMerge/>
            <w:tcBorders>
              <w:top w:val="single" w:sz="8" w:space="0" w:color="54A021"/>
              <w:left w:val="single" w:sz="8" w:space="0" w:color="54A021"/>
              <w:bottom w:val="single" w:sz="8" w:space="0" w:color="54A021"/>
              <w:right w:val="single" w:sz="8" w:space="0" w:color="54A021"/>
            </w:tcBorders>
            <w:shd w:val="clear" w:color="auto" w:fill="FFFFFF"/>
            <w:vAlign w:val="center"/>
            <w:hideMark/>
          </w:tcPr>
          <w:p w14:paraId="02C52807"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p>
        </w:tc>
        <w:tc>
          <w:tcPr>
            <w:tcW w:w="2813" w:type="dxa"/>
            <w:vMerge/>
            <w:tcBorders>
              <w:top w:val="single" w:sz="8" w:space="0" w:color="54A021"/>
              <w:left w:val="single" w:sz="8" w:space="0" w:color="54A021"/>
              <w:bottom w:val="single" w:sz="8" w:space="0" w:color="54A021"/>
              <w:right w:val="single" w:sz="8" w:space="0" w:color="54A021"/>
            </w:tcBorders>
            <w:shd w:val="clear" w:color="auto" w:fill="FFFFFF"/>
            <w:vAlign w:val="center"/>
            <w:hideMark/>
          </w:tcPr>
          <w:p w14:paraId="609D585A"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p>
        </w:tc>
        <w:tc>
          <w:tcPr>
            <w:tcW w:w="1511"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F535D4D"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Nhận biết</w:t>
            </w:r>
          </w:p>
        </w:tc>
        <w:tc>
          <w:tcPr>
            <w:tcW w:w="163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C2F0CF8"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Thông hiểu</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4115034"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Vận dụng</w:t>
            </w:r>
          </w:p>
        </w:tc>
        <w:tc>
          <w:tcPr>
            <w:tcW w:w="1240" w:type="dxa"/>
            <w:vMerge/>
            <w:tcBorders>
              <w:top w:val="single" w:sz="8" w:space="0" w:color="54A021"/>
              <w:left w:val="single" w:sz="8" w:space="0" w:color="54A021"/>
              <w:bottom w:val="single" w:sz="8" w:space="0" w:color="54A021"/>
              <w:right w:val="single" w:sz="8" w:space="0" w:color="54A021"/>
            </w:tcBorders>
            <w:shd w:val="clear" w:color="auto" w:fill="FFFFFF"/>
            <w:vAlign w:val="center"/>
            <w:hideMark/>
          </w:tcPr>
          <w:p w14:paraId="273E80A8"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p>
        </w:tc>
      </w:tr>
      <w:tr w:rsidR="004327BF" w:rsidRPr="000F01B0" w14:paraId="10EF167B" w14:textId="77777777" w:rsidTr="00BA07C7">
        <w:trPr>
          <w:trHeight w:val="603"/>
        </w:trPr>
        <w:tc>
          <w:tcPr>
            <w:tcW w:w="708"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EDA08B1"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tc>
        <w:tc>
          <w:tcPr>
            <w:tcW w:w="1137"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5D8C1E54"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Đọc</w:t>
            </w:r>
          </w:p>
        </w:tc>
        <w:tc>
          <w:tcPr>
            <w:tcW w:w="281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39CF627" w14:textId="225A0047" w:rsidR="004327BF" w:rsidRPr="000F01B0" w:rsidRDefault="00516BD5"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Calibri" w:hAnsi="Times New Roman" w:cs="Times New Roman"/>
                <w:bCs/>
                <w:color w:val="000000"/>
                <w:sz w:val="24"/>
                <w:szCs w:val="24"/>
                <w:u w:color="FFFFFF"/>
              </w:rPr>
              <w:t>Thơ/truy</w:t>
            </w:r>
            <w:r>
              <w:rPr>
                <w:rFonts w:ascii="Times New Roman" w:eastAsia="Calibri" w:hAnsi="Times New Roman"/>
                <w:bCs/>
                <w:color w:val="000000"/>
                <w:sz w:val="24"/>
                <w:szCs w:val="24"/>
                <w:u w:color="FFFFFF"/>
              </w:rPr>
              <w:t>ện/nghị luận</w:t>
            </w:r>
            <w:r w:rsidRPr="000F01B0">
              <w:rPr>
                <w:rFonts w:ascii="Times New Roman" w:eastAsia="Times New Roman" w:hAnsi="Times New Roman" w:cs="Times New Roman"/>
                <w:kern w:val="0"/>
                <w:sz w:val="24"/>
                <w:szCs w:val="24"/>
                <w:lang w:val="vi-VN" w:eastAsia="vi-VN"/>
                <w14:ligatures w14:val="none"/>
              </w:rPr>
              <w:t xml:space="preserve"> </w:t>
            </w:r>
          </w:p>
        </w:tc>
        <w:tc>
          <w:tcPr>
            <w:tcW w:w="1511"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79BF329"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w:t>
            </w:r>
          </w:p>
          <w:p w14:paraId="74CC4030"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w:t>
            </w:r>
          </w:p>
          <w:p w14:paraId="5AC7588A"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w:t>
            </w:r>
          </w:p>
        </w:tc>
        <w:tc>
          <w:tcPr>
            <w:tcW w:w="163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C9C7D93"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w:t>
            </w:r>
          </w:p>
          <w:p w14:paraId="0A8A4945"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2,0</w:t>
            </w:r>
          </w:p>
          <w:p w14:paraId="76299FE0"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20%</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5E73CFA" w14:textId="7DFB59DA" w:rsidR="004327BF" w:rsidRPr="000F01B0" w:rsidRDefault="00516BD5"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1</w:t>
            </w:r>
          </w:p>
          <w:p w14:paraId="031B0C2E" w14:textId="692FEEFE" w:rsidR="004327BF" w:rsidRPr="000F01B0" w:rsidRDefault="00516BD5"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1</w:t>
            </w:r>
            <w:r w:rsidR="004327BF" w:rsidRPr="000F01B0">
              <w:rPr>
                <w:rFonts w:ascii="Times New Roman" w:eastAsia="Times New Roman" w:hAnsi="Times New Roman" w:cs="Times New Roman"/>
                <w:kern w:val="0"/>
                <w:sz w:val="24"/>
                <w:szCs w:val="24"/>
                <w:lang w:val="vi-VN" w:eastAsia="vi-VN"/>
                <w14:ligatures w14:val="none"/>
              </w:rPr>
              <w:t>,0</w:t>
            </w:r>
          </w:p>
          <w:p w14:paraId="3FAEED85" w14:textId="322868F8" w:rsidR="004327BF" w:rsidRPr="000F01B0" w:rsidRDefault="00516BD5"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1</w:t>
            </w:r>
            <w:r w:rsidR="004327BF" w:rsidRPr="000F01B0">
              <w:rPr>
                <w:rFonts w:ascii="Times New Roman" w:eastAsia="Times New Roman" w:hAnsi="Times New Roman" w:cs="Times New Roman"/>
                <w:kern w:val="0"/>
                <w:sz w:val="24"/>
                <w:szCs w:val="24"/>
                <w:lang w:val="vi-VN" w:eastAsia="vi-VN"/>
                <w14:ligatures w14:val="none"/>
              </w:rPr>
              <w:t>0%</w:t>
            </w:r>
          </w:p>
        </w:tc>
        <w:tc>
          <w:tcPr>
            <w:tcW w:w="124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4DAD29F" w14:textId="71F19FEE" w:rsidR="004327BF" w:rsidRPr="000F01B0" w:rsidRDefault="00516BD5"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5</w:t>
            </w:r>
          </w:p>
          <w:p w14:paraId="49CEFD4C" w14:textId="39AEBA94" w:rsidR="004327BF" w:rsidRPr="000F01B0" w:rsidRDefault="00516BD5"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4</w:t>
            </w:r>
            <w:r w:rsidR="004327BF" w:rsidRPr="000F01B0">
              <w:rPr>
                <w:rFonts w:ascii="Times New Roman" w:eastAsia="Times New Roman" w:hAnsi="Times New Roman" w:cs="Times New Roman"/>
                <w:kern w:val="0"/>
                <w:sz w:val="24"/>
                <w:szCs w:val="24"/>
                <w:lang w:val="vi-VN" w:eastAsia="vi-VN"/>
                <w14:ligatures w14:val="none"/>
              </w:rPr>
              <w:t>,0</w:t>
            </w:r>
          </w:p>
          <w:p w14:paraId="24D816CA" w14:textId="5566568C" w:rsidR="004327BF" w:rsidRPr="000F01B0" w:rsidRDefault="00516BD5"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4</w:t>
            </w:r>
            <w:r w:rsidR="004327BF" w:rsidRPr="000F01B0">
              <w:rPr>
                <w:rFonts w:ascii="Times New Roman" w:eastAsia="Times New Roman" w:hAnsi="Times New Roman" w:cs="Times New Roman"/>
                <w:kern w:val="0"/>
                <w:sz w:val="24"/>
                <w:szCs w:val="24"/>
                <w:lang w:val="vi-VN" w:eastAsia="vi-VN"/>
                <w14:ligatures w14:val="none"/>
              </w:rPr>
              <w:t>0%</w:t>
            </w:r>
          </w:p>
        </w:tc>
      </w:tr>
      <w:tr w:rsidR="004327BF" w:rsidRPr="000F01B0" w14:paraId="74CAEB71" w14:textId="77777777" w:rsidTr="00BA07C7">
        <w:trPr>
          <w:trHeight w:val="469"/>
        </w:trPr>
        <w:tc>
          <w:tcPr>
            <w:tcW w:w="708"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F3E3105"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w:t>
            </w:r>
          </w:p>
        </w:tc>
        <w:tc>
          <w:tcPr>
            <w:tcW w:w="1137"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4FEB5978"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Viết</w:t>
            </w:r>
          </w:p>
        </w:tc>
        <w:tc>
          <w:tcPr>
            <w:tcW w:w="281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12D42378" w14:textId="6E2747E1" w:rsidR="004327BF" w:rsidRPr="000F01B0" w:rsidRDefault="00516BD5" w:rsidP="00BA07C7">
            <w:pPr>
              <w:spacing w:after="0" w:line="240" w:lineRule="auto"/>
              <w:jc w:val="both"/>
              <w:rPr>
                <w:rFonts w:ascii="Times New Roman" w:eastAsia="Times New Roman" w:hAnsi="Times New Roman" w:cs="Times New Roman"/>
                <w:kern w:val="0"/>
                <w:sz w:val="24"/>
                <w:szCs w:val="24"/>
                <w:lang w:val="vi-VN" w:eastAsia="vi-VN"/>
                <w14:ligatures w14:val="none"/>
              </w:rPr>
            </w:pPr>
            <w:r>
              <w:rPr>
                <w:rFonts w:ascii="Times New Roman" w:eastAsia="Calibri" w:hAnsi="Times New Roman" w:cs="Times New Roman"/>
                <w:color w:val="000000"/>
                <w:sz w:val="24"/>
                <w:szCs w:val="24"/>
                <w:u w:color="FFFFFF"/>
                <w:lang w:val="en-GB"/>
              </w:rPr>
              <w:t xml:space="preserve">Viết bài văn nghị luận </w:t>
            </w:r>
            <w:r>
              <w:rPr>
                <w:rFonts w:ascii="Times New Roman" w:eastAsia="Calibri" w:hAnsi="Times New Roman" w:cs="Times New Roman"/>
                <w:color w:val="000000"/>
                <w:sz w:val="24"/>
                <w:szCs w:val="24"/>
                <w:u w:color="FFFFFF"/>
              </w:rPr>
              <w:t>li</w:t>
            </w:r>
            <w:r>
              <w:rPr>
                <w:rFonts w:ascii="Times New Roman" w:eastAsia="Calibri" w:hAnsi="Times New Roman"/>
                <w:color w:val="000000"/>
                <w:sz w:val="24"/>
                <w:szCs w:val="24"/>
                <w:u w:color="FFFFFF"/>
              </w:rPr>
              <w:t xml:space="preserve">ên quan đến </w:t>
            </w:r>
            <w:r>
              <w:rPr>
                <w:rFonts w:ascii="Times New Roman" w:hAnsi="Times New Roman"/>
                <w:sz w:val="24"/>
                <w:szCs w:val="24"/>
              </w:rPr>
              <w:t>vấn đề tuổi trẻ (hoài bão, ước mơ)</w:t>
            </w:r>
          </w:p>
        </w:tc>
        <w:tc>
          <w:tcPr>
            <w:tcW w:w="1511"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6F616205"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tc>
        <w:tc>
          <w:tcPr>
            <w:tcW w:w="163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5FA5933"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703CA4E9"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tc>
        <w:tc>
          <w:tcPr>
            <w:tcW w:w="124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618F5F00"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p w14:paraId="543C739E" w14:textId="31010C21" w:rsidR="004327BF" w:rsidRPr="000F01B0" w:rsidRDefault="00516BD5"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6</w:t>
            </w:r>
            <w:r w:rsidR="004327BF" w:rsidRPr="000F01B0">
              <w:rPr>
                <w:rFonts w:ascii="Times New Roman" w:eastAsia="Times New Roman" w:hAnsi="Times New Roman" w:cs="Times New Roman"/>
                <w:kern w:val="0"/>
                <w:sz w:val="24"/>
                <w:szCs w:val="24"/>
                <w:lang w:val="vi-VN" w:eastAsia="vi-VN"/>
                <w14:ligatures w14:val="none"/>
              </w:rPr>
              <w:t>,0</w:t>
            </w:r>
          </w:p>
          <w:p w14:paraId="2E2C4E77" w14:textId="0037D3C0" w:rsidR="004327BF" w:rsidRPr="000F01B0" w:rsidRDefault="00516BD5"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6</w:t>
            </w:r>
            <w:r w:rsidR="004327BF" w:rsidRPr="000F01B0">
              <w:rPr>
                <w:rFonts w:ascii="Times New Roman" w:eastAsia="Times New Roman" w:hAnsi="Times New Roman" w:cs="Times New Roman"/>
                <w:kern w:val="0"/>
                <w:sz w:val="24"/>
                <w:szCs w:val="24"/>
                <w:lang w:val="vi-VN" w:eastAsia="vi-VN"/>
                <w14:ligatures w14:val="none"/>
              </w:rPr>
              <w:t>0%</w:t>
            </w:r>
          </w:p>
        </w:tc>
      </w:tr>
      <w:tr w:rsidR="004327BF" w:rsidRPr="000F01B0" w14:paraId="1466722F" w14:textId="77777777" w:rsidTr="00BA07C7">
        <w:trPr>
          <w:trHeight w:val="487"/>
        </w:trPr>
        <w:tc>
          <w:tcPr>
            <w:tcW w:w="4658" w:type="dxa"/>
            <w:gridSpan w:val="3"/>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7B74171"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Tổng</w:t>
            </w:r>
          </w:p>
        </w:tc>
        <w:tc>
          <w:tcPr>
            <w:tcW w:w="1511"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C565B67"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20%</w:t>
            </w:r>
          </w:p>
        </w:tc>
        <w:tc>
          <w:tcPr>
            <w:tcW w:w="163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57FD3F9B"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40%</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97DF833"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40%</w:t>
            </w:r>
          </w:p>
        </w:tc>
        <w:tc>
          <w:tcPr>
            <w:tcW w:w="124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60A77CAA"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100</w:t>
            </w:r>
          </w:p>
        </w:tc>
      </w:tr>
      <w:tr w:rsidR="004327BF" w:rsidRPr="000F01B0" w14:paraId="2A15D4A5" w14:textId="77777777" w:rsidTr="00BA07C7">
        <w:trPr>
          <w:trHeight w:val="695"/>
        </w:trPr>
        <w:tc>
          <w:tcPr>
            <w:tcW w:w="4658" w:type="dxa"/>
            <w:gridSpan w:val="3"/>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937222F"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Tỉ lệ chung</w:t>
            </w:r>
          </w:p>
        </w:tc>
        <w:tc>
          <w:tcPr>
            <w:tcW w:w="3141" w:type="dxa"/>
            <w:gridSpan w:val="2"/>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132725E4"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60%</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5FE553DF"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40%</w:t>
            </w:r>
          </w:p>
        </w:tc>
        <w:tc>
          <w:tcPr>
            <w:tcW w:w="124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7BCF8D1E"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w:t>
            </w:r>
          </w:p>
          <w:p w14:paraId="6465A272"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100%</w:t>
            </w:r>
          </w:p>
        </w:tc>
      </w:tr>
    </w:tbl>
    <w:p w14:paraId="228B80A1" w14:textId="77777777" w:rsidR="004327BF" w:rsidRPr="000F01B0" w:rsidRDefault="004327BF" w:rsidP="004327BF">
      <w:pPr>
        <w:spacing w:after="0" w:line="240" w:lineRule="auto"/>
        <w:rPr>
          <w:rFonts w:ascii="Times New Roman" w:eastAsia="Times New Roman" w:hAnsi="Times New Roman" w:cs="Times New Roman"/>
          <w:kern w:val="0"/>
          <w:sz w:val="24"/>
          <w:szCs w:val="24"/>
          <w:lang w:eastAsia="vi-VN"/>
          <w14:ligatures w14:val="none"/>
        </w:rPr>
      </w:pPr>
    </w:p>
    <w:p w14:paraId="0CCAAFA3" w14:textId="57EFC86C" w:rsidR="00466141" w:rsidRPr="00466141" w:rsidRDefault="00D74ED1" w:rsidP="00466141">
      <w:pPr>
        <w:spacing w:after="0" w:line="240" w:lineRule="auto"/>
        <w:jc w:val="both"/>
        <w:rPr>
          <w:rFonts w:ascii="Times New Roman" w:hAnsi="Times New Roman" w:cs="Times New Roman"/>
          <w:b/>
          <w:sz w:val="24"/>
          <w:szCs w:val="24"/>
          <w:lang w:val="nl-NL"/>
        </w:rPr>
      </w:pPr>
      <w:r w:rsidRPr="00466141">
        <w:rPr>
          <w:rFonts w:ascii="Times New Roman" w:hAnsi="Times New Roman" w:cs="Times New Roman"/>
          <w:b/>
          <w:sz w:val="24"/>
          <w:szCs w:val="24"/>
          <w:lang w:val="nl-NL"/>
        </w:rPr>
        <w:t>2. Bản đặc tả</w:t>
      </w:r>
    </w:p>
    <w:tbl>
      <w:tblPr>
        <w:tblStyle w:val="TableGrid"/>
        <w:tblpPr w:leftFromText="180" w:rightFromText="180" w:vertAnchor="text" w:horzAnchor="page" w:tblpX="866" w:tblpY="374"/>
        <w:tblOverlap w:val="never"/>
        <w:tblW w:w="10632" w:type="dxa"/>
        <w:tblLook w:val="04A0" w:firstRow="1" w:lastRow="0" w:firstColumn="1" w:lastColumn="0" w:noHBand="0" w:noVBand="1"/>
      </w:tblPr>
      <w:tblGrid>
        <w:gridCol w:w="821"/>
        <w:gridCol w:w="841"/>
        <w:gridCol w:w="1405"/>
        <w:gridCol w:w="3255"/>
        <w:gridCol w:w="1174"/>
        <w:gridCol w:w="1071"/>
        <w:gridCol w:w="1242"/>
        <w:gridCol w:w="823"/>
      </w:tblGrid>
      <w:tr w:rsidR="00466141" w:rsidRPr="00466141" w14:paraId="76C8F9D8" w14:textId="77777777" w:rsidTr="00992402">
        <w:tc>
          <w:tcPr>
            <w:tcW w:w="821" w:type="dxa"/>
            <w:vMerge w:val="restart"/>
          </w:tcPr>
          <w:p w14:paraId="56C0BE08" w14:textId="77777777" w:rsidR="00466141" w:rsidRPr="00466141" w:rsidRDefault="00466141" w:rsidP="00466141">
            <w:pPr>
              <w:spacing w:after="0" w:line="240" w:lineRule="auto"/>
              <w:jc w:val="center"/>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TT</w:t>
            </w:r>
          </w:p>
        </w:tc>
        <w:tc>
          <w:tcPr>
            <w:tcW w:w="841" w:type="dxa"/>
            <w:vMerge w:val="restart"/>
          </w:tcPr>
          <w:p w14:paraId="3B470D20" w14:textId="77777777" w:rsidR="00466141" w:rsidRPr="00466141" w:rsidRDefault="00466141" w:rsidP="00466141">
            <w:pPr>
              <w:spacing w:after="0" w:line="240" w:lineRule="auto"/>
              <w:jc w:val="center"/>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Kĩ năng</w:t>
            </w:r>
          </w:p>
        </w:tc>
        <w:tc>
          <w:tcPr>
            <w:tcW w:w="1405" w:type="dxa"/>
            <w:vMerge w:val="restart"/>
          </w:tcPr>
          <w:p w14:paraId="2FCF64C2" w14:textId="77777777" w:rsidR="00466141" w:rsidRPr="00466141" w:rsidRDefault="00466141" w:rsidP="00466141">
            <w:pPr>
              <w:spacing w:after="0" w:line="240" w:lineRule="auto"/>
              <w:jc w:val="center"/>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Đơn vị kiến thức / Kĩ năng</w:t>
            </w:r>
          </w:p>
        </w:tc>
        <w:tc>
          <w:tcPr>
            <w:tcW w:w="3255" w:type="dxa"/>
            <w:vMerge w:val="restart"/>
          </w:tcPr>
          <w:p w14:paraId="4259420A" w14:textId="77777777" w:rsidR="00466141" w:rsidRPr="00466141" w:rsidRDefault="00466141" w:rsidP="00466141">
            <w:pPr>
              <w:spacing w:after="0" w:line="240" w:lineRule="auto"/>
              <w:jc w:val="center"/>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Mức độ đánh giá</w:t>
            </w:r>
          </w:p>
        </w:tc>
        <w:tc>
          <w:tcPr>
            <w:tcW w:w="3487" w:type="dxa"/>
            <w:gridSpan w:val="3"/>
          </w:tcPr>
          <w:p w14:paraId="7547521F" w14:textId="77777777" w:rsidR="00466141" w:rsidRPr="00466141" w:rsidRDefault="00466141" w:rsidP="00466141">
            <w:pPr>
              <w:spacing w:after="0" w:line="240" w:lineRule="auto"/>
              <w:jc w:val="center"/>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Số lượng câu hỏi theo mức độ nhận thức</w:t>
            </w:r>
          </w:p>
        </w:tc>
        <w:tc>
          <w:tcPr>
            <w:tcW w:w="823" w:type="dxa"/>
            <w:vMerge w:val="restart"/>
          </w:tcPr>
          <w:p w14:paraId="4C265CF5" w14:textId="3396A618" w:rsidR="00466141" w:rsidRPr="00466141" w:rsidRDefault="00466141" w:rsidP="00466141">
            <w:pPr>
              <w:spacing w:after="0" w:line="240" w:lineRule="auto"/>
              <w:jc w:val="center"/>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Tổng</w:t>
            </w:r>
            <w:r w:rsidR="00992402">
              <w:rPr>
                <w:rFonts w:ascii="Times New Roman" w:eastAsia="Calibri" w:hAnsi="Times New Roman" w:cs="Times New Roman"/>
                <w:b/>
                <w:bCs/>
                <w:sz w:val="24"/>
                <w:szCs w:val="24"/>
                <w14:ligatures w14:val="none"/>
              </w:rPr>
              <w:t xml:space="preserve"> %</w:t>
            </w:r>
          </w:p>
        </w:tc>
      </w:tr>
      <w:tr w:rsidR="00466141" w:rsidRPr="00466141" w14:paraId="1771710D" w14:textId="77777777" w:rsidTr="00992402">
        <w:tc>
          <w:tcPr>
            <w:tcW w:w="821" w:type="dxa"/>
            <w:vMerge/>
          </w:tcPr>
          <w:p w14:paraId="1725C151" w14:textId="77777777" w:rsidR="00466141" w:rsidRPr="00466141" w:rsidRDefault="00466141" w:rsidP="00466141">
            <w:pPr>
              <w:spacing w:after="0" w:line="240" w:lineRule="auto"/>
              <w:rPr>
                <w:rFonts w:ascii="Times New Roman" w:eastAsia="Calibri" w:hAnsi="Times New Roman" w:cs="Times New Roman"/>
                <w:sz w:val="24"/>
                <w:szCs w:val="24"/>
                <w14:ligatures w14:val="none"/>
              </w:rPr>
            </w:pPr>
          </w:p>
        </w:tc>
        <w:tc>
          <w:tcPr>
            <w:tcW w:w="841" w:type="dxa"/>
            <w:vMerge/>
          </w:tcPr>
          <w:p w14:paraId="1E75FEFE" w14:textId="77777777" w:rsidR="00466141" w:rsidRPr="00466141" w:rsidRDefault="00466141" w:rsidP="00466141">
            <w:pPr>
              <w:spacing w:after="0" w:line="240" w:lineRule="auto"/>
              <w:rPr>
                <w:rFonts w:ascii="Times New Roman" w:eastAsia="Calibri" w:hAnsi="Times New Roman" w:cs="Times New Roman"/>
                <w:sz w:val="24"/>
                <w:szCs w:val="24"/>
                <w14:ligatures w14:val="none"/>
              </w:rPr>
            </w:pPr>
          </w:p>
        </w:tc>
        <w:tc>
          <w:tcPr>
            <w:tcW w:w="1405" w:type="dxa"/>
            <w:vMerge/>
          </w:tcPr>
          <w:p w14:paraId="2FC42373" w14:textId="77777777" w:rsidR="00466141" w:rsidRPr="00466141" w:rsidRDefault="00466141" w:rsidP="00466141">
            <w:pPr>
              <w:spacing w:after="0" w:line="240" w:lineRule="auto"/>
              <w:rPr>
                <w:rFonts w:ascii="Times New Roman" w:eastAsia="Calibri" w:hAnsi="Times New Roman" w:cs="Times New Roman"/>
                <w:sz w:val="24"/>
                <w:szCs w:val="24"/>
                <w14:ligatures w14:val="none"/>
              </w:rPr>
            </w:pPr>
          </w:p>
        </w:tc>
        <w:tc>
          <w:tcPr>
            <w:tcW w:w="3255" w:type="dxa"/>
            <w:vMerge/>
          </w:tcPr>
          <w:p w14:paraId="1290D011" w14:textId="77777777" w:rsidR="00466141" w:rsidRPr="00466141" w:rsidRDefault="00466141" w:rsidP="00466141">
            <w:pPr>
              <w:spacing w:after="0" w:line="240" w:lineRule="auto"/>
              <w:rPr>
                <w:rFonts w:ascii="Times New Roman" w:eastAsia="Calibri" w:hAnsi="Times New Roman" w:cs="Times New Roman"/>
                <w:sz w:val="24"/>
                <w:szCs w:val="24"/>
                <w14:ligatures w14:val="none"/>
              </w:rPr>
            </w:pPr>
          </w:p>
        </w:tc>
        <w:tc>
          <w:tcPr>
            <w:tcW w:w="1174" w:type="dxa"/>
          </w:tcPr>
          <w:p w14:paraId="588AD51F" w14:textId="77777777" w:rsidR="00466141" w:rsidRPr="00466141" w:rsidRDefault="00466141" w:rsidP="00466141">
            <w:pPr>
              <w:spacing w:after="0" w:line="240" w:lineRule="auto"/>
              <w:jc w:val="center"/>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Nhận biết</w:t>
            </w:r>
          </w:p>
        </w:tc>
        <w:tc>
          <w:tcPr>
            <w:tcW w:w="1071" w:type="dxa"/>
          </w:tcPr>
          <w:p w14:paraId="611EE1E6" w14:textId="77777777" w:rsidR="00466141" w:rsidRPr="00466141" w:rsidRDefault="00466141" w:rsidP="00466141">
            <w:pPr>
              <w:spacing w:after="0" w:line="240" w:lineRule="auto"/>
              <w:jc w:val="center"/>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Thông hiểu</w:t>
            </w:r>
          </w:p>
        </w:tc>
        <w:tc>
          <w:tcPr>
            <w:tcW w:w="1242" w:type="dxa"/>
          </w:tcPr>
          <w:p w14:paraId="78CD1403" w14:textId="77777777" w:rsidR="00466141" w:rsidRPr="00466141" w:rsidRDefault="00466141" w:rsidP="00466141">
            <w:pPr>
              <w:spacing w:after="0" w:line="240" w:lineRule="auto"/>
              <w:jc w:val="center"/>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Vận dụng</w:t>
            </w:r>
          </w:p>
        </w:tc>
        <w:tc>
          <w:tcPr>
            <w:tcW w:w="823" w:type="dxa"/>
            <w:vMerge/>
          </w:tcPr>
          <w:p w14:paraId="6E85A0A9" w14:textId="77777777" w:rsidR="00466141" w:rsidRPr="00466141" w:rsidRDefault="00466141" w:rsidP="00466141">
            <w:pPr>
              <w:spacing w:after="0" w:line="240" w:lineRule="auto"/>
              <w:rPr>
                <w:rFonts w:ascii="Times New Roman" w:eastAsia="Calibri" w:hAnsi="Times New Roman" w:cs="Times New Roman"/>
                <w:sz w:val="24"/>
                <w:szCs w:val="24"/>
                <w14:ligatures w14:val="none"/>
              </w:rPr>
            </w:pPr>
          </w:p>
        </w:tc>
      </w:tr>
      <w:tr w:rsidR="00466141" w:rsidRPr="00466141" w14:paraId="2346027B" w14:textId="77777777" w:rsidTr="00992402">
        <w:tc>
          <w:tcPr>
            <w:tcW w:w="821" w:type="dxa"/>
          </w:tcPr>
          <w:p w14:paraId="760ACAB9" w14:textId="77777777" w:rsidR="00466141" w:rsidRPr="00466141" w:rsidRDefault="00466141" w:rsidP="00466141">
            <w:pPr>
              <w:spacing w:after="0" w:line="240" w:lineRule="auto"/>
              <w:jc w:val="both"/>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I</w:t>
            </w:r>
          </w:p>
        </w:tc>
        <w:tc>
          <w:tcPr>
            <w:tcW w:w="841" w:type="dxa"/>
          </w:tcPr>
          <w:p w14:paraId="17101498" w14:textId="77777777" w:rsidR="00466141" w:rsidRPr="00466141" w:rsidRDefault="00466141" w:rsidP="00466141">
            <w:pPr>
              <w:spacing w:after="0" w:line="240" w:lineRule="auto"/>
              <w:jc w:val="both"/>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Đọc hiểu</w:t>
            </w:r>
          </w:p>
          <w:p w14:paraId="5EF2C895" w14:textId="77777777" w:rsidR="00466141" w:rsidRPr="00466141" w:rsidRDefault="00466141" w:rsidP="00466141">
            <w:pPr>
              <w:spacing w:after="0" w:line="240" w:lineRule="auto"/>
              <w:jc w:val="both"/>
              <w:rPr>
                <w:rFonts w:ascii="Times New Roman" w:eastAsia="Calibri" w:hAnsi="Times New Roman" w:cs="Times New Roman"/>
                <w:b/>
                <w:bCs/>
                <w:sz w:val="24"/>
                <w:szCs w:val="24"/>
                <w14:ligatures w14:val="none"/>
              </w:rPr>
            </w:pPr>
          </w:p>
          <w:p w14:paraId="2305F344" w14:textId="77777777" w:rsidR="00466141" w:rsidRPr="00466141" w:rsidRDefault="00466141" w:rsidP="00466141">
            <w:pPr>
              <w:spacing w:after="0" w:line="240" w:lineRule="auto"/>
              <w:jc w:val="both"/>
              <w:rPr>
                <w:rFonts w:ascii="Times New Roman" w:eastAsia="Calibri" w:hAnsi="Times New Roman" w:cs="Times New Roman"/>
                <w:b/>
                <w:bCs/>
                <w:sz w:val="24"/>
                <w:szCs w:val="24"/>
                <w14:ligatures w14:val="none"/>
              </w:rPr>
            </w:pPr>
          </w:p>
        </w:tc>
        <w:tc>
          <w:tcPr>
            <w:tcW w:w="1405" w:type="dxa"/>
          </w:tcPr>
          <w:p w14:paraId="0DF55FD8" w14:textId="79DC9AE2" w:rsidR="00466141" w:rsidRPr="00466141" w:rsidRDefault="00615806" w:rsidP="00466141">
            <w:pPr>
              <w:spacing w:after="0" w:line="240" w:lineRule="auto"/>
              <w:jc w:val="both"/>
              <w:rPr>
                <w:rFonts w:ascii="Times New Roman" w:eastAsia="Calibri" w:hAnsi="Times New Roman" w:cs="Times New Roman"/>
                <w:color w:val="000000"/>
                <w:sz w:val="24"/>
                <w:szCs w:val="24"/>
                <w14:ligatures w14:val="none"/>
              </w:rPr>
            </w:pPr>
            <w:r>
              <w:rPr>
                <w:rFonts w:ascii="Times New Roman" w:eastAsia="Calibri" w:hAnsi="Times New Roman" w:cs="Times New Roman"/>
                <w:bCs/>
                <w:color w:val="000000"/>
                <w:sz w:val="24"/>
                <w:szCs w:val="24"/>
                <w:u w:color="FFFFFF"/>
              </w:rPr>
              <w:t>Thơ</w:t>
            </w:r>
          </w:p>
        </w:tc>
        <w:tc>
          <w:tcPr>
            <w:tcW w:w="3255" w:type="dxa"/>
          </w:tcPr>
          <w:p w14:paraId="196AA8BA" w14:textId="77777777" w:rsidR="00466141" w:rsidRPr="00466141" w:rsidRDefault="00466141" w:rsidP="00466141">
            <w:pPr>
              <w:spacing w:after="0" w:line="240" w:lineRule="auto"/>
              <w:jc w:val="both"/>
              <w:rPr>
                <w:rFonts w:ascii="Times New Roman" w:eastAsia="Times New Roman" w:hAnsi="Times New Roman" w:cs="Times New Roman"/>
                <w:b/>
                <w:sz w:val="24"/>
                <w:szCs w:val="24"/>
                <w14:ligatures w14:val="none"/>
              </w:rPr>
            </w:pPr>
            <w:r w:rsidRPr="00466141">
              <w:rPr>
                <w:rFonts w:ascii="Times New Roman" w:eastAsia="Times New Roman" w:hAnsi="Times New Roman" w:cs="Times New Roman"/>
                <w:b/>
                <w:sz w:val="24"/>
                <w:szCs w:val="24"/>
                <w14:ligatures w14:val="none"/>
              </w:rPr>
              <w:t>Nhận biết:</w:t>
            </w:r>
          </w:p>
          <w:p w14:paraId="2BD7B772" w14:textId="77777777" w:rsidR="00466141" w:rsidRPr="00466141" w:rsidRDefault="00466141" w:rsidP="0046614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14:ligatures w14:val="none"/>
              </w:rPr>
            </w:pPr>
            <w:r w:rsidRPr="00466141">
              <w:rPr>
                <w:rFonts w:ascii="Times New Roman" w:eastAsia="Times New Roman" w:hAnsi="Times New Roman" w:cs="Times New Roman"/>
                <w:color w:val="000000"/>
                <w:sz w:val="24"/>
                <w:szCs w:val="24"/>
                <w14:ligatures w14:val="none"/>
              </w:rPr>
              <w:t>- Nhận biết được thể thơ, đề tài.</w:t>
            </w:r>
          </w:p>
          <w:p w14:paraId="0DA55C05" w14:textId="77777777" w:rsidR="00466141" w:rsidRPr="00466141" w:rsidRDefault="00466141" w:rsidP="0046614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14:ligatures w14:val="none"/>
              </w:rPr>
            </w:pPr>
            <w:r w:rsidRPr="00466141">
              <w:rPr>
                <w:rFonts w:ascii="Times New Roman" w:eastAsia="Times New Roman" w:hAnsi="Times New Roman" w:cs="Times New Roman"/>
                <w:color w:val="000000"/>
                <w:sz w:val="24"/>
                <w:szCs w:val="24"/>
                <w14:ligatures w14:val="none"/>
              </w:rPr>
              <w:t xml:space="preserve">- Nhận biết được chi tiết, từ ngữ, </w:t>
            </w:r>
            <w:r w:rsidRPr="00466141">
              <w:rPr>
                <w:rFonts w:ascii="Times New Roman" w:eastAsia="Times New Roman" w:hAnsi="Times New Roman" w:cs="Times New Roman"/>
                <w:sz w:val="24"/>
                <w:szCs w:val="24"/>
                <w14:ligatures w14:val="none"/>
              </w:rPr>
              <w:t>hình ảnh.</w:t>
            </w:r>
          </w:p>
          <w:p w14:paraId="1BC7E9DC" w14:textId="77777777" w:rsidR="00466141" w:rsidRPr="00466141" w:rsidRDefault="00466141" w:rsidP="0046614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14:ligatures w14:val="none"/>
              </w:rPr>
            </w:pPr>
            <w:r w:rsidRPr="00466141">
              <w:rPr>
                <w:rFonts w:ascii="Times New Roman" w:eastAsia="Times New Roman" w:hAnsi="Times New Roman" w:cs="Times New Roman"/>
                <w:color w:val="000000"/>
                <w:sz w:val="24"/>
                <w:szCs w:val="24"/>
                <w14:ligatures w14:val="none"/>
              </w:rPr>
              <w:t>- Nhận biết được nhân vật trữ tình, đối tượng trữ tình...</w:t>
            </w:r>
          </w:p>
          <w:p w14:paraId="5F635FAE" w14:textId="77777777" w:rsidR="00466141" w:rsidRPr="00466141" w:rsidRDefault="00466141" w:rsidP="0046614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14:ligatures w14:val="none"/>
              </w:rPr>
            </w:pPr>
            <w:r w:rsidRPr="00466141">
              <w:rPr>
                <w:rFonts w:ascii="Times New Roman" w:eastAsia="Times New Roman" w:hAnsi="Times New Roman" w:cs="Times New Roman"/>
                <w:b/>
                <w:color w:val="000000"/>
                <w:sz w:val="24"/>
                <w:szCs w:val="24"/>
                <w14:ligatures w14:val="none"/>
              </w:rPr>
              <w:t>Thông hiểu</w:t>
            </w:r>
          </w:p>
          <w:p w14:paraId="025A9059" w14:textId="77777777" w:rsidR="00466141" w:rsidRPr="00466141" w:rsidRDefault="00466141" w:rsidP="00466141">
            <w:pPr>
              <w:widowControl w:val="0"/>
              <w:numPr>
                <w:ilvl w:val="0"/>
                <w:numId w:val="9"/>
              </w:numPr>
              <w:pBdr>
                <w:top w:val="nil"/>
                <w:left w:val="nil"/>
                <w:bottom w:val="nil"/>
                <w:right w:val="nil"/>
                <w:between w:val="nil"/>
              </w:pBdr>
              <w:tabs>
                <w:tab w:val="left" w:pos="219"/>
              </w:tabs>
              <w:spacing w:after="0" w:line="240" w:lineRule="auto"/>
              <w:jc w:val="both"/>
              <w:rPr>
                <w:rFonts w:ascii="Times New Roman" w:eastAsia="Times New Roman" w:hAnsi="Times New Roman" w:cs="Times New Roman"/>
                <w:color w:val="000000"/>
                <w:sz w:val="24"/>
                <w:szCs w:val="24"/>
                <w14:ligatures w14:val="none"/>
              </w:rPr>
            </w:pPr>
            <w:r w:rsidRPr="00466141">
              <w:rPr>
                <w:rFonts w:ascii="Times New Roman" w:eastAsia="Times New Roman" w:hAnsi="Times New Roman" w:cs="Times New Roman"/>
                <w:b/>
                <w:color w:val="000000"/>
                <w:sz w:val="24"/>
                <w:szCs w:val="24"/>
                <w14:ligatures w14:val="none"/>
              </w:rPr>
              <w:t>-</w:t>
            </w:r>
            <w:r w:rsidRPr="00466141">
              <w:rPr>
                <w:rFonts w:ascii="Times New Roman" w:eastAsia="Times New Roman" w:hAnsi="Times New Roman" w:cs="Times New Roman"/>
                <w:color w:val="000000"/>
                <w:sz w:val="24"/>
                <w:szCs w:val="24"/>
                <w14:ligatures w14:val="none"/>
              </w:rPr>
              <w:t xml:space="preserve"> Nêu được hiệu quả của biện pháp tu từ</w:t>
            </w:r>
          </w:p>
          <w:p w14:paraId="67605CA7" w14:textId="77777777" w:rsidR="00466141" w:rsidRPr="00466141" w:rsidRDefault="00466141" w:rsidP="00466141">
            <w:pPr>
              <w:spacing w:after="0" w:line="240" w:lineRule="auto"/>
              <w:jc w:val="both"/>
              <w:rPr>
                <w:rFonts w:ascii="Times New Roman" w:eastAsia="Times New Roman" w:hAnsi="Times New Roman" w:cs="Times New Roman"/>
                <w:sz w:val="24"/>
                <w:szCs w:val="24"/>
                <w14:ligatures w14:val="none"/>
              </w:rPr>
            </w:pPr>
            <w:r w:rsidRPr="00466141">
              <w:rPr>
                <w:rFonts w:ascii="Times New Roman" w:eastAsia="Calibri" w:hAnsi="Times New Roman" w:cs="Times New Roman"/>
                <w:color w:val="000000"/>
                <w:sz w:val="24"/>
                <w:szCs w:val="24"/>
                <w14:ligatures w14:val="none"/>
              </w:rPr>
              <w:t>-</w:t>
            </w:r>
            <w:r w:rsidRPr="00466141">
              <w:rPr>
                <w:rFonts w:ascii="Times New Roman" w:eastAsia="Times New Roman" w:hAnsi="Times New Roman" w:cs="Times New Roman"/>
                <w:sz w:val="24"/>
                <w:szCs w:val="24"/>
                <w14:ligatures w14:val="none"/>
              </w:rPr>
              <w:t xml:space="preserve"> Lí giải được vai trò của những chi tiết quan trọng, hình tượng trung tâm của bài thơ. </w:t>
            </w:r>
          </w:p>
          <w:p w14:paraId="76CF66F5" w14:textId="77777777" w:rsidR="00466141" w:rsidRPr="00466141" w:rsidRDefault="00466141" w:rsidP="00466141">
            <w:pPr>
              <w:widowControl w:val="0"/>
              <w:numPr>
                <w:ilvl w:val="0"/>
                <w:numId w:val="9"/>
              </w:numPr>
              <w:pBdr>
                <w:top w:val="nil"/>
                <w:left w:val="nil"/>
                <w:bottom w:val="nil"/>
                <w:right w:val="nil"/>
                <w:between w:val="nil"/>
              </w:pBdr>
              <w:tabs>
                <w:tab w:val="left" w:pos="219"/>
              </w:tabs>
              <w:spacing w:after="0" w:line="240" w:lineRule="auto"/>
              <w:jc w:val="both"/>
              <w:rPr>
                <w:rFonts w:ascii="Times New Roman" w:eastAsia="Times New Roman" w:hAnsi="Times New Roman" w:cs="Times New Roman"/>
                <w:b/>
                <w:color w:val="000000"/>
                <w:sz w:val="24"/>
                <w:szCs w:val="24"/>
                <w14:ligatures w14:val="none"/>
              </w:rPr>
            </w:pPr>
            <w:bookmarkStart w:id="1" w:name="_heading=h.gjdgxs" w:colFirst="0" w:colLast="0"/>
            <w:bookmarkEnd w:id="1"/>
            <w:r w:rsidRPr="00466141">
              <w:rPr>
                <w:rFonts w:ascii="Times New Roman" w:eastAsia="Times New Roman" w:hAnsi="Times New Roman" w:cs="Times New Roman"/>
                <w:b/>
                <w:color w:val="000000"/>
                <w:sz w:val="24"/>
                <w:szCs w:val="24"/>
                <w14:ligatures w14:val="none"/>
              </w:rPr>
              <w:t xml:space="preserve">Vận dụng </w:t>
            </w:r>
          </w:p>
          <w:p w14:paraId="0DADB241" w14:textId="77777777" w:rsidR="00466141" w:rsidRPr="00466141" w:rsidRDefault="00466141" w:rsidP="00466141">
            <w:pPr>
              <w:spacing w:after="0" w:line="240" w:lineRule="auto"/>
              <w:jc w:val="both"/>
              <w:rPr>
                <w:rFonts w:ascii="Times New Roman" w:eastAsia="Calibri" w:hAnsi="Times New Roman" w:cs="Times New Roman"/>
                <w:b/>
                <w:bCs/>
                <w:sz w:val="24"/>
                <w:szCs w:val="24"/>
                <w14:ligatures w14:val="none"/>
              </w:rPr>
            </w:pPr>
            <w:r w:rsidRPr="00466141">
              <w:rPr>
                <w:rFonts w:ascii="Times New Roman" w:eastAsia="Times New Roman" w:hAnsi="Times New Roman" w:cs="Times New Roman"/>
                <w:color w:val="000000"/>
                <w:sz w:val="24"/>
                <w:szCs w:val="24"/>
                <w14:ligatures w14:val="none"/>
              </w:rPr>
              <w:t>- Vận dụng được kinh nghiệm đọc, trải nghiệm về cuộc sống và kiến thức văn học để đánh giá, phê bình văn bản thơ, thể hiện được cảm xúc, suy nghĩ của cá nhân về tác phẩm.</w:t>
            </w:r>
          </w:p>
        </w:tc>
        <w:tc>
          <w:tcPr>
            <w:tcW w:w="1174" w:type="dxa"/>
          </w:tcPr>
          <w:p w14:paraId="5B9C14CB" w14:textId="77777777" w:rsidR="00466141" w:rsidRPr="00466141" w:rsidRDefault="00466141" w:rsidP="00466141">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2 câu</w:t>
            </w:r>
          </w:p>
        </w:tc>
        <w:tc>
          <w:tcPr>
            <w:tcW w:w="1071" w:type="dxa"/>
          </w:tcPr>
          <w:p w14:paraId="0DD69DE5" w14:textId="77777777" w:rsidR="00466141" w:rsidRPr="00466141" w:rsidRDefault="00466141" w:rsidP="00466141">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2 câu</w:t>
            </w:r>
          </w:p>
        </w:tc>
        <w:tc>
          <w:tcPr>
            <w:tcW w:w="1242" w:type="dxa"/>
          </w:tcPr>
          <w:p w14:paraId="7D740E1D" w14:textId="6BC198DB" w:rsidR="00466141" w:rsidRPr="00466141" w:rsidRDefault="00466141" w:rsidP="00466141">
            <w:pPr>
              <w:spacing w:after="0" w:line="240" w:lineRule="auto"/>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1</w:t>
            </w:r>
            <w:r w:rsidRPr="00466141">
              <w:rPr>
                <w:rFonts w:ascii="Times New Roman" w:eastAsia="Calibri" w:hAnsi="Times New Roman" w:cs="Times New Roman"/>
                <w:sz w:val="24"/>
                <w:szCs w:val="24"/>
                <w14:ligatures w14:val="none"/>
              </w:rPr>
              <w:t xml:space="preserve"> câu</w:t>
            </w:r>
          </w:p>
        </w:tc>
        <w:tc>
          <w:tcPr>
            <w:tcW w:w="823" w:type="dxa"/>
          </w:tcPr>
          <w:p w14:paraId="684E6A04" w14:textId="72F561E1" w:rsidR="00466141" w:rsidRPr="00466141" w:rsidRDefault="00992402" w:rsidP="00466141">
            <w:pPr>
              <w:spacing w:after="0" w:line="240" w:lineRule="auto"/>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40</w:t>
            </w:r>
          </w:p>
        </w:tc>
      </w:tr>
      <w:tr w:rsidR="00615806" w:rsidRPr="00466141" w14:paraId="636C1F70" w14:textId="77777777" w:rsidTr="00992402">
        <w:tc>
          <w:tcPr>
            <w:tcW w:w="821" w:type="dxa"/>
          </w:tcPr>
          <w:p w14:paraId="6B572078" w14:textId="77777777" w:rsidR="00615806" w:rsidRPr="00466141" w:rsidRDefault="00615806" w:rsidP="00615806">
            <w:pPr>
              <w:spacing w:after="0" w:line="240" w:lineRule="auto"/>
              <w:jc w:val="both"/>
              <w:rPr>
                <w:rFonts w:ascii="Times New Roman" w:eastAsia="Calibri" w:hAnsi="Times New Roman" w:cs="Times New Roman"/>
                <w:b/>
                <w:bCs/>
                <w:sz w:val="24"/>
                <w:szCs w:val="24"/>
                <w14:ligatures w14:val="none"/>
              </w:rPr>
            </w:pPr>
          </w:p>
        </w:tc>
        <w:tc>
          <w:tcPr>
            <w:tcW w:w="841" w:type="dxa"/>
          </w:tcPr>
          <w:p w14:paraId="08858638" w14:textId="77777777" w:rsidR="00615806" w:rsidRPr="00466141" w:rsidRDefault="00615806" w:rsidP="00615806">
            <w:pPr>
              <w:spacing w:after="0" w:line="240" w:lineRule="auto"/>
              <w:jc w:val="both"/>
              <w:rPr>
                <w:rFonts w:ascii="Times New Roman" w:eastAsia="Calibri" w:hAnsi="Times New Roman" w:cs="Times New Roman"/>
                <w:b/>
                <w:bCs/>
                <w:sz w:val="24"/>
                <w:szCs w:val="24"/>
                <w14:ligatures w14:val="none"/>
              </w:rPr>
            </w:pPr>
          </w:p>
        </w:tc>
        <w:tc>
          <w:tcPr>
            <w:tcW w:w="1405" w:type="dxa"/>
          </w:tcPr>
          <w:p w14:paraId="057AD81B" w14:textId="56F3B2F1" w:rsidR="00615806" w:rsidRPr="00466141" w:rsidRDefault="00615806" w:rsidP="00615806">
            <w:pPr>
              <w:spacing w:after="0" w:line="240" w:lineRule="auto"/>
              <w:jc w:val="both"/>
              <w:rPr>
                <w:rFonts w:ascii="Times New Roman" w:eastAsia="Calibri" w:hAnsi="Times New Roman" w:cs="Times New Roman"/>
                <w:color w:val="000000"/>
                <w:sz w:val="24"/>
                <w:szCs w:val="24"/>
                <w:u w:color="FFFFFF"/>
                <w:lang w:val="en-GB"/>
              </w:rPr>
            </w:pPr>
            <w:r>
              <w:rPr>
                <w:rFonts w:ascii="Times New Roman" w:eastAsia="Calibri" w:hAnsi="Times New Roman" w:cs="Times New Roman"/>
                <w:color w:val="000000"/>
                <w:sz w:val="24"/>
                <w:szCs w:val="24"/>
                <w:u w:color="FFFFFF"/>
                <w:lang w:val="en-GB"/>
              </w:rPr>
              <w:t>Truyện</w:t>
            </w:r>
          </w:p>
        </w:tc>
        <w:tc>
          <w:tcPr>
            <w:tcW w:w="3255" w:type="dxa"/>
            <w:vAlign w:val="center"/>
          </w:tcPr>
          <w:p w14:paraId="767BF01B" w14:textId="77777777" w:rsidR="00615806" w:rsidRPr="00615806" w:rsidRDefault="00615806" w:rsidP="00615806">
            <w:pPr>
              <w:spacing w:after="0" w:line="240" w:lineRule="auto"/>
              <w:jc w:val="both"/>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t xml:space="preserve">Nhận biết: </w:t>
            </w:r>
          </w:p>
          <w:p w14:paraId="0BB73593" w14:textId="77777777" w:rsidR="00615806" w:rsidRPr="00615806" w:rsidRDefault="00615806" w:rsidP="00615806">
            <w:pPr>
              <w:spacing w:after="0" w:line="240" w:lineRule="auto"/>
              <w:jc w:val="both"/>
              <w:rPr>
                <w:rFonts w:ascii="Times New Roman" w:eastAsia="Calibri" w:hAnsi="Times New Roman" w:cs="Times New Roman"/>
                <w:bCs/>
                <w:color w:val="000000" w:themeColor="text1"/>
                <w:sz w:val="24"/>
                <w:szCs w:val="24"/>
              </w:rPr>
            </w:pPr>
            <w:r w:rsidRPr="00615806">
              <w:rPr>
                <w:rFonts w:ascii="Times New Roman" w:eastAsia="Calibri" w:hAnsi="Times New Roman" w:cs="Times New Roman"/>
                <w:b/>
                <w:color w:val="000000" w:themeColor="text1"/>
                <w:sz w:val="24"/>
                <w:szCs w:val="24"/>
              </w:rPr>
              <w:t xml:space="preserve">- </w:t>
            </w:r>
            <w:r w:rsidRPr="00615806">
              <w:rPr>
                <w:rFonts w:ascii="Times New Roman" w:eastAsia="Calibri" w:hAnsi="Times New Roman" w:cs="Times New Roman"/>
                <w:bCs/>
                <w:color w:val="000000" w:themeColor="text1"/>
                <w:sz w:val="24"/>
                <w:szCs w:val="24"/>
              </w:rPr>
              <w:t>Xác định được phương thức biểu đạt, thể loại của đoạn trích/ văn bản.</w:t>
            </w:r>
          </w:p>
          <w:p w14:paraId="0E8EF2E4" w14:textId="77777777" w:rsidR="00615806" w:rsidRPr="00615806" w:rsidRDefault="00615806" w:rsidP="00615806">
            <w:pPr>
              <w:spacing w:after="0" w:line="240" w:lineRule="auto"/>
              <w:jc w:val="both"/>
              <w:rPr>
                <w:rFonts w:ascii="Times New Roman" w:eastAsia="Calibri" w:hAnsi="Times New Roman" w:cs="Times New Roman"/>
                <w:bCs/>
                <w:color w:val="000000" w:themeColor="text1"/>
                <w:sz w:val="24"/>
                <w:szCs w:val="24"/>
              </w:rPr>
            </w:pPr>
            <w:r w:rsidRPr="00615806">
              <w:rPr>
                <w:rFonts w:ascii="Times New Roman" w:eastAsia="Calibri" w:hAnsi="Times New Roman" w:cs="Times New Roman"/>
                <w:bCs/>
                <w:color w:val="000000" w:themeColor="text1"/>
                <w:sz w:val="24"/>
                <w:szCs w:val="24"/>
              </w:rPr>
              <w:lastRenderedPageBreak/>
              <w:t>-</w:t>
            </w:r>
            <w:r w:rsidRPr="00615806">
              <w:rPr>
                <w:rFonts w:ascii="Times New Roman" w:eastAsia="Calibri" w:hAnsi="Times New Roman" w:cs="Times New Roman"/>
                <w:bCs/>
                <w:color w:val="000000" w:themeColor="text1"/>
                <w:sz w:val="24"/>
                <w:szCs w:val="24"/>
                <w:lang w:val="vi-VN"/>
              </w:rPr>
              <w:t xml:space="preserve"> </w:t>
            </w:r>
            <w:r w:rsidRPr="00615806">
              <w:rPr>
                <w:rFonts w:ascii="Times New Roman" w:eastAsia="Calibri" w:hAnsi="Times New Roman" w:cs="Times New Roman"/>
                <w:bCs/>
                <w:color w:val="000000" w:themeColor="text1"/>
                <w:sz w:val="24"/>
                <w:szCs w:val="24"/>
              </w:rPr>
              <w:t>Xác định được các sự việc, chi tiết tiêu biểu, nhân vật trong văn bản/đoạn trích.</w:t>
            </w:r>
          </w:p>
          <w:p w14:paraId="1D08C7EF" w14:textId="77777777" w:rsidR="00615806" w:rsidRPr="00615806" w:rsidRDefault="00615806" w:rsidP="00615806">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lang w:val="vi-VN"/>
              </w:rPr>
              <w:t xml:space="preserve">- </w:t>
            </w:r>
            <w:r w:rsidRPr="00615806">
              <w:rPr>
                <w:rFonts w:ascii="Times New Roman" w:eastAsia="Calibri" w:hAnsi="Times New Roman" w:cs="Times New Roman"/>
                <w:color w:val="000000" w:themeColor="text1"/>
                <w:sz w:val="24"/>
                <w:szCs w:val="24"/>
              </w:rPr>
              <w:t xml:space="preserve">Nhận biết được giá trị nội dung (đề tài, chủ đề, tư tưởng,...) và một số yếu tố hình thức (điểm nhìn nghệ thuật, người kể chuyện hạn tri và người kể chuyện toàn tri, lời người kể chuyện, lời nhân vật,...) của tiểu thuyết và truyện ngắn. </w:t>
            </w:r>
          </w:p>
          <w:p w14:paraId="74EACAA7" w14:textId="77777777" w:rsidR="00615806" w:rsidRPr="00615806" w:rsidRDefault="00615806" w:rsidP="00615806">
            <w:pPr>
              <w:spacing w:after="0" w:line="240" w:lineRule="auto"/>
              <w:jc w:val="both"/>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t>Thông hiểu:</w:t>
            </w:r>
          </w:p>
          <w:p w14:paraId="6E6D56A9" w14:textId="77777777" w:rsidR="00615806" w:rsidRPr="00615806" w:rsidRDefault="00615806" w:rsidP="00615806">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lang w:val="vi-VN"/>
              </w:rPr>
              <w:t xml:space="preserve">- </w:t>
            </w:r>
            <w:r w:rsidRPr="00615806">
              <w:rPr>
                <w:rFonts w:ascii="Times New Roman" w:eastAsia="Calibri" w:hAnsi="Times New Roman" w:cs="Times New Roman"/>
                <w:color w:val="000000" w:themeColor="text1"/>
                <w:sz w:val="24"/>
                <w:szCs w:val="24"/>
              </w:rPr>
              <w:t>Tóm tắt được cốt truyện và lí giải được ý nghĩa, tác dụng của cốt truyện.</w:t>
            </w:r>
          </w:p>
          <w:p w14:paraId="73A2841B" w14:textId="77777777" w:rsidR="00615806" w:rsidRPr="00615806" w:rsidRDefault="00615806" w:rsidP="00615806">
            <w:pPr>
              <w:spacing w:after="0" w:line="240" w:lineRule="auto"/>
              <w:jc w:val="both"/>
              <w:rPr>
                <w:rFonts w:ascii="Times New Roman" w:eastAsia="Calibri" w:hAnsi="Times New Roman" w:cs="Times New Roman"/>
                <w:color w:val="000000" w:themeColor="text1"/>
                <w:sz w:val="24"/>
                <w:szCs w:val="24"/>
                <w:lang w:val="vi-VN"/>
              </w:rPr>
            </w:pPr>
            <w:r w:rsidRPr="00615806">
              <w:rPr>
                <w:rFonts w:ascii="Times New Roman" w:eastAsia="Calibri" w:hAnsi="Times New Roman" w:cs="Times New Roman"/>
                <w:color w:val="000000" w:themeColor="text1"/>
                <w:sz w:val="24"/>
                <w:szCs w:val="24"/>
              </w:rPr>
              <w:t xml:space="preserve">- Phân tích được các </w:t>
            </w:r>
            <w:r w:rsidRPr="00615806">
              <w:rPr>
                <w:rFonts w:ascii="Times New Roman" w:eastAsia="Calibri" w:hAnsi="Times New Roman" w:cs="Times New Roman"/>
                <w:color w:val="000000" w:themeColor="text1"/>
                <w:sz w:val="24"/>
                <w:szCs w:val="24"/>
                <w:lang w:val="vi-VN"/>
              </w:rPr>
              <w:t>giá trị nội dung và yếu tố hình thức của văn bản.</w:t>
            </w:r>
          </w:p>
          <w:p w14:paraId="3CB3039C" w14:textId="77777777" w:rsidR="00615806" w:rsidRPr="00615806" w:rsidRDefault="00615806" w:rsidP="00615806">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rPr>
              <w:t>- Phân tích, lí giải được chủ đề, tư tưởng của tác phẩm.</w:t>
            </w:r>
          </w:p>
          <w:p w14:paraId="3A9E3EA1" w14:textId="77777777" w:rsidR="00615806" w:rsidRPr="00615806" w:rsidRDefault="00615806" w:rsidP="00615806">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b/>
                <w:color w:val="000000" w:themeColor="text1"/>
                <w:sz w:val="24"/>
                <w:szCs w:val="24"/>
              </w:rPr>
              <w:t>Vận dụng</w:t>
            </w:r>
            <w:r w:rsidRPr="00615806">
              <w:rPr>
                <w:rFonts w:ascii="Times New Roman" w:eastAsia="Calibri" w:hAnsi="Times New Roman" w:cs="Times New Roman"/>
                <w:color w:val="000000" w:themeColor="text1"/>
                <w:sz w:val="24"/>
                <w:szCs w:val="24"/>
              </w:rPr>
              <w:t>:</w:t>
            </w:r>
          </w:p>
          <w:p w14:paraId="63D580DA" w14:textId="77777777" w:rsidR="00615806" w:rsidRPr="00615806" w:rsidRDefault="00615806" w:rsidP="00615806">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SimSun" w:hAnsi="Times New Roman" w:cs="Times New Roman"/>
                <w:noProof/>
                <w:color w:val="000000" w:themeColor="text1"/>
                <w:sz w:val="24"/>
                <w:szCs w:val="24"/>
                <w:lang w:eastAsia="zh-CN"/>
              </w:rPr>
              <w:t xml:space="preserve">- </w:t>
            </w:r>
            <w:r w:rsidRPr="00615806">
              <w:rPr>
                <w:rFonts w:ascii="Times New Roman" w:eastAsia="Calibri" w:hAnsi="Times New Roman" w:cs="Times New Roman"/>
                <w:color w:val="000000" w:themeColor="text1"/>
                <w:sz w:val="24"/>
                <w:szCs w:val="24"/>
              </w:rPr>
              <w:t>Nêu được ý nghĩa hay tác động của tác phẩm đối với nhận thức, tình cảm, quan niệm của bản thân.</w:t>
            </w:r>
          </w:p>
          <w:p w14:paraId="54C13B68" w14:textId="10BD0749" w:rsidR="00615806" w:rsidRPr="00466141" w:rsidRDefault="00615806" w:rsidP="00615806">
            <w:pPr>
              <w:spacing w:after="0" w:line="240" w:lineRule="auto"/>
              <w:jc w:val="both"/>
              <w:rPr>
                <w:rFonts w:ascii="Times New Roman" w:eastAsia="Calibri" w:hAnsi="Times New Roman" w:cs="Times New Roman"/>
                <w:b/>
                <w:sz w:val="24"/>
                <w:szCs w:val="24"/>
              </w:rPr>
            </w:pPr>
            <w:r w:rsidRPr="00615806">
              <w:rPr>
                <w:rFonts w:ascii="Times New Roman" w:eastAsia="Calibri" w:hAnsi="Times New Roman" w:cs="Times New Roman"/>
                <w:color w:val="000000" w:themeColor="text1"/>
                <w:sz w:val="24"/>
                <w:szCs w:val="24"/>
              </w:rPr>
              <w:t>- Trình bày ý kiến, quan điểm của bản thên về một phương diện của đoạn trích/văn bản</w:t>
            </w:r>
          </w:p>
        </w:tc>
        <w:tc>
          <w:tcPr>
            <w:tcW w:w="1174" w:type="dxa"/>
          </w:tcPr>
          <w:p w14:paraId="1410D615"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c>
          <w:tcPr>
            <w:tcW w:w="1071" w:type="dxa"/>
          </w:tcPr>
          <w:p w14:paraId="64F19A2D"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c>
          <w:tcPr>
            <w:tcW w:w="1242" w:type="dxa"/>
          </w:tcPr>
          <w:p w14:paraId="23B4932E"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c>
          <w:tcPr>
            <w:tcW w:w="823" w:type="dxa"/>
          </w:tcPr>
          <w:p w14:paraId="617F1597"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r>
      <w:tr w:rsidR="00615806" w:rsidRPr="00466141" w14:paraId="43B19427" w14:textId="77777777" w:rsidTr="00992402">
        <w:tc>
          <w:tcPr>
            <w:tcW w:w="821" w:type="dxa"/>
          </w:tcPr>
          <w:p w14:paraId="482C8964" w14:textId="77777777" w:rsidR="00615806" w:rsidRPr="00466141" w:rsidRDefault="00615806" w:rsidP="00615806">
            <w:pPr>
              <w:spacing w:after="0" w:line="240" w:lineRule="auto"/>
              <w:jc w:val="both"/>
              <w:rPr>
                <w:rFonts w:ascii="Times New Roman" w:eastAsia="Calibri" w:hAnsi="Times New Roman" w:cs="Times New Roman"/>
                <w:b/>
                <w:bCs/>
                <w:sz w:val="24"/>
                <w:szCs w:val="24"/>
                <w14:ligatures w14:val="none"/>
              </w:rPr>
            </w:pPr>
          </w:p>
        </w:tc>
        <w:tc>
          <w:tcPr>
            <w:tcW w:w="841" w:type="dxa"/>
          </w:tcPr>
          <w:p w14:paraId="6F9FAD5F" w14:textId="77777777" w:rsidR="00615806" w:rsidRPr="00466141" w:rsidRDefault="00615806" w:rsidP="00615806">
            <w:pPr>
              <w:spacing w:after="0" w:line="240" w:lineRule="auto"/>
              <w:jc w:val="both"/>
              <w:rPr>
                <w:rFonts w:ascii="Times New Roman" w:eastAsia="Calibri" w:hAnsi="Times New Roman" w:cs="Times New Roman"/>
                <w:b/>
                <w:bCs/>
                <w:sz w:val="24"/>
                <w:szCs w:val="24"/>
                <w14:ligatures w14:val="none"/>
              </w:rPr>
            </w:pPr>
          </w:p>
        </w:tc>
        <w:tc>
          <w:tcPr>
            <w:tcW w:w="1405" w:type="dxa"/>
          </w:tcPr>
          <w:p w14:paraId="5BCB12DE" w14:textId="6052D2C0" w:rsidR="00615806" w:rsidRPr="00466141" w:rsidRDefault="00615806" w:rsidP="00615806">
            <w:pPr>
              <w:spacing w:after="0" w:line="240" w:lineRule="auto"/>
              <w:jc w:val="both"/>
              <w:rPr>
                <w:rFonts w:ascii="Times New Roman" w:eastAsia="Calibri" w:hAnsi="Times New Roman" w:cs="Times New Roman"/>
                <w:color w:val="000000"/>
                <w:sz w:val="24"/>
                <w:szCs w:val="24"/>
                <w:u w:color="FFFFFF"/>
                <w:lang w:val="en-GB"/>
              </w:rPr>
            </w:pPr>
            <w:r w:rsidRPr="00466141">
              <w:rPr>
                <w:rFonts w:ascii="Times New Roman" w:eastAsia="Calibri" w:hAnsi="Times New Roman" w:cs="Times New Roman"/>
                <w:color w:val="000000"/>
                <w:sz w:val="24"/>
                <w:szCs w:val="24"/>
                <w:u w:color="FFFFFF"/>
                <w:lang w:val="en-GB"/>
              </w:rPr>
              <w:t>Nghị luận</w:t>
            </w:r>
          </w:p>
        </w:tc>
        <w:tc>
          <w:tcPr>
            <w:tcW w:w="3255" w:type="dxa"/>
          </w:tcPr>
          <w:p w14:paraId="57643C71" w14:textId="77777777" w:rsidR="00615806" w:rsidRPr="00466141" w:rsidRDefault="00615806" w:rsidP="00615806">
            <w:pPr>
              <w:spacing w:after="0" w:line="240" w:lineRule="auto"/>
              <w:jc w:val="both"/>
              <w:rPr>
                <w:rFonts w:ascii="Times New Roman" w:eastAsia="Calibri" w:hAnsi="Times New Roman" w:cs="Times New Roman"/>
                <w:b/>
                <w:sz w:val="24"/>
                <w:szCs w:val="24"/>
              </w:rPr>
            </w:pPr>
            <w:r w:rsidRPr="00466141">
              <w:rPr>
                <w:rFonts w:ascii="Times New Roman" w:eastAsia="Calibri" w:hAnsi="Times New Roman" w:cs="Times New Roman"/>
                <w:b/>
                <w:sz w:val="24"/>
                <w:szCs w:val="24"/>
              </w:rPr>
              <w:t>Nhận biết:</w:t>
            </w:r>
          </w:p>
          <w:p w14:paraId="3B6FA0F4" w14:textId="77777777" w:rsidR="00615806" w:rsidRPr="00466141" w:rsidRDefault="00615806" w:rsidP="00615806">
            <w:pPr>
              <w:spacing w:after="0" w:line="240" w:lineRule="auto"/>
              <w:jc w:val="both"/>
              <w:rPr>
                <w:rFonts w:ascii="Times New Roman" w:hAnsi="Times New Roman" w:cs="Times New Roman"/>
                <w:sz w:val="24"/>
                <w:szCs w:val="24"/>
              </w:rPr>
            </w:pPr>
            <w:r w:rsidRPr="00466141">
              <w:rPr>
                <w:rFonts w:ascii="Times New Roman" w:hAnsi="Times New Roman" w:cs="Times New Roman"/>
                <w:sz w:val="24"/>
                <w:szCs w:val="24"/>
              </w:rPr>
              <w:t>- Xác định được vấn đề nghị luận của văn bản.</w:t>
            </w:r>
          </w:p>
          <w:p w14:paraId="447E8BAE" w14:textId="77777777" w:rsidR="00615806" w:rsidRPr="00466141" w:rsidRDefault="00615806" w:rsidP="00615806">
            <w:pPr>
              <w:spacing w:after="0" w:line="240" w:lineRule="auto"/>
              <w:jc w:val="both"/>
              <w:rPr>
                <w:rFonts w:ascii="Times New Roman" w:hAnsi="Times New Roman" w:cs="Times New Roman"/>
                <w:sz w:val="24"/>
                <w:szCs w:val="24"/>
              </w:rPr>
            </w:pPr>
            <w:r w:rsidRPr="00466141">
              <w:rPr>
                <w:rFonts w:ascii="Times New Roman" w:hAnsi="Times New Roman" w:cs="Times New Roman"/>
                <w:sz w:val="24"/>
                <w:szCs w:val="24"/>
              </w:rPr>
              <w:t>- Xác định được các luận đề, luận điểm, được trình bày trong văn bản.</w:t>
            </w:r>
          </w:p>
          <w:p w14:paraId="45C16049" w14:textId="77777777" w:rsidR="00615806" w:rsidRPr="00466141" w:rsidRDefault="00615806" w:rsidP="00615806">
            <w:pPr>
              <w:spacing w:after="0" w:line="240" w:lineRule="auto"/>
              <w:jc w:val="both"/>
              <w:rPr>
                <w:rFonts w:ascii="Times New Roman" w:hAnsi="Times New Roman" w:cs="Times New Roman"/>
                <w:sz w:val="24"/>
                <w:szCs w:val="24"/>
              </w:rPr>
            </w:pPr>
            <w:r w:rsidRPr="00466141">
              <w:rPr>
                <w:rFonts w:ascii="Times New Roman" w:hAnsi="Times New Roman" w:cs="Times New Roman"/>
                <w:sz w:val="24"/>
                <w:szCs w:val="24"/>
              </w:rPr>
              <w:t>- Nhận biết lí lẽ, bằng chứng tiêu biểu, độc đáo các yếu tố thuyết minh, miêu tả, tự sự trong văn bản</w:t>
            </w:r>
          </w:p>
          <w:p w14:paraId="2697B4B3" w14:textId="77777777" w:rsidR="00615806" w:rsidRPr="00466141" w:rsidRDefault="00615806" w:rsidP="00615806">
            <w:pPr>
              <w:spacing w:after="0" w:line="240" w:lineRule="auto"/>
              <w:jc w:val="both"/>
              <w:rPr>
                <w:rFonts w:ascii="Times New Roman" w:eastAsia="Calibri" w:hAnsi="Times New Roman" w:cs="Times New Roman"/>
                <w:b/>
                <w:sz w:val="24"/>
                <w:szCs w:val="24"/>
              </w:rPr>
            </w:pPr>
            <w:r w:rsidRPr="00466141">
              <w:rPr>
                <w:rFonts w:ascii="Times New Roman" w:eastAsia="Calibri" w:hAnsi="Times New Roman" w:cs="Times New Roman"/>
                <w:b/>
                <w:sz w:val="24"/>
                <w:szCs w:val="24"/>
              </w:rPr>
              <w:t>Thông hiểu:</w:t>
            </w:r>
          </w:p>
          <w:p w14:paraId="24FC0B40" w14:textId="77777777" w:rsidR="00615806" w:rsidRPr="00466141" w:rsidRDefault="00615806" w:rsidP="00615806">
            <w:pPr>
              <w:spacing w:after="0" w:line="240" w:lineRule="auto"/>
              <w:jc w:val="both"/>
              <w:rPr>
                <w:rFonts w:ascii="Times New Roman" w:eastAsia="Calibri" w:hAnsi="Times New Roman" w:cs="Times New Roman"/>
                <w:sz w:val="24"/>
                <w:szCs w:val="24"/>
              </w:rPr>
            </w:pPr>
            <w:r w:rsidRPr="00466141">
              <w:rPr>
                <w:rFonts w:ascii="Times New Roman" w:eastAsia="Calibri" w:hAnsi="Times New Roman" w:cs="Times New Roman"/>
                <w:sz w:val="24"/>
                <w:szCs w:val="24"/>
              </w:rPr>
              <w:t>- Giải thích được những khái niệm liên quan đến vấn đề nghị luận.</w:t>
            </w:r>
          </w:p>
          <w:p w14:paraId="74485004" w14:textId="77777777" w:rsidR="00615806" w:rsidRPr="00466141" w:rsidRDefault="00615806" w:rsidP="00615806">
            <w:pPr>
              <w:spacing w:after="0" w:line="240" w:lineRule="auto"/>
              <w:jc w:val="both"/>
              <w:rPr>
                <w:rFonts w:ascii="Times New Roman" w:eastAsia="Calibri" w:hAnsi="Times New Roman" w:cs="Times New Roman"/>
                <w:sz w:val="24"/>
                <w:szCs w:val="24"/>
              </w:rPr>
            </w:pPr>
            <w:r w:rsidRPr="00466141">
              <w:rPr>
                <w:rFonts w:ascii="Times New Roman" w:eastAsia="Calibri" w:hAnsi="Times New Roman" w:cs="Times New Roman"/>
                <w:sz w:val="24"/>
                <w:szCs w:val="24"/>
              </w:rPr>
              <w:t>- Trình bày rõ quan điểm và hệ thống các luận điểm.</w:t>
            </w:r>
          </w:p>
          <w:p w14:paraId="1532AB62" w14:textId="77777777" w:rsidR="00615806" w:rsidRPr="00466141" w:rsidRDefault="00615806" w:rsidP="00615806">
            <w:pPr>
              <w:spacing w:after="0" w:line="240" w:lineRule="auto"/>
              <w:jc w:val="both"/>
              <w:rPr>
                <w:rFonts w:ascii="Times New Roman" w:eastAsia="Calibri" w:hAnsi="Times New Roman" w:cs="Times New Roman"/>
                <w:sz w:val="24"/>
                <w:szCs w:val="24"/>
              </w:rPr>
            </w:pPr>
            <w:r w:rsidRPr="00466141">
              <w:rPr>
                <w:rFonts w:ascii="Times New Roman" w:eastAsia="Calibri" w:hAnsi="Times New Roman" w:cs="Times New Roman"/>
                <w:sz w:val="24"/>
                <w:szCs w:val="24"/>
              </w:rPr>
              <w:t>- Kết hợp được lí lẽ và dẫn chứng để tạo tính chặt chẽ, logic của luận điểm.</w:t>
            </w:r>
          </w:p>
          <w:p w14:paraId="53E580E1" w14:textId="77777777" w:rsidR="00615806" w:rsidRPr="00466141" w:rsidRDefault="00615806" w:rsidP="00615806">
            <w:pPr>
              <w:spacing w:after="0" w:line="240" w:lineRule="auto"/>
              <w:jc w:val="both"/>
              <w:rPr>
                <w:rFonts w:ascii="Times New Roman" w:eastAsia="Calibri" w:hAnsi="Times New Roman" w:cs="Times New Roman"/>
                <w:sz w:val="24"/>
                <w:szCs w:val="24"/>
              </w:rPr>
            </w:pPr>
            <w:r w:rsidRPr="00466141">
              <w:rPr>
                <w:rFonts w:ascii="Times New Roman" w:eastAsia="Calibri" w:hAnsi="Times New Roman" w:cs="Times New Roman"/>
                <w:sz w:val="24"/>
                <w:szCs w:val="24"/>
              </w:rPr>
              <w:t xml:space="preserve">- Cấu trúc chặt chẽ, có mở đầu và kết thúc gây ấn tượng; sử dụng các lí lẽ và bằng chứng thuyết phục, chính xác, tin cậy, thích hợp, đầy đủ; đảm bảo </w:t>
            </w:r>
            <w:r w:rsidRPr="00466141">
              <w:rPr>
                <w:rFonts w:ascii="Times New Roman" w:eastAsia="Calibri" w:hAnsi="Times New Roman" w:cs="Times New Roman"/>
                <w:sz w:val="24"/>
                <w:szCs w:val="24"/>
              </w:rPr>
              <w:lastRenderedPageBreak/>
              <w:t>chuẩn chính tả, ngữ pháp tiếng Việt.</w:t>
            </w:r>
          </w:p>
          <w:p w14:paraId="268E0D02" w14:textId="77777777" w:rsidR="00615806" w:rsidRPr="00466141" w:rsidRDefault="00615806" w:rsidP="00615806">
            <w:pPr>
              <w:spacing w:after="0" w:line="240" w:lineRule="auto"/>
              <w:jc w:val="both"/>
              <w:rPr>
                <w:rFonts w:ascii="Times New Roman" w:eastAsia="Calibri" w:hAnsi="Times New Roman" w:cs="Times New Roman"/>
                <w:b/>
                <w:sz w:val="24"/>
                <w:szCs w:val="24"/>
              </w:rPr>
            </w:pPr>
            <w:r w:rsidRPr="00466141">
              <w:rPr>
                <w:rFonts w:ascii="Times New Roman" w:eastAsia="Calibri" w:hAnsi="Times New Roman" w:cs="Times New Roman"/>
                <w:b/>
                <w:sz w:val="24"/>
                <w:szCs w:val="24"/>
              </w:rPr>
              <w:t>Vận dụng:</w:t>
            </w:r>
          </w:p>
          <w:p w14:paraId="3295D454" w14:textId="77777777" w:rsidR="00615806" w:rsidRPr="00466141" w:rsidRDefault="00615806" w:rsidP="00615806">
            <w:pPr>
              <w:spacing w:after="0" w:line="240" w:lineRule="auto"/>
              <w:jc w:val="both"/>
              <w:rPr>
                <w:rFonts w:ascii="Times New Roman" w:eastAsia="Calibri" w:hAnsi="Times New Roman" w:cs="Times New Roman"/>
                <w:sz w:val="24"/>
                <w:szCs w:val="24"/>
              </w:rPr>
            </w:pPr>
            <w:r w:rsidRPr="00466141">
              <w:rPr>
                <w:rFonts w:ascii="Times New Roman" w:eastAsia="Calibri" w:hAnsi="Times New Roman" w:cs="Times New Roman"/>
                <w:sz w:val="24"/>
                <w:szCs w:val="24"/>
              </w:rPr>
              <w:t>- Nêu được ý nghĩa hay tác động của văn bản đối với quan niệm, cách nhìn cá nhân về vấn đề nghị luận.</w:t>
            </w:r>
          </w:p>
          <w:p w14:paraId="189FA425" w14:textId="376F4D04" w:rsidR="00615806" w:rsidRPr="00466141" w:rsidRDefault="00615806" w:rsidP="00615806">
            <w:pPr>
              <w:spacing w:after="0" w:line="240" w:lineRule="auto"/>
              <w:jc w:val="both"/>
              <w:rPr>
                <w:rFonts w:ascii="Times New Roman" w:eastAsia="Calibri" w:hAnsi="Times New Roman" w:cs="Times New Roman"/>
                <w:sz w:val="24"/>
                <w:szCs w:val="24"/>
              </w:rPr>
            </w:pPr>
            <w:r w:rsidRPr="00466141">
              <w:rPr>
                <w:rFonts w:ascii="Times New Roman" w:eastAsia="Calibri" w:hAnsi="Times New Roman" w:cs="Times New Roman"/>
                <w:sz w:val="24"/>
                <w:szCs w:val="24"/>
              </w:rPr>
              <w:t>- Trình bày được quan điểm đồng tình hay không đồng tình với quan niệm của tác giả...</w:t>
            </w:r>
          </w:p>
        </w:tc>
        <w:tc>
          <w:tcPr>
            <w:tcW w:w="1174" w:type="dxa"/>
          </w:tcPr>
          <w:p w14:paraId="3F68DC95"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c>
          <w:tcPr>
            <w:tcW w:w="1071" w:type="dxa"/>
          </w:tcPr>
          <w:p w14:paraId="34E3225C"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c>
          <w:tcPr>
            <w:tcW w:w="1242" w:type="dxa"/>
          </w:tcPr>
          <w:p w14:paraId="08AA0249"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c>
          <w:tcPr>
            <w:tcW w:w="823" w:type="dxa"/>
          </w:tcPr>
          <w:p w14:paraId="7D265C58"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r>
      <w:tr w:rsidR="00615806" w:rsidRPr="00466141" w14:paraId="277EA90C" w14:textId="77777777" w:rsidTr="00992402">
        <w:tc>
          <w:tcPr>
            <w:tcW w:w="821" w:type="dxa"/>
          </w:tcPr>
          <w:p w14:paraId="4FD9F928" w14:textId="77777777" w:rsidR="00615806" w:rsidRPr="00466141" w:rsidRDefault="00615806" w:rsidP="00615806">
            <w:pPr>
              <w:spacing w:after="0" w:line="240" w:lineRule="auto"/>
              <w:jc w:val="both"/>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lastRenderedPageBreak/>
              <w:t>II</w:t>
            </w:r>
          </w:p>
        </w:tc>
        <w:tc>
          <w:tcPr>
            <w:tcW w:w="841" w:type="dxa"/>
          </w:tcPr>
          <w:p w14:paraId="78385084" w14:textId="77777777" w:rsidR="00615806" w:rsidRPr="00466141" w:rsidRDefault="00615806" w:rsidP="00615806">
            <w:pPr>
              <w:spacing w:after="0" w:line="240" w:lineRule="auto"/>
              <w:jc w:val="both"/>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Phần viết</w:t>
            </w:r>
          </w:p>
        </w:tc>
        <w:tc>
          <w:tcPr>
            <w:tcW w:w="1405" w:type="dxa"/>
          </w:tcPr>
          <w:p w14:paraId="2375C1C1" w14:textId="5242CE9B"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Pr>
                <w:rFonts w:ascii="Times New Roman" w:eastAsia="Calibri" w:hAnsi="Times New Roman" w:cs="Times New Roman"/>
                <w:color w:val="000000"/>
                <w:sz w:val="24"/>
                <w:szCs w:val="24"/>
                <w:u w:color="FFFFFF"/>
                <w:lang w:val="en-GB"/>
              </w:rPr>
              <w:t xml:space="preserve">Viết bài văn nghị luận </w:t>
            </w:r>
            <w:r>
              <w:rPr>
                <w:rFonts w:ascii="Times New Roman" w:eastAsia="Calibri" w:hAnsi="Times New Roman" w:cs="Times New Roman"/>
                <w:color w:val="000000"/>
                <w:sz w:val="24"/>
                <w:szCs w:val="24"/>
                <w:u w:color="FFFFFF"/>
              </w:rPr>
              <w:t>li</w:t>
            </w:r>
            <w:r>
              <w:rPr>
                <w:rFonts w:ascii="Times New Roman" w:eastAsia="Calibri" w:hAnsi="Times New Roman"/>
                <w:color w:val="000000"/>
                <w:sz w:val="24"/>
                <w:szCs w:val="24"/>
                <w:u w:color="FFFFFF"/>
              </w:rPr>
              <w:t xml:space="preserve">ên quan đến </w:t>
            </w:r>
            <w:r>
              <w:rPr>
                <w:rFonts w:ascii="Times New Roman" w:hAnsi="Times New Roman"/>
                <w:sz w:val="24"/>
                <w:szCs w:val="24"/>
              </w:rPr>
              <w:t>vấn đề tuổi trẻ (hoài bão, ước mơ)</w:t>
            </w:r>
          </w:p>
        </w:tc>
        <w:tc>
          <w:tcPr>
            <w:tcW w:w="3255" w:type="dxa"/>
          </w:tcPr>
          <w:p w14:paraId="7796CEDE"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Nhận biết:</w:t>
            </w:r>
          </w:p>
          <w:p w14:paraId="6F8B1EF8"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Xác định được yêu cầu về nội dung và hình thức của bài văn nghị luận.</w:t>
            </w:r>
          </w:p>
          <w:p w14:paraId="473007E7"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Mô tả được vấn đề xã hội và những dấu hiệu, biểu hiện của vấn đề xã hội trong bài viết.</w:t>
            </w:r>
          </w:p>
          <w:p w14:paraId="18AC13D8"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Xác định rõ được mục đích, đối tượng nghị luận.</w:t>
            </w:r>
          </w:p>
          <w:p w14:paraId="1C8200AA"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Thông hiểu:</w:t>
            </w:r>
          </w:p>
          <w:p w14:paraId="42604044"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Triển khai vấn đề nghị luận thành những luận điểm phù hợp.</w:t>
            </w:r>
          </w:p>
          <w:p w14:paraId="018E47A0"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Kết hợp được lí lẽ và dẫn chứng để tạo tính chặt chẽ, logic của mỗi luận điểm.</w:t>
            </w:r>
          </w:p>
          <w:p w14:paraId="4A5E6D36"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Đảm bảo cấu trúc của một văn bản nghị luận; đảm bảo chuẩn chính tả, ngữ pháp tiếng Việt.</w:t>
            </w:r>
          </w:p>
          <w:p w14:paraId="23909147"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Vận dụng:</w:t>
            </w:r>
          </w:p>
          <w:p w14:paraId="7C221BDE"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Đánh giá được ý nghĩa, ảnh hưởng của vấn đề đối với con người, xã hội.</w:t>
            </w:r>
          </w:p>
          <w:p w14:paraId="43941400"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Nêu được những bài học, những đề nghị, khuyến nghị rút ra từ vấn đề bàn luận.</w:t>
            </w:r>
          </w:p>
          <w:p w14:paraId="22D023AF"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Vận dụng cao:</w:t>
            </w:r>
          </w:p>
          <w:p w14:paraId="25F5C8B1"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Sử dụng kết hợp các phương thức miêu tả, biểu cảm,… để tăng sức thuyết phục cho bài viết.</w:t>
            </w:r>
          </w:p>
          <w:p w14:paraId="6120F927"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 Thể hiện rõ quan điểm, cá tính trong bài viết.</w:t>
            </w:r>
          </w:p>
        </w:tc>
        <w:tc>
          <w:tcPr>
            <w:tcW w:w="1174" w:type="dxa"/>
          </w:tcPr>
          <w:p w14:paraId="4903389D"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1*</w:t>
            </w:r>
          </w:p>
        </w:tc>
        <w:tc>
          <w:tcPr>
            <w:tcW w:w="1071" w:type="dxa"/>
          </w:tcPr>
          <w:p w14:paraId="1B9FCB02"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1*</w:t>
            </w:r>
          </w:p>
        </w:tc>
        <w:tc>
          <w:tcPr>
            <w:tcW w:w="1242" w:type="dxa"/>
          </w:tcPr>
          <w:p w14:paraId="5C3BDBC0"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sz w:val="24"/>
                <w:szCs w:val="24"/>
                <w14:ligatures w14:val="none"/>
              </w:rPr>
              <w:t>1*</w:t>
            </w:r>
          </w:p>
        </w:tc>
        <w:tc>
          <w:tcPr>
            <w:tcW w:w="823" w:type="dxa"/>
          </w:tcPr>
          <w:p w14:paraId="7F6A2E49" w14:textId="4BA14B68" w:rsidR="00615806" w:rsidRPr="00466141" w:rsidRDefault="00992402" w:rsidP="00615806">
            <w:pPr>
              <w:spacing w:after="0" w:line="240" w:lineRule="auto"/>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60</w:t>
            </w:r>
          </w:p>
        </w:tc>
      </w:tr>
      <w:tr w:rsidR="00615806" w:rsidRPr="00466141" w14:paraId="37566282" w14:textId="77777777" w:rsidTr="00992402">
        <w:tc>
          <w:tcPr>
            <w:tcW w:w="3067" w:type="dxa"/>
            <w:gridSpan w:val="3"/>
          </w:tcPr>
          <w:p w14:paraId="4127F505"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b/>
                <w:color w:val="000000"/>
                <w:sz w:val="24"/>
                <w:szCs w:val="24"/>
                <w14:ligatures w14:val="none"/>
              </w:rPr>
              <w:t xml:space="preserve">Tỉ lệ % </w:t>
            </w:r>
          </w:p>
        </w:tc>
        <w:tc>
          <w:tcPr>
            <w:tcW w:w="3255" w:type="dxa"/>
          </w:tcPr>
          <w:p w14:paraId="34EF9B7B"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c>
          <w:tcPr>
            <w:tcW w:w="1174" w:type="dxa"/>
          </w:tcPr>
          <w:p w14:paraId="672C8F47"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b/>
                <w:bCs/>
                <w:i/>
                <w:color w:val="000000"/>
                <w:sz w:val="24"/>
                <w:szCs w:val="24"/>
                <w14:ligatures w14:val="none"/>
              </w:rPr>
              <w:t>20%</w:t>
            </w:r>
          </w:p>
        </w:tc>
        <w:tc>
          <w:tcPr>
            <w:tcW w:w="1071" w:type="dxa"/>
          </w:tcPr>
          <w:p w14:paraId="33818F94"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b/>
                <w:bCs/>
                <w:i/>
                <w:color w:val="000000"/>
                <w:sz w:val="24"/>
                <w:szCs w:val="24"/>
                <w14:ligatures w14:val="none"/>
              </w:rPr>
              <w:t>40%</w:t>
            </w:r>
          </w:p>
        </w:tc>
        <w:tc>
          <w:tcPr>
            <w:tcW w:w="1242" w:type="dxa"/>
          </w:tcPr>
          <w:p w14:paraId="0C6DF31E"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b/>
                <w:bCs/>
                <w:i/>
                <w:color w:val="000000"/>
                <w:sz w:val="24"/>
                <w:szCs w:val="24"/>
                <w14:ligatures w14:val="none"/>
              </w:rPr>
              <w:t>40%</w:t>
            </w:r>
          </w:p>
        </w:tc>
        <w:tc>
          <w:tcPr>
            <w:tcW w:w="823" w:type="dxa"/>
            <w:vMerge w:val="restart"/>
          </w:tcPr>
          <w:p w14:paraId="71146AE9" w14:textId="77777777" w:rsidR="00615806" w:rsidRPr="00466141" w:rsidRDefault="00615806" w:rsidP="00615806">
            <w:pPr>
              <w:spacing w:after="0" w:line="240" w:lineRule="auto"/>
              <w:jc w:val="both"/>
              <w:rPr>
                <w:rFonts w:ascii="Times New Roman" w:eastAsia="Calibri" w:hAnsi="Times New Roman" w:cs="Times New Roman"/>
                <w:b/>
                <w:bCs/>
                <w:sz w:val="24"/>
                <w:szCs w:val="24"/>
                <w14:ligatures w14:val="none"/>
              </w:rPr>
            </w:pPr>
            <w:r w:rsidRPr="00466141">
              <w:rPr>
                <w:rFonts w:ascii="Times New Roman" w:eastAsia="Calibri" w:hAnsi="Times New Roman" w:cs="Times New Roman"/>
                <w:b/>
                <w:bCs/>
                <w:sz w:val="24"/>
                <w:szCs w:val="24"/>
                <w14:ligatures w14:val="none"/>
              </w:rPr>
              <w:t>100%</w:t>
            </w:r>
          </w:p>
        </w:tc>
      </w:tr>
      <w:tr w:rsidR="00615806" w:rsidRPr="00466141" w14:paraId="33AD66C5" w14:textId="77777777" w:rsidTr="00992402">
        <w:tc>
          <w:tcPr>
            <w:tcW w:w="3067" w:type="dxa"/>
            <w:gridSpan w:val="3"/>
          </w:tcPr>
          <w:p w14:paraId="080DE46E"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b/>
                <w:color w:val="000000"/>
                <w:sz w:val="24"/>
                <w:szCs w:val="24"/>
                <w14:ligatures w14:val="none"/>
              </w:rPr>
              <w:t>Tỉ lệ chung</w:t>
            </w:r>
          </w:p>
        </w:tc>
        <w:tc>
          <w:tcPr>
            <w:tcW w:w="3255" w:type="dxa"/>
          </w:tcPr>
          <w:p w14:paraId="18010337"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c>
          <w:tcPr>
            <w:tcW w:w="2245" w:type="dxa"/>
            <w:gridSpan w:val="2"/>
          </w:tcPr>
          <w:p w14:paraId="79E511BE"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b/>
                <w:bCs/>
                <w:i/>
                <w:color w:val="000000"/>
                <w:sz w:val="24"/>
                <w:szCs w:val="24"/>
                <w14:ligatures w14:val="none"/>
              </w:rPr>
              <w:t xml:space="preserve">     60%</w:t>
            </w:r>
          </w:p>
        </w:tc>
        <w:tc>
          <w:tcPr>
            <w:tcW w:w="1242" w:type="dxa"/>
          </w:tcPr>
          <w:p w14:paraId="63E6B223"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r w:rsidRPr="00466141">
              <w:rPr>
                <w:rFonts w:ascii="Times New Roman" w:eastAsia="Calibri" w:hAnsi="Times New Roman" w:cs="Times New Roman"/>
                <w:b/>
                <w:i/>
                <w:color w:val="000000"/>
                <w:sz w:val="24"/>
                <w:szCs w:val="24"/>
                <w14:ligatures w14:val="none"/>
              </w:rPr>
              <w:t>40%</w:t>
            </w:r>
          </w:p>
        </w:tc>
        <w:tc>
          <w:tcPr>
            <w:tcW w:w="823" w:type="dxa"/>
            <w:vMerge/>
          </w:tcPr>
          <w:p w14:paraId="244CDC55" w14:textId="77777777" w:rsidR="00615806" w:rsidRPr="00466141" w:rsidRDefault="00615806" w:rsidP="00615806">
            <w:pPr>
              <w:spacing w:after="0" w:line="240" w:lineRule="auto"/>
              <w:jc w:val="both"/>
              <w:rPr>
                <w:rFonts w:ascii="Times New Roman" w:eastAsia="Calibri" w:hAnsi="Times New Roman" w:cs="Times New Roman"/>
                <w:sz w:val="24"/>
                <w:szCs w:val="24"/>
                <w14:ligatures w14:val="none"/>
              </w:rPr>
            </w:pPr>
          </w:p>
        </w:tc>
      </w:tr>
    </w:tbl>
    <w:p w14:paraId="6F0B105C" w14:textId="012A61F5" w:rsidR="00D74ED1" w:rsidRDefault="00D74ED1" w:rsidP="00235A77">
      <w:pPr>
        <w:spacing w:line="240" w:lineRule="auto"/>
        <w:jc w:val="both"/>
        <w:rPr>
          <w:rFonts w:ascii="Times New Roman" w:eastAsia="Calibri" w:hAnsi="Times New Roman" w:cs="Times New Roman"/>
          <w:b/>
          <w:bCs/>
          <w:sz w:val="24"/>
          <w:szCs w:val="24"/>
          <w:lang w:val="vi-VN" w:eastAsia="vi-VN"/>
        </w:rPr>
      </w:pPr>
    </w:p>
    <w:p w14:paraId="2899A532" w14:textId="4DD78A94" w:rsidR="00615806" w:rsidRDefault="00615806" w:rsidP="00235A77">
      <w:pPr>
        <w:spacing w:line="240" w:lineRule="auto"/>
        <w:jc w:val="both"/>
        <w:rPr>
          <w:rFonts w:ascii="Times New Roman" w:eastAsia="Calibri" w:hAnsi="Times New Roman" w:cs="Times New Roman"/>
          <w:b/>
          <w:bCs/>
          <w:sz w:val="24"/>
          <w:szCs w:val="24"/>
          <w:lang w:val="vi-VN" w:eastAsia="vi-VN"/>
        </w:rPr>
      </w:pPr>
    </w:p>
    <w:p w14:paraId="60EC36B7" w14:textId="3E4C748F" w:rsidR="004327BF" w:rsidRDefault="004327BF" w:rsidP="00235A77">
      <w:pPr>
        <w:spacing w:line="240" w:lineRule="auto"/>
        <w:jc w:val="both"/>
        <w:rPr>
          <w:rFonts w:ascii="Times New Roman" w:eastAsia="Calibri" w:hAnsi="Times New Roman" w:cs="Times New Roman"/>
          <w:b/>
          <w:bCs/>
          <w:sz w:val="24"/>
          <w:szCs w:val="24"/>
          <w:lang w:val="vi-VN" w:eastAsia="vi-VN"/>
        </w:rPr>
      </w:pPr>
    </w:p>
    <w:p w14:paraId="1620547D" w14:textId="29D64A61" w:rsidR="004327BF" w:rsidRDefault="004327BF" w:rsidP="00235A77">
      <w:pPr>
        <w:spacing w:line="240" w:lineRule="auto"/>
        <w:jc w:val="both"/>
        <w:rPr>
          <w:rFonts w:ascii="Times New Roman" w:eastAsia="Calibri" w:hAnsi="Times New Roman" w:cs="Times New Roman"/>
          <w:b/>
          <w:bCs/>
          <w:sz w:val="24"/>
          <w:szCs w:val="24"/>
          <w:lang w:val="vi-VN" w:eastAsia="vi-VN"/>
        </w:rPr>
      </w:pPr>
    </w:p>
    <w:p w14:paraId="1CF0387E" w14:textId="7239493D" w:rsidR="004327BF" w:rsidRDefault="004327BF" w:rsidP="00235A77">
      <w:pPr>
        <w:spacing w:line="240" w:lineRule="auto"/>
        <w:jc w:val="both"/>
        <w:rPr>
          <w:rFonts w:ascii="Times New Roman" w:eastAsia="Calibri" w:hAnsi="Times New Roman" w:cs="Times New Roman"/>
          <w:b/>
          <w:bCs/>
          <w:sz w:val="24"/>
          <w:szCs w:val="24"/>
          <w:lang w:val="vi-VN" w:eastAsia="vi-VN"/>
        </w:rPr>
      </w:pPr>
      <w:bookmarkStart w:id="2" w:name="_GoBack"/>
      <w:bookmarkEnd w:id="0"/>
      <w:bookmarkEnd w:id="2"/>
    </w:p>
    <w:sectPr w:rsidR="004327BF" w:rsidSect="00B753F4">
      <w:footerReference w:type="default" r:id="rId7"/>
      <w:pgSz w:w="12240" w:h="15840"/>
      <w:pgMar w:top="567" w:right="567" w:bottom="567" w:left="1134" w:header="227" w:footer="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21D56" w14:textId="77777777" w:rsidR="00667B69" w:rsidRDefault="00667B69">
      <w:pPr>
        <w:spacing w:line="240" w:lineRule="auto"/>
      </w:pPr>
      <w:r>
        <w:separator/>
      </w:r>
    </w:p>
  </w:endnote>
  <w:endnote w:type="continuationSeparator" w:id="0">
    <w:p w14:paraId="065F147E" w14:textId="77777777" w:rsidR="00667B69" w:rsidRDefault="00667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charset w:val="00"/>
    <w:family w:val="roman"/>
    <w:pitch w:val="default"/>
  </w:font>
  <w:font w:name="MyriadPro-Regular">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UTMHelveBold">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661792"/>
    </w:sdtPr>
    <w:sdtEndPr/>
    <w:sdtContent>
      <w:p w14:paraId="431A9183" w14:textId="25350D83" w:rsidR="004A1DD3" w:rsidRDefault="004A1DD3">
        <w:pPr>
          <w:pStyle w:val="Footer"/>
          <w:jc w:val="center"/>
        </w:pPr>
        <w:r>
          <w:fldChar w:fldCharType="begin"/>
        </w:r>
        <w:r>
          <w:instrText xml:space="preserve"> PAGE   \* MERGEFORMAT </w:instrText>
        </w:r>
        <w:r>
          <w:fldChar w:fldCharType="separate"/>
        </w:r>
        <w:r w:rsidR="00516BD5">
          <w:rPr>
            <w:noProof/>
          </w:rPr>
          <w:t>2</w:t>
        </w:r>
        <w:r>
          <w:fldChar w:fldCharType="end"/>
        </w:r>
      </w:p>
    </w:sdtContent>
  </w:sdt>
  <w:p w14:paraId="431A9184" w14:textId="77777777" w:rsidR="004A1DD3" w:rsidRDefault="004A1D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AAA7" w14:textId="77777777" w:rsidR="00667B69" w:rsidRDefault="00667B69">
      <w:pPr>
        <w:spacing w:after="0"/>
      </w:pPr>
      <w:r>
        <w:separator/>
      </w:r>
    </w:p>
  </w:footnote>
  <w:footnote w:type="continuationSeparator" w:id="0">
    <w:p w14:paraId="0AE68C68" w14:textId="77777777" w:rsidR="00667B69" w:rsidRDefault="00667B6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5BA9EE"/>
    <w:multiLevelType w:val="singleLevel"/>
    <w:tmpl w:val="845BA9EE"/>
    <w:lvl w:ilvl="0">
      <w:start w:val="3"/>
      <w:numFmt w:val="decimal"/>
      <w:suff w:val="space"/>
      <w:lvlText w:val="%1."/>
      <w:lvlJc w:val="left"/>
    </w:lvl>
  </w:abstractNum>
  <w:abstractNum w:abstractNumId="1" w15:restartNumberingAfterBreak="0">
    <w:nsid w:val="88CD7129"/>
    <w:multiLevelType w:val="singleLevel"/>
    <w:tmpl w:val="88CD7129"/>
    <w:lvl w:ilvl="0">
      <w:start w:val="18"/>
      <w:numFmt w:val="upperLetter"/>
      <w:suff w:val="space"/>
      <w:lvlText w:val="%1."/>
      <w:lvlJc w:val="left"/>
    </w:lvl>
  </w:abstractNum>
  <w:abstractNum w:abstractNumId="2" w15:restartNumberingAfterBreak="0">
    <w:nsid w:val="B57B73E1"/>
    <w:multiLevelType w:val="singleLevel"/>
    <w:tmpl w:val="B57B73E1"/>
    <w:lvl w:ilvl="0">
      <w:start w:val="1"/>
      <w:numFmt w:val="decimal"/>
      <w:suff w:val="space"/>
      <w:lvlText w:val="%1."/>
      <w:lvlJc w:val="left"/>
    </w:lvl>
  </w:abstractNum>
  <w:abstractNum w:abstractNumId="3" w15:restartNumberingAfterBreak="0">
    <w:nsid w:val="02E54298"/>
    <w:multiLevelType w:val="multilevel"/>
    <w:tmpl w:val="02E54298"/>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025EB9"/>
    <w:multiLevelType w:val="multilevel"/>
    <w:tmpl w:val="0C025EB9"/>
    <w:lvl w:ilvl="0">
      <w:start w:val="3"/>
      <w:numFmt w:val="lowerLetter"/>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556921"/>
    <w:multiLevelType w:val="multilevel"/>
    <w:tmpl w:val="C6D8D6AA"/>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6" w15:restartNumberingAfterBreak="0">
    <w:nsid w:val="37737149"/>
    <w:multiLevelType w:val="hybridMultilevel"/>
    <w:tmpl w:val="7C92513A"/>
    <w:lvl w:ilvl="0" w:tplc="6E60E56E">
      <w:numFmt w:val="bullet"/>
      <w:lvlText w:val="-"/>
      <w:lvlJc w:val="left"/>
      <w:pPr>
        <w:ind w:left="7" w:hanging="173"/>
      </w:pPr>
      <w:rPr>
        <w:rFonts w:ascii="Times New Roman" w:eastAsia="Times New Roman" w:hAnsi="Times New Roman" w:cs="Times New Roman" w:hint="default"/>
        <w:w w:val="99"/>
        <w:sz w:val="26"/>
        <w:szCs w:val="26"/>
        <w:lang w:val="vi" w:eastAsia="en-US" w:bidi="ar-SA"/>
      </w:rPr>
    </w:lvl>
    <w:lvl w:ilvl="1" w:tplc="33FA54CA">
      <w:numFmt w:val="bullet"/>
      <w:lvlText w:val=""/>
      <w:lvlJc w:val="left"/>
      <w:pPr>
        <w:ind w:left="727" w:hanging="360"/>
      </w:pPr>
      <w:rPr>
        <w:rFonts w:ascii="Wingdings" w:eastAsia="Wingdings" w:hAnsi="Wingdings" w:cs="Wingdings" w:hint="default"/>
        <w:w w:val="99"/>
        <w:sz w:val="26"/>
        <w:szCs w:val="26"/>
        <w:lang w:val="vi" w:eastAsia="en-US" w:bidi="ar-SA"/>
      </w:rPr>
    </w:lvl>
    <w:lvl w:ilvl="2" w:tplc="41E2F2EE">
      <w:numFmt w:val="bullet"/>
      <w:lvlText w:val="•"/>
      <w:lvlJc w:val="left"/>
      <w:pPr>
        <w:ind w:left="1229" w:hanging="360"/>
      </w:pPr>
      <w:rPr>
        <w:rFonts w:hint="default"/>
        <w:lang w:val="vi" w:eastAsia="en-US" w:bidi="ar-SA"/>
      </w:rPr>
    </w:lvl>
    <w:lvl w:ilvl="3" w:tplc="3F8EA836">
      <w:numFmt w:val="bullet"/>
      <w:lvlText w:val="•"/>
      <w:lvlJc w:val="left"/>
      <w:pPr>
        <w:ind w:left="1739" w:hanging="360"/>
      </w:pPr>
      <w:rPr>
        <w:rFonts w:hint="default"/>
        <w:lang w:val="vi" w:eastAsia="en-US" w:bidi="ar-SA"/>
      </w:rPr>
    </w:lvl>
    <w:lvl w:ilvl="4" w:tplc="D062B828">
      <w:numFmt w:val="bullet"/>
      <w:lvlText w:val="•"/>
      <w:lvlJc w:val="left"/>
      <w:pPr>
        <w:ind w:left="2249" w:hanging="360"/>
      </w:pPr>
      <w:rPr>
        <w:rFonts w:hint="default"/>
        <w:lang w:val="vi" w:eastAsia="en-US" w:bidi="ar-SA"/>
      </w:rPr>
    </w:lvl>
    <w:lvl w:ilvl="5" w:tplc="774C2CB8">
      <w:numFmt w:val="bullet"/>
      <w:lvlText w:val="•"/>
      <w:lvlJc w:val="left"/>
      <w:pPr>
        <w:ind w:left="2759" w:hanging="360"/>
      </w:pPr>
      <w:rPr>
        <w:rFonts w:hint="default"/>
        <w:lang w:val="vi" w:eastAsia="en-US" w:bidi="ar-SA"/>
      </w:rPr>
    </w:lvl>
    <w:lvl w:ilvl="6" w:tplc="EAD6B704">
      <w:numFmt w:val="bullet"/>
      <w:lvlText w:val="•"/>
      <w:lvlJc w:val="left"/>
      <w:pPr>
        <w:ind w:left="3269" w:hanging="360"/>
      </w:pPr>
      <w:rPr>
        <w:rFonts w:hint="default"/>
        <w:lang w:val="vi" w:eastAsia="en-US" w:bidi="ar-SA"/>
      </w:rPr>
    </w:lvl>
    <w:lvl w:ilvl="7" w:tplc="CD526172">
      <w:numFmt w:val="bullet"/>
      <w:lvlText w:val="•"/>
      <w:lvlJc w:val="left"/>
      <w:pPr>
        <w:ind w:left="3779" w:hanging="360"/>
      </w:pPr>
      <w:rPr>
        <w:rFonts w:hint="default"/>
        <w:lang w:val="vi" w:eastAsia="en-US" w:bidi="ar-SA"/>
      </w:rPr>
    </w:lvl>
    <w:lvl w:ilvl="8" w:tplc="C5FA9310">
      <w:numFmt w:val="bullet"/>
      <w:lvlText w:val="•"/>
      <w:lvlJc w:val="left"/>
      <w:pPr>
        <w:ind w:left="4289" w:hanging="360"/>
      </w:pPr>
      <w:rPr>
        <w:rFonts w:hint="default"/>
        <w:lang w:val="vi" w:eastAsia="en-US" w:bidi="ar-SA"/>
      </w:rPr>
    </w:lvl>
  </w:abstractNum>
  <w:abstractNum w:abstractNumId="7" w15:restartNumberingAfterBreak="0">
    <w:nsid w:val="4F680EF1"/>
    <w:multiLevelType w:val="hybridMultilevel"/>
    <w:tmpl w:val="1734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97ED7"/>
    <w:multiLevelType w:val="singleLevel"/>
    <w:tmpl w:val="55197ED7"/>
    <w:lvl w:ilvl="0">
      <w:start w:val="3"/>
      <w:numFmt w:val="decimal"/>
      <w:suff w:val="space"/>
      <w:lvlText w:val="%1."/>
      <w:lvlJc w:val="left"/>
      <w:rPr>
        <w:rFonts w:hint="default"/>
        <w:b/>
        <w:bCs/>
      </w:rPr>
    </w:lvl>
  </w:abstractNum>
  <w:abstractNum w:abstractNumId="9" w15:restartNumberingAfterBreak="0">
    <w:nsid w:val="791A1A65"/>
    <w:multiLevelType w:val="multilevel"/>
    <w:tmpl w:val="791A1A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FF"/>
    <w:rsid w:val="00047140"/>
    <w:rsid w:val="000551E6"/>
    <w:rsid w:val="00073B78"/>
    <w:rsid w:val="0009483A"/>
    <w:rsid w:val="001132F3"/>
    <w:rsid w:val="00164F4F"/>
    <w:rsid w:val="001B7263"/>
    <w:rsid w:val="001E34BA"/>
    <w:rsid w:val="001E7FE9"/>
    <w:rsid w:val="002064F1"/>
    <w:rsid w:val="0022537A"/>
    <w:rsid w:val="00230EC2"/>
    <w:rsid w:val="00235A77"/>
    <w:rsid w:val="002B1A21"/>
    <w:rsid w:val="002E17B1"/>
    <w:rsid w:val="002F5D65"/>
    <w:rsid w:val="00301FDD"/>
    <w:rsid w:val="00350EB9"/>
    <w:rsid w:val="003C23D2"/>
    <w:rsid w:val="004016FE"/>
    <w:rsid w:val="00416AC1"/>
    <w:rsid w:val="0042079A"/>
    <w:rsid w:val="00427F6D"/>
    <w:rsid w:val="004327BF"/>
    <w:rsid w:val="00460FCC"/>
    <w:rsid w:val="00466141"/>
    <w:rsid w:val="00484D19"/>
    <w:rsid w:val="004A1DD3"/>
    <w:rsid w:val="004A6747"/>
    <w:rsid w:val="004A7885"/>
    <w:rsid w:val="004C163A"/>
    <w:rsid w:val="00516BD5"/>
    <w:rsid w:val="0052370D"/>
    <w:rsid w:val="00540DAC"/>
    <w:rsid w:val="00554576"/>
    <w:rsid w:val="00575C60"/>
    <w:rsid w:val="005B6A60"/>
    <w:rsid w:val="00603630"/>
    <w:rsid w:val="0061166F"/>
    <w:rsid w:val="00615806"/>
    <w:rsid w:val="0064295A"/>
    <w:rsid w:val="00644AC8"/>
    <w:rsid w:val="006668DA"/>
    <w:rsid w:val="00667B69"/>
    <w:rsid w:val="006844C4"/>
    <w:rsid w:val="006C5C20"/>
    <w:rsid w:val="006F77C2"/>
    <w:rsid w:val="00732A15"/>
    <w:rsid w:val="00733F35"/>
    <w:rsid w:val="0076191E"/>
    <w:rsid w:val="007866BB"/>
    <w:rsid w:val="007B570A"/>
    <w:rsid w:val="007B60E2"/>
    <w:rsid w:val="00837BFF"/>
    <w:rsid w:val="0086549D"/>
    <w:rsid w:val="00876A37"/>
    <w:rsid w:val="008E4113"/>
    <w:rsid w:val="00946791"/>
    <w:rsid w:val="009528E7"/>
    <w:rsid w:val="00985B81"/>
    <w:rsid w:val="00990C79"/>
    <w:rsid w:val="00992402"/>
    <w:rsid w:val="00997F2E"/>
    <w:rsid w:val="009B3101"/>
    <w:rsid w:val="009D7645"/>
    <w:rsid w:val="00A16F51"/>
    <w:rsid w:val="00A32D44"/>
    <w:rsid w:val="00A51AE9"/>
    <w:rsid w:val="00AB0BB4"/>
    <w:rsid w:val="00AB69F4"/>
    <w:rsid w:val="00AC32E7"/>
    <w:rsid w:val="00AE3E90"/>
    <w:rsid w:val="00AE7AB3"/>
    <w:rsid w:val="00B11B60"/>
    <w:rsid w:val="00B753F4"/>
    <w:rsid w:val="00B92A75"/>
    <w:rsid w:val="00B92F3F"/>
    <w:rsid w:val="00BD3D38"/>
    <w:rsid w:val="00C342B9"/>
    <w:rsid w:val="00C34AC0"/>
    <w:rsid w:val="00C43DEB"/>
    <w:rsid w:val="00C76E7E"/>
    <w:rsid w:val="00C808A7"/>
    <w:rsid w:val="00CA31DA"/>
    <w:rsid w:val="00CD7BB9"/>
    <w:rsid w:val="00CD7D8C"/>
    <w:rsid w:val="00CE1A87"/>
    <w:rsid w:val="00D70D32"/>
    <w:rsid w:val="00D74ED1"/>
    <w:rsid w:val="00D76F1B"/>
    <w:rsid w:val="00D77123"/>
    <w:rsid w:val="00DA52B9"/>
    <w:rsid w:val="00DB72CB"/>
    <w:rsid w:val="00DD0432"/>
    <w:rsid w:val="00DD1132"/>
    <w:rsid w:val="00E20F0A"/>
    <w:rsid w:val="00E4064D"/>
    <w:rsid w:val="00E43F5D"/>
    <w:rsid w:val="00E74A53"/>
    <w:rsid w:val="00E84267"/>
    <w:rsid w:val="00E92D49"/>
    <w:rsid w:val="00E9762B"/>
    <w:rsid w:val="00EB60D2"/>
    <w:rsid w:val="00F22E58"/>
    <w:rsid w:val="00F334A3"/>
    <w:rsid w:val="00F35947"/>
    <w:rsid w:val="00FB1FD1"/>
    <w:rsid w:val="00FD1E5B"/>
    <w:rsid w:val="00FE6C51"/>
    <w:rsid w:val="058D5D4E"/>
    <w:rsid w:val="11605F15"/>
    <w:rsid w:val="120847D6"/>
    <w:rsid w:val="1A9222D9"/>
    <w:rsid w:val="1E4976F2"/>
    <w:rsid w:val="1E9C3967"/>
    <w:rsid w:val="30FC3F6A"/>
    <w:rsid w:val="329A456A"/>
    <w:rsid w:val="33550B49"/>
    <w:rsid w:val="345C55C1"/>
    <w:rsid w:val="35481324"/>
    <w:rsid w:val="4C2845B7"/>
    <w:rsid w:val="523B1AED"/>
    <w:rsid w:val="58C90C0D"/>
    <w:rsid w:val="5F7A7E98"/>
    <w:rsid w:val="697A1DF7"/>
    <w:rsid w:val="6C742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88A9"/>
  <w15:docId w15:val="{B9E0C960-7B5F-4F5A-8A90-4FB4C02A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heme="minorEastAsia" w:hAnsi="Tahoma" w:cs="Tahoma"/>
      <w:kern w:val="0"/>
      <w:sz w:val="16"/>
      <w:szCs w:val="16"/>
      <w14:ligatures w14:val="none"/>
    </w:rPr>
  </w:style>
  <w:style w:type="paragraph" w:styleId="BodyText">
    <w:name w:val="Body Text"/>
    <w:basedOn w:val="Normal"/>
    <w:link w:val="BodyTextChar"/>
    <w:qFormat/>
    <w:pPr>
      <w:widowControl w:val="0"/>
      <w:autoSpaceDE w:val="0"/>
      <w:autoSpaceDN w:val="0"/>
      <w:spacing w:after="0" w:line="240" w:lineRule="auto"/>
      <w:ind w:left="200"/>
    </w:pPr>
    <w:rPr>
      <w:rFonts w:ascii="Times New Roman" w:eastAsia="Times New Roman" w:hAnsi="Times New Roman" w:cs="Times New Roman"/>
      <w:kern w:val="0"/>
      <w:sz w:val="28"/>
      <w:szCs w:val="28"/>
      <w:lang w:val="vi"/>
      <w14:ligatures w14:val="none"/>
    </w:rPr>
  </w:style>
  <w:style w:type="paragraph" w:styleId="BodyText2">
    <w:name w:val="Body Text 2"/>
    <w:basedOn w:val="Normal"/>
    <w:link w:val="BodyText2Char"/>
    <w:qFormat/>
    <w:pPr>
      <w:spacing w:after="120" w:line="480" w:lineRule="auto"/>
    </w:pPr>
    <w:rPr>
      <w:rFonts w:ascii=".VnTime" w:eastAsia="Times New Roman" w:hAnsi=".VnTime" w:cs="Times New Roman"/>
      <w:kern w:val="0"/>
      <w:sz w:val="28"/>
      <w:szCs w:val="28"/>
      <w14:ligatures w14:val="none"/>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kern w:val="0"/>
      <w14:ligatures w14:val="none"/>
    </w:rPr>
  </w:style>
  <w:style w:type="paragraph" w:styleId="Header">
    <w:name w:val="header"/>
    <w:basedOn w:val="Normal"/>
    <w:link w:val="HeaderChar"/>
    <w:uiPriority w:val="99"/>
    <w:unhideWhenUsed/>
    <w:pPr>
      <w:tabs>
        <w:tab w:val="center" w:pos="4680"/>
        <w:tab w:val="right" w:pos="9360"/>
      </w:tabs>
      <w:spacing w:after="0" w:line="240" w:lineRule="auto"/>
    </w:pPr>
    <w:rPr>
      <w:kern w:val="0"/>
      <w14:ligatures w14:val="none"/>
    </w:rPr>
  </w:style>
  <w:style w:type="character" w:styleId="Hyperlink">
    <w:name w:val="Hyperlink"/>
    <w:basedOn w:val="DefaultParagraphFont"/>
    <w:uiPriority w:val="99"/>
    <w:unhideWhenUsed/>
    <w:rPr>
      <w:color w:val="0563C1" w:themeColor="hyperlink"/>
      <w:u w:val="single"/>
    </w:rPr>
  </w:style>
  <w:style w:type="paragraph" w:styleId="List">
    <w:name w:val="List"/>
    <w:basedOn w:val="Normal"/>
    <w:uiPriority w:val="99"/>
    <w:unhideWhenUsed/>
    <w:qFormat/>
    <w:pPr>
      <w:spacing w:after="200" w:line="276" w:lineRule="auto"/>
      <w:ind w:left="360" w:hanging="360"/>
      <w:contextualSpacing/>
    </w:pPr>
    <w:rPr>
      <w:rFonts w:ascii="Times New Roman" w:eastAsia="Calibri" w:hAnsi="Times New Roman" w:cs="Times New Roman"/>
      <w:kern w:val="0"/>
      <w:sz w:val="28"/>
      <w14:ligatures w14:val="non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99"/>
    <w:qFormat/>
    <w:rPr>
      <w:b/>
      <w:bCs/>
    </w:rPr>
  </w:style>
  <w:style w:type="table" w:styleId="TableGrid">
    <w:name w:val="Table Grid"/>
    <w:aliases w:val="trongbang"/>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kern w:val="0"/>
      <w:sz w:val="24"/>
      <w:szCs w:val="24"/>
      <w14:ligatures w14:val="none"/>
    </w:rPr>
  </w:style>
  <w:style w:type="paragraph" w:styleId="ListParagraph">
    <w:name w:val="List Paragraph"/>
    <w:basedOn w:val="Normal"/>
    <w:link w:val="ListParagraphChar"/>
    <w:uiPriority w:val="1"/>
    <w:qFormat/>
    <w:pPr>
      <w:spacing w:line="240" w:lineRule="auto"/>
      <w:ind w:left="720"/>
      <w:contextualSpacing/>
      <w:jc w:val="center"/>
    </w:pPr>
    <w:rPr>
      <w:rFonts w:ascii="Times New Roman" w:hAnsi="Times New Roman"/>
      <w:kern w:val="0"/>
      <w:sz w:val="26"/>
      <w14:ligatures w14:val="none"/>
    </w:rPr>
  </w:style>
  <w:style w:type="character" w:customStyle="1" w:styleId="HeaderChar">
    <w:name w:val="Header Char"/>
    <w:basedOn w:val="DefaultParagraphFont"/>
    <w:link w:val="Header"/>
    <w:uiPriority w:val="99"/>
    <w:rPr>
      <w:kern w:val="0"/>
      <w14:ligatures w14:val="none"/>
    </w:rPr>
  </w:style>
  <w:style w:type="character" w:customStyle="1" w:styleId="FooterChar">
    <w:name w:val="Footer Char"/>
    <w:basedOn w:val="DefaultParagraphFont"/>
    <w:link w:val="Footer"/>
    <w:uiPriority w:val="99"/>
    <w:rPr>
      <w:kern w:val="0"/>
      <w14:ligatures w14:val="none"/>
    </w:rPr>
  </w:style>
  <w:style w:type="table" w:customStyle="1" w:styleId="BngTK1">
    <w:name w:val="Bảng TK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
    <w:name w:val="Bảng TK5"/>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eastAsiaTheme="minorEastAsia" w:hAnsi="Tahoma" w:cs="Tahoma"/>
      <w:kern w:val="0"/>
      <w:sz w:val="16"/>
      <w:szCs w:val="16"/>
      <w14:ligatures w14:val="none"/>
    </w:rPr>
  </w:style>
  <w:style w:type="character" w:customStyle="1" w:styleId="ListParagraphChar">
    <w:name w:val="List Paragraph Char"/>
    <w:link w:val="ListParagraph"/>
    <w:uiPriority w:val="1"/>
    <w:qFormat/>
    <w:locked/>
    <w:rPr>
      <w:rFonts w:ascii="Times New Roman" w:hAnsi="Times New Roman"/>
      <w:kern w:val="0"/>
      <w:sz w:val="26"/>
      <w14:ligatures w14:val="none"/>
    </w:rPr>
  </w:style>
  <w:style w:type="character" w:customStyle="1" w:styleId="NormalWebChar">
    <w:name w:val="Normal (Web) Char"/>
    <w:link w:val="NormalWeb"/>
    <w:uiPriority w:val="99"/>
    <w:qFormat/>
    <w:locked/>
    <w:rPr>
      <w:rFonts w:ascii="Times New Roman" w:eastAsia="Times New Roman" w:hAnsi="Times New Roman" w:cs="Times New Roman"/>
      <w:kern w:val="0"/>
      <w:sz w:val="24"/>
      <w:szCs w:val="24"/>
      <w14:ligatures w14:val="none"/>
    </w:rPr>
  </w:style>
  <w:style w:type="table" w:customStyle="1" w:styleId="trongbang6">
    <w:name w:val="trongbang6"/>
    <w:basedOn w:val="TableNormal"/>
    <w:uiPriority w:val="3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uiPriority w:val="99"/>
    <w:qFormat/>
    <w:rPr>
      <w:rFonts w:eastAsia="Times New Roman" w:cs="Times New Roman"/>
      <w:sz w:val="24"/>
      <w:szCs w:val="24"/>
    </w:rPr>
  </w:style>
  <w:style w:type="paragraph" w:styleId="NoSpacing">
    <w:name w:val="No Spacing"/>
    <w:uiPriority w:val="1"/>
    <w:qFormat/>
    <w:rPr>
      <w:rFonts w:asciiTheme="minorHAnsi" w:eastAsiaTheme="minorHAnsi" w:hAnsiTheme="minorHAnsi" w:cstheme="minorBidi"/>
      <w:sz w:val="22"/>
      <w:szCs w:val="22"/>
    </w:rPr>
  </w:style>
  <w:style w:type="table" w:customStyle="1" w:styleId="trongbang10">
    <w:name w:val="trongbang10"/>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kern w:val="0"/>
      <w:sz w:val="28"/>
      <w:szCs w:val="28"/>
      <w:lang w:val="vi"/>
      <w14:ligatures w14:val="none"/>
    </w:rPr>
  </w:style>
  <w:style w:type="character" w:customStyle="1" w:styleId="BodyText2Char">
    <w:name w:val="Body Text 2 Char"/>
    <w:basedOn w:val="DefaultParagraphFont"/>
    <w:link w:val="BodyText2"/>
    <w:qFormat/>
    <w:rPr>
      <w:rFonts w:ascii=".VnTime" w:eastAsia="Times New Roman" w:hAnsi=".VnTime" w:cs="Times New Roman"/>
      <w:kern w:val="0"/>
      <w:sz w:val="28"/>
      <w:szCs w:val="28"/>
      <w14:ligatures w14:val="none"/>
    </w:rPr>
  </w:style>
  <w:style w:type="character" w:customStyle="1" w:styleId="fontstyle01">
    <w:name w:val="fontstyle01"/>
    <w:basedOn w:val="DefaultParagraphFont"/>
    <w:qFormat/>
    <w:rPr>
      <w:rFonts w:ascii="TimesNewRomanPS-BoldMT" w:hAnsi="TimesNewRomanPS-BoldMT" w:hint="default"/>
      <w:b/>
      <w:bCs/>
      <w:color w:val="000000"/>
      <w:sz w:val="26"/>
      <w:szCs w:val="26"/>
    </w:rPr>
  </w:style>
  <w:style w:type="character" w:customStyle="1" w:styleId="fontstyle21">
    <w:name w:val="fontstyle21"/>
    <w:basedOn w:val="DefaultParagraphFont"/>
    <w:qFormat/>
    <w:rPr>
      <w:rFonts w:ascii="MyriadPro-Regular" w:hAnsi="MyriadPro-Regular" w:hint="default"/>
      <w:color w:val="000000"/>
      <w:sz w:val="22"/>
      <w:szCs w:val="22"/>
    </w:rPr>
  </w:style>
  <w:style w:type="character" w:customStyle="1" w:styleId="sw-name">
    <w:name w:val="sw-name"/>
    <w:basedOn w:val="DefaultParagraphFont"/>
    <w:qFormat/>
  </w:style>
  <w:style w:type="character" w:customStyle="1" w:styleId="mghead1461815">
    <w:name w:val="mghead1461815"/>
    <w:basedOn w:val="DefaultParagraphFont"/>
    <w:qFormat/>
  </w:style>
  <w:style w:type="table" w:customStyle="1" w:styleId="TableGrid1">
    <w:name w:val="Table Grid1"/>
    <w:basedOn w:val="TableNormal"/>
    <w:uiPriority w:val="39"/>
    <w:qFormat/>
    <w:rPr>
      <w:rFonts w:ascii="Arial" w:eastAsia="DengXian" w:hAnsi="Arial"/>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qFormat/>
    <w:rPr>
      <w:rFonts w:eastAsia="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
    <w:name w:val="Bảng TK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8">
    <w:name w:val="Bảng TK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71">
    <w:name w:val="trongbang17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21">
    <w:name w:val="trongbang102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111">
    <w:name w:val="trongbang1011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qFormat/>
    <w:rPr>
      <w:rFonts w:ascii="UTMHelveBold" w:hAnsi="UTMHelveBold" w:hint="default"/>
      <w:b/>
      <w:bCs/>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Hà</dc:creator>
  <cp:lastModifiedBy>Admin</cp:lastModifiedBy>
  <cp:revision>44</cp:revision>
  <dcterms:created xsi:type="dcterms:W3CDTF">2024-08-28T15:45:00Z</dcterms:created>
  <dcterms:modified xsi:type="dcterms:W3CDTF">2025-10-17T02:29:00Z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EB0C14F1BCEA49DC867135EFC1EB0AD0</vt:lpwstr>
  </property>
</Properties>
</file>