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90" w:type="dxa"/>
        <w:tblInd w:w="-1276" w:type="dxa"/>
        <w:tblLayout w:type="fixed"/>
        <w:tblLook w:val="0000" w:firstRow="0" w:lastRow="0" w:firstColumn="0" w:lastColumn="0" w:noHBand="0" w:noVBand="0"/>
      </w:tblPr>
      <w:tblGrid>
        <w:gridCol w:w="5387"/>
        <w:gridCol w:w="5703"/>
      </w:tblGrid>
      <w:tr w:rsidR="009C58A2" w:rsidRPr="001E5827" w14:paraId="0CF9021B" w14:textId="77777777" w:rsidTr="00774E3E">
        <w:tc>
          <w:tcPr>
            <w:tcW w:w="5387" w:type="dxa"/>
          </w:tcPr>
          <w:p w14:paraId="730D93DE" w14:textId="77777777" w:rsidR="00774E3E" w:rsidRPr="00774E3E" w:rsidRDefault="009C58A2" w:rsidP="009C2DF9">
            <w:pPr>
              <w:spacing w:after="20"/>
              <w:jc w:val="center"/>
              <w:rPr>
                <w:b/>
                <w:bCs/>
                <w:color w:val="000000" w:themeColor="text1"/>
                <w:sz w:val="26"/>
              </w:rPr>
            </w:pPr>
            <w:r w:rsidRPr="005D3712">
              <w:rPr>
                <w:color w:val="000000" w:themeColor="text1"/>
              </w:rPr>
              <w:br w:type="page"/>
            </w:r>
            <w:r w:rsidR="00774E3E" w:rsidRPr="005D3712">
              <w:rPr>
                <w:b/>
                <w:bCs/>
                <w:color w:val="000000" w:themeColor="text1"/>
                <w:sz w:val="26"/>
              </w:rPr>
              <w:t>SỞ GIÁO DỤC VÀ ĐÀO TẠO</w:t>
            </w:r>
            <w:r w:rsidR="00774E3E" w:rsidRPr="00774E3E">
              <w:rPr>
                <w:b/>
                <w:bCs/>
                <w:color w:val="000000" w:themeColor="text1"/>
                <w:sz w:val="26"/>
              </w:rPr>
              <w:t xml:space="preserve"> HẢI PHONG</w:t>
            </w:r>
          </w:p>
          <w:p w14:paraId="6AEE97FE" w14:textId="77777777" w:rsidR="009C58A2" w:rsidRPr="0020131B" w:rsidRDefault="00774E3E" w:rsidP="009C2DF9">
            <w:pPr>
              <w:spacing w:after="20"/>
              <w:jc w:val="center"/>
              <w:rPr>
                <w:b/>
                <w:color w:val="000000" w:themeColor="text1"/>
                <w:sz w:val="26"/>
              </w:rPr>
            </w:pPr>
            <w:r w:rsidRPr="0020131B">
              <w:rPr>
                <w:b/>
                <w:color w:val="000000" w:themeColor="text1"/>
                <w:sz w:val="26"/>
              </w:rPr>
              <w:t>TRƯỜNG THPT NGUYỄN ĐỨC CẢNH</w:t>
            </w:r>
          </w:p>
          <w:p w14:paraId="5E49DE49" w14:textId="77777777" w:rsidR="009C58A2" w:rsidRPr="009C2DF9" w:rsidRDefault="009C2DF9" w:rsidP="009C2DF9">
            <w:pPr>
              <w:spacing w:after="20"/>
              <w:jc w:val="center"/>
              <w:rPr>
                <w:b/>
                <w:bCs/>
                <w:color w:val="000000" w:themeColor="text1"/>
                <w:sz w:val="26"/>
              </w:rPr>
            </w:pPr>
            <w:r w:rsidRPr="005D3712">
              <w:rPr>
                <w:bCs/>
                <w:noProof/>
                <w:color w:val="000000" w:themeColor="text1"/>
                <w:szCs w:val="28"/>
                <w:lang w:eastAsia="vi-VN"/>
              </w:rPr>
              <mc:AlternateContent>
                <mc:Choice Requires="wps">
                  <w:drawing>
                    <wp:anchor distT="0" distB="0" distL="114300" distR="114300" simplePos="0" relativeHeight="251665408" behindDoc="0" locked="0" layoutInCell="1" allowOverlap="1" wp14:anchorId="693E71A9" wp14:editId="1B9B4F11">
                      <wp:simplePos x="0" y="0"/>
                      <wp:positionH relativeFrom="column">
                        <wp:posOffset>547613</wp:posOffset>
                      </wp:positionH>
                      <wp:positionV relativeFrom="paragraph">
                        <wp:posOffset>46990</wp:posOffset>
                      </wp:positionV>
                      <wp:extent cx="2146853"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8F4EB"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3.7pt" to="212.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pL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"/>
                  </w:pict>
                </mc:Fallback>
              </mc:AlternateContent>
            </w:r>
          </w:p>
          <w:p w14:paraId="52E18FD4" w14:textId="0A3E0864" w:rsidR="009C58A2" w:rsidRPr="00EB7237" w:rsidRDefault="009C58A2" w:rsidP="009C2DF9">
            <w:pPr>
              <w:spacing w:after="20"/>
              <w:jc w:val="center"/>
              <w:rPr>
                <w:color w:val="000000" w:themeColor="text1"/>
              </w:rPr>
            </w:pPr>
            <w:r w:rsidRPr="005D3712">
              <w:rPr>
                <w:color w:val="000000" w:themeColor="text1"/>
              </w:rPr>
              <w:t xml:space="preserve">Số: </w:t>
            </w:r>
            <w:r w:rsidR="005F7C50" w:rsidRPr="005F7C50">
              <w:rPr>
                <w:color w:val="000000" w:themeColor="text1"/>
              </w:rPr>
              <w:t>24</w:t>
            </w:r>
            <w:r w:rsidR="00D12775" w:rsidRPr="00D12775">
              <w:rPr>
                <w:color w:val="000000" w:themeColor="text1"/>
              </w:rPr>
              <w:t xml:space="preserve"> </w:t>
            </w:r>
            <w:r w:rsidRPr="005D3712">
              <w:rPr>
                <w:color w:val="000000" w:themeColor="text1"/>
              </w:rPr>
              <w:t>/</w:t>
            </w:r>
            <w:r w:rsidRPr="008024F4">
              <w:rPr>
                <w:color w:val="000000" w:themeColor="text1"/>
              </w:rPr>
              <w:t>QĐ</w:t>
            </w:r>
            <w:r w:rsidRPr="005D3712">
              <w:rPr>
                <w:color w:val="000000" w:themeColor="text1"/>
              </w:rPr>
              <w:t>-</w:t>
            </w:r>
            <w:r w:rsidR="009C2DF9" w:rsidRPr="00EB7237">
              <w:rPr>
                <w:color w:val="000000" w:themeColor="text1"/>
              </w:rPr>
              <w:t xml:space="preserve"> THPT N</w:t>
            </w:r>
            <w:r w:rsidR="00A229E6" w:rsidRPr="00EB7237">
              <w:rPr>
                <w:color w:val="000000" w:themeColor="text1"/>
              </w:rPr>
              <w:t>ĐC</w:t>
            </w:r>
          </w:p>
          <w:p w14:paraId="325794C7" w14:textId="77777777" w:rsidR="009C58A2" w:rsidRPr="005D3712" w:rsidRDefault="009C58A2" w:rsidP="009C2DF9">
            <w:pPr>
              <w:spacing w:after="20"/>
              <w:jc w:val="center"/>
              <w:rPr>
                <w:b/>
                <w:color w:val="000000" w:themeColor="text1"/>
                <w:sz w:val="24"/>
              </w:rPr>
            </w:pPr>
          </w:p>
        </w:tc>
        <w:tc>
          <w:tcPr>
            <w:tcW w:w="5703" w:type="dxa"/>
          </w:tcPr>
          <w:p w14:paraId="64F36B2F" w14:textId="77777777" w:rsidR="009C58A2" w:rsidRPr="005D3712" w:rsidRDefault="009C58A2" w:rsidP="00FD3A8D">
            <w:pPr>
              <w:spacing w:after="20"/>
              <w:jc w:val="center"/>
              <w:rPr>
                <w:b/>
                <w:color w:val="000000" w:themeColor="text1"/>
                <w:sz w:val="26"/>
              </w:rPr>
            </w:pPr>
            <w:r w:rsidRPr="005D3712">
              <w:rPr>
                <w:b/>
                <w:bCs/>
                <w:color w:val="000000" w:themeColor="text1"/>
                <w:sz w:val="26"/>
              </w:rPr>
              <w:t>CỘNG HÒA XÃ HỘI CHỦ NGHĨA VIỆT NAM</w:t>
            </w:r>
          </w:p>
          <w:p w14:paraId="6963E28F" w14:textId="77777777" w:rsidR="009C58A2" w:rsidRPr="005D3712" w:rsidRDefault="009C58A2" w:rsidP="00FD3A8D">
            <w:pPr>
              <w:spacing w:after="20"/>
              <w:jc w:val="center"/>
              <w:rPr>
                <w:b/>
                <w:bCs/>
                <w:color w:val="000000" w:themeColor="text1"/>
              </w:rPr>
            </w:pPr>
            <w:r w:rsidRPr="005D3712">
              <w:rPr>
                <w:b/>
                <w:bCs/>
                <w:color w:val="000000" w:themeColor="text1"/>
              </w:rPr>
              <w:t>Độc lập - Tự do - Hạnh phúc</w:t>
            </w:r>
          </w:p>
          <w:p w14:paraId="37F764C9" w14:textId="77777777" w:rsidR="009C58A2" w:rsidRPr="008024F4" w:rsidRDefault="009C58A2" w:rsidP="00FD3A8D">
            <w:pPr>
              <w:pStyle w:val="Heading1"/>
              <w:spacing w:after="20"/>
              <w:ind w:left="24"/>
              <w:jc w:val="center"/>
              <w:rPr>
                <w:color w:val="000000" w:themeColor="text1"/>
                <w:sz w:val="28"/>
                <w:szCs w:val="28"/>
                <w:lang w:val="vi-VN"/>
              </w:rPr>
            </w:pPr>
            <w:r w:rsidRPr="005D3712">
              <w:rPr>
                <w:bCs/>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3034FD84" wp14:editId="7BEE8F96">
                      <wp:simplePos x="0" y="0"/>
                      <wp:positionH relativeFrom="column">
                        <wp:posOffset>668296</wp:posOffset>
                      </wp:positionH>
                      <wp:positionV relativeFrom="paragraph">
                        <wp:posOffset>32385</wp:posOffset>
                      </wp:positionV>
                      <wp:extent cx="2146853"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D992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55pt" to="221.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kf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"/>
                  </w:pict>
                </mc:Fallback>
              </mc:AlternateContent>
            </w:r>
          </w:p>
          <w:p w14:paraId="28E24EE2" w14:textId="1C0910FD" w:rsidR="009C58A2" w:rsidRPr="005F7C50" w:rsidRDefault="00774E3E" w:rsidP="00774E3E">
            <w:pPr>
              <w:pStyle w:val="Heading1"/>
              <w:spacing w:after="20"/>
              <w:ind w:left="24"/>
              <w:jc w:val="center"/>
              <w:rPr>
                <w:color w:val="000000" w:themeColor="text1"/>
                <w:sz w:val="28"/>
                <w:szCs w:val="28"/>
                <w:lang w:val="vi-VN"/>
              </w:rPr>
            </w:pPr>
            <w:r w:rsidRPr="008024F4">
              <w:rPr>
                <w:color w:val="000000" w:themeColor="text1"/>
                <w:sz w:val="28"/>
                <w:szCs w:val="28"/>
                <w:lang w:val="vi-VN"/>
              </w:rPr>
              <w:t>Hải Phòng</w:t>
            </w:r>
            <w:r w:rsidR="009C58A2" w:rsidRPr="008024F4">
              <w:rPr>
                <w:color w:val="000000" w:themeColor="text1"/>
                <w:sz w:val="28"/>
                <w:szCs w:val="28"/>
                <w:lang w:val="vi-VN"/>
              </w:rPr>
              <w:t>, ngày</w:t>
            </w:r>
            <w:r w:rsidR="001E0E9A" w:rsidRPr="008024F4">
              <w:rPr>
                <w:color w:val="000000" w:themeColor="text1"/>
                <w:sz w:val="28"/>
                <w:szCs w:val="28"/>
                <w:lang w:val="vi-VN"/>
              </w:rPr>
              <w:t xml:space="preserve"> </w:t>
            </w:r>
            <w:r w:rsidR="0036473B" w:rsidRPr="0036473B">
              <w:rPr>
                <w:color w:val="000000" w:themeColor="text1"/>
                <w:sz w:val="28"/>
                <w:szCs w:val="28"/>
                <w:lang w:val="vi-VN"/>
              </w:rPr>
              <w:t>20</w:t>
            </w:r>
            <w:r w:rsidR="00D12775" w:rsidRPr="00D12775">
              <w:rPr>
                <w:color w:val="000000" w:themeColor="text1"/>
                <w:sz w:val="28"/>
                <w:szCs w:val="28"/>
                <w:lang w:val="vi-VN"/>
              </w:rPr>
              <w:t xml:space="preserve"> </w:t>
            </w:r>
            <w:r w:rsidR="009C58A2" w:rsidRPr="008024F4">
              <w:rPr>
                <w:b/>
                <w:color w:val="000000" w:themeColor="text1"/>
                <w:sz w:val="28"/>
                <w:szCs w:val="28"/>
                <w:lang w:val="vi-VN"/>
              </w:rPr>
              <w:t xml:space="preserve"> </w:t>
            </w:r>
            <w:r w:rsidR="001E0E9A" w:rsidRPr="008024F4">
              <w:rPr>
                <w:color w:val="000000" w:themeColor="text1"/>
                <w:sz w:val="28"/>
                <w:szCs w:val="28"/>
                <w:lang w:val="vi-VN"/>
              </w:rPr>
              <w:t xml:space="preserve">tháng </w:t>
            </w:r>
            <w:r w:rsidR="0036473B" w:rsidRPr="0036473B">
              <w:rPr>
                <w:color w:val="000000" w:themeColor="text1"/>
                <w:sz w:val="28"/>
                <w:szCs w:val="28"/>
                <w:lang w:val="vi-VN"/>
              </w:rPr>
              <w:t>1</w:t>
            </w:r>
            <w:r w:rsidR="001E0E9A" w:rsidRPr="008024F4">
              <w:rPr>
                <w:color w:val="000000" w:themeColor="text1"/>
                <w:sz w:val="28"/>
                <w:szCs w:val="28"/>
                <w:lang w:val="vi-VN"/>
              </w:rPr>
              <w:t xml:space="preserve"> </w:t>
            </w:r>
            <w:r w:rsidR="009C58A2" w:rsidRPr="008024F4">
              <w:rPr>
                <w:color w:val="000000" w:themeColor="text1"/>
                <w:sz w:val="28"/>
                <w:szCs w:val="28"/>
                <w:lang w:val="vi-VN"/>
              </w:rPr>
              <w:t>năm 20</w:t>
            </w:r>
            <w:r w:rsidR="00DF7799">
              <w:rPr>
                <w:color w:val="000000" w:themeColor="text1"/>
                <w:sz w:val="28"/>
                <w:szCs w:val="28"/>
                <w:lang w:val="vi-VN"/>
              </w:rPr>
              <w:t>2</w:t>
            </w:r>
            <w:r w:rsidR="005F7C50" w:rsidRPr="005F7C50">
              <w:rPr>
                <w:color w:val="000000" w:themeColor="text1"/>
                <w:sz w:val="28"/>
                <w:szCs w:val="28"/>
                <w:lang w:val="vi-VN"/>
              </w:rPr>
              <w:t>5</w:t>
            </w:r>
          </w:p>
        </w:tc>
      </w:tr>
    </w:tbl>
    <w:p w14:paraId="47D27CA8" w14:textId="77777777" w:rsidR="00FA6AEC" w:rsidRPr="00181F80" w:rsidRDefault="00FA6AEC" w:rsidP="00FC76F0">
      <w:pPr>
        <w:rPr>
          <w:b/>
          <w:sz w:val="20"/>
        </w:rPr>
      </w:pPr>
    </w:p>
    <w:p w14:paraId="7105115E" w14:textId="77777777" w:rsidR="009C58A2" w:rsidRPr="004505B4" w:rsidRDefault="009C58A2" w:rsidP="008C7C79">
      <w:pPr>
        <w:jc w:val="center"/>
        <w:rPr>
          <w:b/>
          <w:szCs w:val="28"/>
        </w:rPr>
      </w:pPr>
      <w:r w:rsidRPr="004505B4">
        <w:rPr>
          <w:b/>
        </w:rPr>
        <w:t>QUYẾT ĐỊNH</w:t>
      </w:r>
    </w:p>
    <w:p w14:paraId="6A784945" w14:textId="397710AB" w:rsidR="00D747F9" w:rsidRDefault="009C58A2" w:rsidP="00D747F9">
      <w:pPr>
        <w:jc w:val="center"/>
        <w:rPr>
          <w:b/>
          <w:szCs w:val="28"/>
        </w:rPr>
      </w:pPr>
      <w:r w:rsidRPr="009C58A2">
        <w:rPr>
          <w:b/>
          <w:szCs w:val="28"/>
        </w:rPr>
        <w:t>V</w:t>
      </w:r>
      <w:r w:rsidR="00963AE6" w:rsidRPr="00963AE6">
        <w:rPr>
          <w:b/>
          <w:szCs w:val="28"/>
        </w:rPr>
        <w:t>ề việc</w:t>
      </w:r>
      <w:r w:rsidRPr="009C58A2">
        <w:rPr>
          <w:b/>
          <w:szCs w:val="28"/>
        </w:rPr>
        <w:t xml:space="preserve"> phát ngôn và cung cấ</w:t>
      </w:r>
      <w:r w:rsidR="00F633CF">
        <w:rPr>
          <w:b/>
          <w:szCs w:val="28"/>
        </w:rPr>
        <w:t>p thông tin cho báo chí</w:t>
      </w:r>
    </w:p>
    <w:p w14:paraId="239FBB4D" w14:textId="7A000301" w:rsidR="009C58A2" w:rsidRPr="005F7C50" w:rsidRDefault="00A229E6" w:rsidP="00FC50AA">
      <w:pPr>
        <w:spacing w:after="240"/>
        <w:jc w:val="center"/>
        <w:rPr>
          <w:b/>
          <w:szCs w:val="28"/>
        </w:rPr>
      </w:pPr>
      <w:r w:rsidRPr="005D3712">
        <w:rPr>
          <w:bCs/>
          <w:noProof/>
          <w:color w:val="000000" w:themeColor="text1"/>
          <w:szCs w:val="28"/>
          <w:lang w:eastAsia="vi-VN"/>
        </w:rPr>
        <mc:AlternateContent>
          <mc:Choice Requires="wps">
            <w:drawing>
              <wp:anchor distT="0" distB="0" distL="114300" distR="114300" simplePos="0" relativeHeight="251667456" behindDoc="0" locked="0" layoutInCell="1" allowOverlap="1" wp14:anchorId="0A075725" wp14:editId="56A6DE69">
                <wp:simplePos x="0" y="0"/>
                <wp:positionH relativeFrom="column">
                  <wp:posOffset>1856125</wp:posOffset>
                </wp:positionH>
                <wp:positionV relativeFrom="paragraph">
                  <wp:posOffset>239921</wp:posOffset>
                </wp:positionV>
                <wp:extent cx="2146853"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9A6EC"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5pt,18.9pt" to="315.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fK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"/>
            </w:pict>
          </mc:Fallback>
        </mc:AlternateContent>
      </w:r>
      <w:r w:rsidR="009C58A2" w:rsidRPr="009C58A2">
        <w:rPr>
          <w:b/>
          <w:szCs w:val="28"/>
        </w:rPr>
        <w:t xml:space="preserve">của </w:t>
      </w:r>
      <w:r w:rsidR="00774E3E">
        <w:rPr>
          <w:b/>
          <w:szCs w:val="28"/>
        </w:rPr>
        <w:t>T</w:t>
      </w:r>
      <w:r w:rsidR="00774E3E" w:rsidRPr="00774E3E">
        <w:rPr>
          <w:b/>
          <w:szCs w:val="28"/>
        </w:rPr>
        <w:t>rường THPT Nguyễn Đức Cảnh</w:t>
      </w:r>
      <w:r w:rsidR="00D034E7" w:rsidRPr="00D034E7">
        <w:rPr>
          <w:b/>
          <w:szCs w:val="28"/>
        </w:rPr>
        <w:t xml:space="preserve"> </w:t>
      </w:r>
      <w:r w:rsidR="00570D34" w:rsidRPr="00570D34">
        <w:rPr>
          <w:b/>
          <w:szCs w:val="28"/>
        </w:rPr>
        <w:t>năm học 202</w:t>
      </w:r>
      <w:r w:rsidR="005F7C50" w:rsidRPr="005F7C50">
        <w:rPr>
          <w:b/>
          <w:szCs w:val="28"/>
        </w:rPr>
        <w:t>5</w:t>
      </w:r>
      <w:r w:rsidR="00570D34" w:rsidRPr="00570D34">
        <w:rPr>
          <w:b/>
          <w:szCs w:val="28"/>
        </w:rPr>
        <w:t>-202</w:t>
      </w:r>
      <w:r w:rsidR="005F7C50" w:rsidRPr="005F7C50">
        <w:rPr>
          <w:b/>
          <w:szCs w:val="28"/>
        </w:rPr>
        <w:t>6</w:t>
      </w:r>
    </w:p>
    <w:p w14:paraId="41E14DA4" w14:textId="77777777" w:rsidR="00793BE9" w:rsidRPr="00774E3E" w:rsidRDefault="00774E3E" w:rsidP="00127700">
      <w:pPr>
        <w:spacing w:before="360" w:after="240"/>
        <w:jc w:val="center"/>
        <w:rPr>
          <w:b/>
        </w:rPr>
      </w:pPr>
      <w:r w:rsidRPr="00774E3E">
        <w:rPr>
          <w:b/>
        </w:rPr>
        <w:t>HIỆU TRƯỞNG TRƯỜNG THPT NGUYỄN ĐỨC CẢNH</w:t>
      </w:r>
    </w:p>
    <w:p w14:paraId="7B6C7028" w14:textId="77777777" w:rsidR="00FB72F1" w:rsidRPr="00337397" w:rsidRDefault="00FB72F1">
      <w:pPr>
        <w:rPr>
          <w:sz w:val="4"/>
        </w:rPr>
      </w:pPr>
    </w:p>
    <w:p w14:paraId="0A1797BC" w14:textId="77777777" w:rsidR="009C58A2" w:rsidRPr="0020131B" w:rsidRDefault="009C58A2" w:rsidP="00FC76F0">
      <w:pPr>
        <w:spacing w:line="380" w:lineRule="exact"/>
        <w:ind w:firstLine="720"/>
        <w:jc w:val="both"/>
        <w:rPr>
          <w:i/>
          <w:lang w:val="pt-BR"/>
        </w:rPr>
      </w:pPr>
      <w:r w:rsidRPr="0020131B">
        <w:rPr>
          <w:i/>
          <w:lang w:val="pt-BR"/>
        </w:rPr>
        <w:t xml:space="preserve">Căn cứ </w:t>
      </w:r>
      <w:r w:rsidR="00A229E6" w:rsidRPr="0020131B">
        <w:rPr>
          <w:i/>
          <w:lang w:val="pt-BR"/>
        </w:rPr>
        <w:t>vào Quy định của</w:t>
      </w:r>
      <w:r w:rsidRPr="0020131B">
        <w:rPr>
          <w:i/>
          <w:lang w:val="pt-BR"/>
        </w:rPr>
        <w:t xml:space="preserve"> </w:t>
      </w:r>
      <w:r w:rsidR="00774E3E" w:rsidRPr="0020131B">
        <w:rPr>
          <w:i/>
          <w:lang w:val="pt-BR"/>
        </w:rPr>
        <w:t>Sở GD&amp;ĐT Hải Phòng</w:t>
      </w:r>
      <w:r w:rsidRPr="0020131B">
        <w:rPr>
          <w:i/>
          <w:lang w:val="pt-BR"/>
        </w:rPr>
        <w:t xml:space="preserve"> về việc quy định vị trí, chức năng nhiệm vụ, quyền hạn và cơ cấu tổ chứ</w:t>
      </w:r>
      <w:r w:rsidR="00774E3E" w:rsidRPr="0020131B">
        <w:rPr>
          <w:i/>
          <w:lang w:val="pt-BR"/>
        </w:rPr>
        <w:t>c</w:t>
      </w:r>
      <w:r w:rsidRPr="0020131B">
        <w:rPr>
          <w:i/>
          <w:lang w:val="pt-BR"/>
        </w:rPr>
        <w:t>;</w:t>
      </w:r>
    </w:p>
    <w:p w14:paraId="4624BBAC" w14:textId="77777777" w:rsidR="004C6129" w:rsidRPr="0020131B" w:rsidRDefault="004C6129" w:rsidP="00FC76F0">
      <w:pPr>
        <w:spacing w:line="380" w:lineRule="exact"/>
        <w:ind w:firstLine="720"/>
        <w:jc w:val="both"/>
        <w:rPr>
          <w:i/>
          <w:lang w:val="pt-BR"/>
        </w:rPr>
      </w:pPr>
      <w:r w:rsidRPr="0020131B">
        <w:rPr>
          <w:i/>
          <w:lang w:val="pt-BR"/>
        </w:rPr>
        <w:t>Căn cứ Luật báo chí số 103/2016/QH13;</w:t>
      </w:r>
    </w:p>
    <w:p w14:paraId="0A408E0E" w14:textId="77777777" w:rsidR="009C58A2" w:rsidRPr="0020131B" w:rsidRDefault="009C58A2" w:rsidP="00FC76F0">
      <w:pPr>
        <w:spacing w:line="380" w:lineRule="exact"/>
        <w:ind w:firstLine="720"/>
        <w:jc w:val="both"/>
        <w:rPr>
          <w:i/>
          <w:lang w:val="pt-BR"/>
        </w:rPr>
      </w:pPr>
      <w:r w:rsidRPr="0020131B">
        <w:rPr>
          <w:i/>
          <w:lang w:val="pt-BR"/>
        </w:rPr>
        <w:t>Căn cứ Nghị định số 09/2017/NĐ-CP ngày 09/02/2017 của Chính phủ Quy định chi tiết v</w:t>
      </w:r>
      <w:r w:rsidR="009F4B38" w:rsidRPr="0020131B">
        <w:rPr>
          <w:i/>
          <w:lang w:val="pt-BR"/>
        </w:rPr>
        <w:t>ề việc phát ngôn và cung cấp thông tin cho báo chí của các cơ quan hành chính nhà nước;</w:t>
      </w:r>
    </w:p>
    <w:p w14:paraId="69965705" w14:textId="77777777" w:rsidR="009F4B38" w:rsidRPr="0020131B" w:rsidRDefault="008024F4" w:rsidP="00FC76F0">
      <w:pPr>
        <w:spacing w:line="380" w:lineRule="exact"/>
        <w:ind w:firstLine="720"/>
        <w:rPr>
          <w:rFonts w:cs="Times New Roman"/>
          <w:i/>
          <w:szCs w:val="28"/>
          <w:lang w:val="pt-BR"/>
        </w:rPr>
      </w:pPr>
      <w:r w:rsidRPr="0020131B">
        <w:rPr>
          <w:i/>
          <w:lang w:val="pt-BR"/>
        </w:rPr>
        <w:t xml:space="preserve">Căn cứ chức năng, nhiệm vụ </w:t>
      </w:r>
      <w:r w:rsidR="00666623" w:rsidRPr="0020131B">
        <w:rPr>
          <w:i/>
          <w:lang w:val="pt-BR"/>
        </w:rPr>
        <w:t xml:space="preserve"> điều lệ trường THPT</w:t>
      </w:r>
      <w:r w:rsidRPr="0020131B">
        <w:rPr>
          <w:i/>
          <w:lang w:val="pt-BR"/>
        </w:rPr>
        <w:t>, trường THPT Nguyễn Đức cảnh</w:t>
      </w:r>
      <w:r w:rsidR="00666623" w:rsidRPr="0020131B">
        <w:rPr>
          <w:i/>
          <w:lang w:val="pt-BR"/>
        </w:rPr>
        <w:t xml:space="preserve"> q</w:t>
      </w:r>
      <w:r w:rsidR="00666623" w:rsidRPr="0020131B">
        <w:rPr>
          <w:rFonts w:cs="Times New Roman"/>
          <w:i/>
          <w:iCs/>
          <w:color w:val="000000"/>
          <w:szCs w:val="28"/>
          <w:shd w:val="clear" w:color="auto" w:fill="FFFFFF"/>
        </w:rPr>
        <w:t>uy định chi tiết việc phát ngôn và cung cấp thông tin cho báo chí</w:t>
      </w:r>
      <w:r w:rsidR="0040094F" w:rsidRPr="0020131B">
        <w:rPr>
          <w:rFonts w:cs="Times New Roman"/>
          <w:i/>
          <w:iCs/>
          <w:color w:val="000000"/>
          <w:szCs w:val="28"/>
          <w:shd w:val="clear" w:color="auto" w:fill="FFFFFF"/>
        </w:rPr>
        <w:t>,</w:t>
      </w:r>
    </w:p>
    <w:p w14:paraId="479553E6" w14:textId="77777777" w:rsidR="009F4B38" w:rsidRDefault="009F4B38" w:rsidP="00FC76F0">
      <w:pPr>
        <w:spacing w:line="380" w:lineRule="exact"/>
        <w:jc w:val="center"/>
        <w:rPr>
          <w:b/>
          <w:lang w:val="pt-BR"/>
        </w:rPr>
      </w:pPr>
      <w:r>
        <w:rPr>
          <w:b/>
          <w:lang w:val="pt-BR"/>
        </w:rPr>
        <w:t>QUYẾT ĐỊNH</w:t>
      </w:r>
      <w:r w:rsidR="004D4240">
        <w:rPr>
          <w:b/>
          <w:lang w:val="pt-BR"/>
        </w:rPr>
        <w:t>:</w:t>
      </w:r>
    </w:p>
    <w:p w14:paraId="46C08CC6" w14:textId="77777777" w:rsidR="00774E3E" w:rsidRPr="00774E3E" w:rsidRDefault="009F4B38" w:rsidP="00FC76F0">
      <w:pPr>
        <w:spacing w:line="380" w:lineRule="exact"/>
        <w:jc w:val="both"/>
      </w:pPr>
      <w:r>
        <w:tab/>
      </w:r>
      <w:r w:rsidR="00FB1F68" w:rsidRPr="00FB1F68">
        <w:rPr>
          <w:b/>
        </w:rPr>
        <w:t xml:space="preserve">Điều 1. </w:t>
      </w:r>
      <w:r w:rsidR="00FB1F68" w:rsidRPr="00FB1F68">
        <w:t>Ban hành kèm theo Quyết định "</w:t>
      </w:r>
      <w:r w:rsidR="00EB7237">
        <w:t>Quy định</w:t>
      </w:r>
      <w:r w:rsidR="00FB1F68" w:rsidRPr="00FB1F68">
        <w:t xml:space="preserve"> phát ngôn và cung cấp thông tin cho báo chí</w:t>
      </w:r>
      <w:r w:rsidR="00FC76F0" w:rsidRPr="00FC76F0">
        <w:t>”</w:t>
      </w:r>
      <w:r w:rsidR="00FB1F68" w:rsidRPr="00FB1F68">
        <w:t xml:space="preserve"> của</w:t>
      </w:r>
      <w:r w:rsidR="00774E3E" w:rsidRPr="00774E3E">
        <w:t xml:space="preserve"> </w:t>
      </w:r>
      <w:r w:rsidR="00774E3E" w:rsidRPr="00774E3E">
        <w:rPr>
          <w:szCs w:val="28"/>
        </w:rPr>
        <w:t>Trường THPT Nguyễn Đức Cảnh.</w:t>
      </w:r>
    </w:p>
    <w:p w14:paraId="63E5692F" w14:textId="77777777" w:rsidR="00774E3E" w:rsidRPr="005403BB" w:rsidRDefault="00FB1F68" w:rsidP="00FC76F0">
      <w:pPr>
        <w:spacing w:line="380" w:lineRule="exact"/>
        <w:jc w:val="both"/>
      </w:pPr>
      <w:r>
        <w:tab/>
      </w:r>
      <w:r w:rsidRPr="005403BB">
        <w:rPr>
          <w:b/>
        </w:rPr>
        <w:t xml:space="preserve">Điều 2. </w:t>
      </w:r>
      <w:r w:rsidR="00774E3E" w:rsidRPr="005403BB">
        <w:t>Quyết định này có hiệu lực thi hành kể từ ngày ký.</w:t>
      </w:r>
    </w:p>
    <w:p w14:paraId="7301276F" w14:textId="77777777" w:rsidR="00774E3E" w:rsidRPr="005403BB" w:rsidRDefault="005403BB" w:rsidP="00FC76F0">
      <w:pPr>
        <w:spacing w:line="380" w:lineRule="exact"/>
        <w:jc w:val="both"/>
      </w:pPr>
      <w:r>
        <w:tab/>
      </w:r>
      <w:r w:rsidRPr="005403BB">
        <w:rPr>
          <w:b/>
        </w:rPr>
        <w:t>Điề</w:t>
      </w:r>
      <w:r w:rsidR="00774E3E">
        <w:rPr>
          <w:b/>
        </w:rPr>
        <w:t>u 3</w:t>
      </w:r>
      <w:r w:rsidR="00774E3E" w:rsidRPr="00774E3E">
        <w:rPr>
          <w:b/>
        </w:rPr>
        <w:t xml:space="preserve">. </w:t>
      </w:r>
      <w:r w:rsidR="00774E3E" w:rsidRPr="00774E3E">
        <w:t>Ô</w:t>
      </w:r>
      <w:r w:rsidR="00A229E6">
        <w:t>ng</w:t>
      </w:r>
      <w:r w:rsidR="00774E3E" w:rsidRPr="00774E3E">
        <w:t xml:space="preserve"> Trịnh Văn Kiên</w:t>
      </w:r>
      <w:r w:rsidR="00A229E6" w:rsidRPr="00A229E6">
        <w:t xml:space="preserve"> - </w:t>
      </w:r>
      <w:r w:rsidR="00774E3E" w:rsidRPr="00774E3E">
        <w:t xml:space="preserve"> Hiệu trưởng </w:t>
      </w:r>
      <w:r w:rsidR="00774E3E" w:rsidRPr="00774E3E">
        <w:rPr>
          <w:szCs w:val="28"/>
        </w:rPr>
        <w:t xml:space="preserve">Trường THPT Nguyễn Đức Cảnh </w:t>
      </w:r>
      <w:r w:rsidR="00774E3E" w:rsidRPr="005403BB">
        <w:t>chịu trách nhiệm thi hành Quyết định này./.</w:t>
      </w:r>
    </w:p>
    <w:p w14:paraId="0E52B4BB" w14:textId="77777777" w:rsidR="005403BB" w:rsidRDefault="005403BB" w:rsidP="009F4B38">
      <w:pPr>
        <w:jc w:val="both"/>
      </w:pPr>
    </w:p>
    <w:tbl>
      <w:tblPr>
        <w:tblW w:w="9482" w:type="dxa"/>
        <w:tblLayout w:type="fixed"/>
        <w:tblLook w:val="0000" w:firstRow="0" w:lastRow="0" w:firstColumn="0" w:lastColumn="0" w:noHBand="0" w:noVBand="0"/>
      </w:tblPr>
      <w:tblGrid>
        <w:gridCol w:w="4968"/>
        <w:gridCol w:w="4514"/>
      </w:tblGrid>
      <w:tr w:rsidR="005403BB" w:rsidRPr="00111638" w14:paraId="5317C2F5" w14:textId="77777777" w:rsidTr="002A245F">
        <w:trPr>
          <w:trHeight w:val="2169"/>
        </w:trPr>
        <w:tc>
          <w:tcPr>
            <w:tcW w:w="4968" w:type="dxa"/>
          </w:tcPr>
          <w:p w14:paraId="15EC1086" w14:textId="77777777" w:rsidR="005403BB" w:rsidRPr="00FC76F0" w:rsidRDefault="005403BB" w:rsidP="002A245F">
            <w:pPr>
              <w:pStyle w:val="Heading1"/>
              <w:ind w:left="0"/>
              <w:rPr>
                <w:b/>
                <w:lang w:val="pt-BR"/>
              </w:rPr>
            </w:pPr>
            <w:r w:rsidRPr="00FC76F0">
              <w:rPr>
                <w:b/>
                <w:iCs/>
                <w:lang w:val="pt-BR"/>
              </w:rPr>
              <w:t>Nơi nhận</w:t>
            </w:r>
            <w:r w:rsidRPr="00FC76F0">
              <w:rPr>
                <w:b/>
                <w:lang w:val="pt-BR"/>
              </w:rPr>
              <w:t xml:space="preserve">: </w:t>
            </w:r>
          </w:p>
          <w:p w14:paraId="1C42AD10" w14:textId="77777777" w:rsidR="005403BB" w:rsidRDefault="005403BB" w:rsidP="00FC76F0">
            <w:pPr>
              <w:ind w:firstLine="318"/>
              <w:rPr>
                <w:sz w:val="22"/>
                <w:lang w:val="pt-BR"/>
              </w:rPr>
            </w:pPr>
            <w:r>
              <w:rPr>
                <w:sz w:val="22"/>
                <w:lang w:val="pt-BR"/>
              </w:rPr>
              <w:t>- Như điều 3;</w:t>
            </w:r>
          </w:p>
          <w:p w14:paraId="44F6041F" w14:textId="77777777" w:rsidR="005403BB" w:rsidRPr="0098223F" w:rsidRDefault="005403BB" w:rsidP="00FC76F0">
            <w:pPr>
              <w:ind w:firstLine="318"/>
              <w:rPr>
                <w:sz w:val="22"/>
                <w:lang w:val="pt-BR"/>
              </w:rPr>
            </w:pPr>
            <w:r>
              <w:rPr>
                <w:sz w:val="22"/>
                <w:lang w:val="pt-BR"/>
              </w:rPr>
              <w:t>- Cổng thông tin điện tử Sở GD&amp;ĐT;</w:t>
            </w:r>
          </w:p>
          <w:p w14:paraId="2D08F3C7" w14:textId="77777777" w:rsidR="005403BB" w:rsidRPr="0098223F" w:rsidRDefault="005403BB" w:rsidP="00FC76F0">
            <w:pPr>
              <w:ind w:firstLine="318"/>
              <w:rPr>
                <w:sz w:val="22"/>
                <w:lang w:val="pt-BR"/>
              </w:rPr>
            </w:pPr>
            <w:r w:rsidRPr="0098223F">
              <w:rPr>
                <w:sz w:val="22"/>
                <w:lang w:val="pt-BR"/>
              </w:rPr>
              <w:t xml:space="preserve">- Lưu: VT, </w:t>
            </w:r>
            <w:r>
              <w:rPr>
                <w:sz w:val="22"/>
                <w:lang w:val="pt-BR"/>
              </w:rPr>
              <w:t>VP</w:t>
            </w:r>
            <w:r w:rsidRPr="0098223F">
              <w:rPr>
                <w:sz w:val="22"/>
                <w:lang w:val="pt-BR"/>
              </w:rPr>
              <w:t>.</w:t>
            </w:r>
          </w:p>
          <w:p w14:paraId="4B7CDCF4" w14:textId="77777777" w:rsidR="005403BB" w:rsidRPr="0098223F" w:rsidRDefault="005403BB" w:rsidP="00CB4DAD">
            <w:pPr>
              <w:rPr>
                <w:lang w:val="pt-BR"/>
              </w:rPr>
            </w:pPr>
          </w:p>
        </w:tc>
        <w:tc>
          <w:tcPr>
            <w:tcW w:w="4514" w:type="dxa"/>
          </w:tcPr>
          <w:p w14:paraId="1035574F" w14:textId="77777777" w:rsidR="00FC76F0" w:rsidRDefault="00FC76F0" w:rsidP="0040094F">
            <w:pPr>
              <w:jc w:val="center"/>
              <w:rPr>
                <w:b/>
                <w:bCs/>
                <w:szCs w:val="28"/>
                <w:lang w:val="pt-BR"/>
              </w:rPr>
            </w:pPr>
            <w:r>
              <w:rPr>
                <w:b/>
                <w:bCs/>
                <w:szCs w:val="28"/>
                <w:lang w:val="pt-BR"/>
              </w:rPr>
              <w:t>HIỆU TRƯỞNG</w:t>
            </w:r>
          </w:p>
          <w:p w14:paraId="69631CEE" w14:textId="77777777" w:rsidR="00FC76F0" w:rsidRPr="00FC76F0" w:rsidRDefault="00FC76F0" w:rsidP="00FC76F0">
            <w:pPr>
              <w:rPr>
                <w:szCs w:val="28"/>
                <w:lang w:val="pt-BR"/>
              </w:rPr>
            </w:pPr>
          </w:p>
          <w:p w14:paraId="1A59CF3F" w14:textId="77777777" w:rsidR="00FC76F0" w:rsidRPr="00FC76F0" w:rsidRDefault="00FC76F0" w:rsidP="00FC76F0">
            <w:pPr>
              <w:rPr>
                <w:szCs w:val="28"/>
                <w:lang w:val="pt-BR"/>
              </w:rPr>
            </w:pPr>
          </w:p>
          <w:p w14:paraId="0270763D" w14:textId="77777777" w:rsidR="00FC76F0" w:rsidRPr="00FC76F0" w:rsidRDefault="00FC76F0" w:rsidP="00FC76F0">
            <w:pPr>
              <w:rPr>
                <w:szCs w:val="28"/>
                <w:lang w:val="pt-BR"/>
              </w:rPr>
            </w:pPr>
          </w:p>
          <w:p w14:paraId="2F74A72D" w14:textId="77777777" w:rsidR="00FC76F0" w:rsidRDefault="00FC76F0" w:rsidP="00FC76F0">
            <w:pPr>
              <w:rPr>
                <w:szCs w:val="28"/>
                <w:lang w:val="pt-BR"/>
              </w:rPr>
            </w:pPr>
          </w:p>
          <w:p w14:paraId="293E38DA" w14:textId="77777777" w:rsidR="005403BB" w:rsidRPr="00FC76F0" w:rsidRDefault="00FC76F0" w:rsidP="00FC76F0">
            <w:pPr>
              <w:tabs>
                <w:tab w:val="left" w:pos="1517"/>
              </w:tabs>
              <w:jc w:val="center"/>
              <w:rPr>
                <w:b/>
                <w:szCs w:val="28"/>
                <w:lang w:val="pt-BR"/>
              </w:rPr>
            </w:pPr>
            <w:r w:rsidRPr="00FC76F0">
              <w:rPr>
                <w:b/>
                <w:szCs w:val="28"/>
                <w:lang w:val="pt-BR"/>
              </w:rPr>
              <w:t>Trịnh Văn Kiên</w:t>
            </w:r>
          </w:p>
        </w:tc>
      </w:tr>
    </w:tbl>
    <w:p w14:paraId="519F20F2" w14:textId="77777777" w:rsidR="00D96CA1" w:rsidRDefault="00D96CA1" w:rsidP="009F4B38">
      <w:pPr>
        <w:jc w:val="both"/>
        <w:sectPr w:rsidR="00D96CA1" w:rsidSect="00127700">
          <w:pgSz w:w="11906" w:h="16838" w:code="9"/>
          <w:pgMar w:top="1134" w:right="1134" w:bottom="1134" w:left="1701" w:header="709" w:footer="709" w:gutter="0"/>
          <w:cols w:space="708"/>
          <w:docGrid w:linePitch="381"/>
        </w:sectPr>
      </w:pPr>
    </w:p>
    <w:tbl>
      <w:tblPr>
        <w:tblW w:w="10916" w:type="dxa"/>
        <w:tblInd w:w="-1276" w:type="dxa"/>
        <w:tblLayout w:type="fixed"/>
        <w:tblLook w:val="0000" w:firstRow="0" w:lastRow="0" w:firstColumn="0" w:lastColumn="0" w:noHBand="0" w:noVBand="0"/>
      </w:tblPr>
      <w:tblGrid>
        <w:gridCol w:w="5246"/>
        <w:gridCol w:w="5670"/>
      </w:tblGrid>
      <w:tr w:rsidR="00F218CD" w:rsidRPr="005D3712" w14:paraId="62A20E84" w14:textId="77777777" w:rsidTr="0036473B">
        <w:tc>
          <w:tcPr>
            <w:tcW w:w="5246" w:type="dxa"/>
          </w:tcPr>
          <w:p w14:paraId="60BFCBFD" w14:textId="77777777" w:rsidR="009C2DF9" w:rsidRPr="00E20600" w:rsidRDefault="00F218CD" w:rsidP="009C2DF9">
            <w:pPr>
              <w:spacing w:after="20"/>
              <w:jc w:val="center"/>
              <w:rPr>
                <w:bCs/>
                <w:color w:val="000000" w:themeColor="text1"/>
                <w:sz w:val="26"/>
              </w:rPr>
            </w:pPr>
            <w:r w:rsidRPr="005D3712">
              <w:rPr>
                <w:color w:val="000000" w:themeColor="text1"/>
              </w:rPr>
              <w:lastRenderedPageBreak/>
              <w:br w:type="page"/>
            </w:r>
            <w:r w:rsidR="009C2DF9" w:rsidRPr="00E20600">
              <w:rPr>
                <w:bCs/>
                <w:color w:val="000000" w:themeColor="text1"/>
                <w:sz w:val="26"/>
              </w:rPr>
              <w:t>SỞ GIÁO DỤC VÀ ĐÀO TẠO HẢ</w:t>
            </w:r>
            <w:r w:rsidR="00E20600">
              <w:rPr>
                <w:bCs/>
                <w:color w:val="000000" w:themeColor="text1"/>
                <w:sz w:val="26"/>
              </w:rPr>
              <w:t>I PHÒNG</w:t>
            </w:r>
          </w:p>
          <w:p w14:paraId="39018E37" w14:textId="77777777" w:rsidR="009C2DF9" w:rsidRPr="00E20600" w:rsidRDefault="009C2DF9" w:rsidP="009C2DF9">
            <w:pPr>
              <w:spacing w:after="20"/>
              <w:jc w:val="center"/>
              <w:rPr>
                <w:b/>
                <w:color w:val="000000" w:themeColor="text1"/>
                <w:sz w:val="26"/>
              </w:rPr>
            </w:pPr>
            <w:r w:rsidRPr="00E20600">
              <w:rPr>
                <w:b/>
                <w:color w:val="000000" w:themeColor="text1"/>
                <w:sz w:val="26"/>
              </w:rPr>
              <w:t>TRƯỜNG THPT NGUYỄN ĐỨC CẢNH</w:t>
            </w:r>
          </w:p>
          <w:p w14:paraId="0BB99DA3" w14:textId="77777777" w:rsidR="009C2DF9" w:rsidRPr="005D3712" w:rsidRDefault="00A229E6" w:rsidP="009C2DF9">
            <w:pPr>
              <w:spacing w:after="20"/>
              <w:ind w:hanging="959"/>
              <w:jc w:val="center"/>
              <w:rPr>
                <w:b/>
                <w:bCs/>
                <w:color w:val="000000" w:themeColor="text1"/>
                <w:sz w:val="26"/>
              </w:rPr>
            </w:pPr>
            <w:r w:rsidRPr="005D3712">
              <w:rPr>
                <w:bCs/>
                <w:noProof/>
                <w:color w:val="000000" w:themeColor="text1"/>
                <w:szCs w:val="28"/>
                <w:lang w:eastAsia="vi-VN"/>
              </w:rPr>
              <mc:AlternateContent>
                <mc:Choice Requires="wps">
                  <w:drawing>
                    <wp:anchor distT="0" distB="0" distL="114300" distR="114300" simplePos="0" relativeHeight="251669504" behindDoc="0" locked="0" layoutInCell="1" allowOverlap="1" wp14:anchorId="5AAF5648" wp14:editId="138DF6D4">
                      <wp:simplePos x="0" y="0"/>
                      <wp:positionH relativeFrom="column">
                        <wp:posOffset>537250</wp:posOffset>
                      </wp:positionH>
                      <wp:positionV relativeFrom="paragraph">
                        <wp:posOffset>41166</wp:posOffset>
                      </wp:positionV>
                      <wp:extent cx="2146853" cy="0"/>
                      <wp:effectExtent l="0" t="0" r="254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53FF3"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3.25pt" to="211.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J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"/>
                  </w:pict>
                </mc:Fallback>
              </mc:AlternateContent>
            </w:r>
          </w:p>
          <w:p w14:paraId="6AE13EE5" w14:textId="77777777" w:rsidR="00F218CD" w:rsidRPr="00F218CD" w:rsidRDefault="00F218CD" w:rsidP="00F218CD">
            <w:pPr>
              <w:spacing w:after="20"/>
              <w:rPr>
                <w:b/>
                <w:color w:val="000000" w:themeColor="text1"/>
              </w:rPr>
            </w:pPr>
          </w:p>
        </w:tc>
        <w:tc>
          <w:tcPr>
            <w:tcW w:w="5670" w:type="dxa"/>
          </w:tcPr>
          <w:p w14:paraId="5E36B85F" w14:textId="77777777" w:rsidR="00F218CD" w:rsidRPr="005D3712" w:rsidRDefault="00F218CD" w:rsidP="00977022">
            <w:pPr>
              <w:spacing w:after="20"/>
              <w:jc w:val="center"/>
              <w:rPr>
                <w:b/>
                <w:color w:val="000000" w:themeColor="text1"/>
                <w:sz w:val="26"/>
              </w:rPr>
            </w:pPr>
            <w:r w:rsidRPr="005D3712">
              <w:rPr>
                <w:b/>
                <w:bCs/>
                <w:color w:val="000000" w:themeColor="text1"/>
                <w:sz w:val="26"/>
              </w:rPr>
              <w:t>CỘNG HÒA XÃ HỘI CHỦ NGHĨA VIỆT NAM</w:t>
            </w:r>
          </w:p>
          <w:p w14:paraId="744C04FA" w14:textId="77777777" w:rsidR="00F218CD" w:rsidRPr="005D3712" w:rsidRDefault="00F218CD" w:rsidP="00977022">
            <w:pPr>
              <w:spacing w:after="20"/>
              <w:jc w:val="center"/>
              <w:rPr>
                <w:b/>
                <w:bCs/>
                <w:color w:val="000000" w:themeColor="text1"/>
              </w:rPr>
            </w:pPr>
            <w:r w:rsidRPr="005D3712">
              <w:rPr>
                <w:b/>
                <w:bCs/>
                <w:color w:val="000000" w:themeColor="text1"/>
              </w:rPr>
              <w:t>Độc lập - Tự do - Hạnh phúc</w:t>
            </w:r>
          </w:p>
          <w:p w14:paraId="2367DD50" w14:textId="77777777" w:rsidR="00F218CD" w:rsidRPr="00666623" w:rsidRDefault="00F218CD" w:rsidP="00F218CD">
            <w:pPr>
              <w:pStyle w:val="Heading1"/>
              <w:spacing w:after="20"/>
              <w:ind w:left="24"/>
              <w:jc w:val="center"/>
              <w:rPr>
                <w:color w:val="000000" w:themeColor="text1"/>
                <w:sz w:val="28"/>
                <w:szCs w:val="28"/>
                <w:lang w:val="pt-BR"/>
              </w:rPr>
            </w:pPr>
            <w:r w:rsidRPr="005D3712">
              <w:rPr>
                <w:bCs/>
                <w:noProof/>
                <w:color w:val="000000" w:themeColor="text1"/>
                <w:sz w:val="28"/>
                <w:szCs w:val="28"/>
                <w:lang w:val="vi-VN" w:eastAsia="vi-VN"/>
              </w:rPr>
              <mc:AlternateContent>
                <mc:Choice Requires="wps">
                  <w:drawing>
                    <wp:anchor distT="0" distB="0" distL="114300" distR="114300" simplePos="0" relativeHeight="251663360" behindDoc="0" locked="0" layoutInCell="1" allowOverlap="1" wp14:anchorId="4842E15B" wp14:editId="48CC3EB1">
                      <wp:simplePos x="0" y="0"/>
                      <wp:positionH relativeFrom="column">
                        <wp:posOffset>668296</wp:posOffset>
                      </wp:positionH>
                      <wp:positionV relativeFrom="paragraph">
                        <wp:posOffset>32385</wp:posOffset>
                      </wp:positionV>
                      <wp:extent cx="2146853"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DE63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55pt" to="221.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P0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"/>
                  </w:pict>
                </mc:Fallback>
              </mc:AlternateContent>
            </w:r>
          </w:p>
        </w:tc>
      </w:tr>
    </w:tbl>
    <w:p w14:paraId="7E13D097" w14:textId="77777777" w:rsidR="005403BB" w:rsidRPr="00EB7237" w:rsidRDefault="007A1217" w:rsidP="00A641E3">
      <w:pPr>
        <w:jc w:val="center"/>
        <w:rPr>
          <w:b/>
        </w:rPr>
      </w:pPr>
      <w:r w:rsidRPr="007A1217">
        <w:rPr>
          <w:b/>
        </w:rPr>
        <w:t xml:space="preserve">QUY </w:t>
      </w:r>
      <w:r w:rsidR="00EB7237" w:rsidRPr="00EB7237">
        <w:rPr>
          <w:b/>
        </w:rPr>
        <w:t>ĐỊNH</w:t>
      </w:r>
    </w:p>
    <w:p w14:paraId="59362D9C" w14:textId="77777777" w:rsidR="00EB7237" w:rsidRDefault="008F7918" w:rsidP="00EB7237">
      <w:pPr>
        <w:jc w:val="center"/>
        <w:rPr>
          <w:b/>
        </w:rPr>
      </w:pPr>
      <w:r w:rsidRPr="008F7918">
        <w:rPr>
          <w:b/>
        </w:rPr>
        <w:t>Về việc p</w:t>
      </w:r>
      <w:r w:rsidR="007A1217" w:rsidRPr="007A1217">
        <w:rPr>
          <w:b/>
        </w:rPr>
        <w:t xml:space="preserve">hát ngôn và cung cấp thông tin cho báo chí </w:t>
      </w:r>
    </w:p>
    <w:p w14:paraId="0E80A426" w14:textId="77777777" w:rsidR="0040094F" w:rsidRPr="00EB7237" w:rsidRDefault="007A1217" w:rsidP="00EB7237">
      <w:pPr>
        <w:jc w:val="center"/>
        <w:rPr>
          <w:b/>
        </w:rPr>
      </w:pPr>
      <w:r w:rsidRPr="00A229E6">
        <w:rPr>
          <w:b/>
        </w:rPr>
        <w:t xml:space="preserve">của </w:t>
      </w:r>
      <w:r w:rsidR="00A229E6" w:rsidRPr="00A229E6">
        <w:rPr>
          <w:b/>
          <w:szCs w:val="28"/>
        </w:rPr>
        <w:t xml:space="preserve">Trường THPT Nguyễn Đức </w:t>
      </w:r>
    </w:p>
    <w:p w14:paraId="7825FD8C" w14:textId="1A9BBFC5" w:rsidR="00E20600" w:rsidRDefault="007A1217" w:rsidP="007A1217">
      <w:pPr>
        <w:jc w:val="center"/>
        <w:rPr>
          <w:i/>
          <w:color w:val="000000" w:themeColor="text1"/>
        </w:rPr>
      </w:pPr>
      <w:r w:rsidRPr="006C4F75">
        <w:rPr>
          <w:i/>
          <w:color w:val="000000" w:themeColor="text1"/>
        </w:rPr>
        <w:t xml:space="preserve">(Ban hành kèm theo Quyết định số </w:t>
      </w:r>
      <w:r w:rsidR="005F7C50" w:rsidRPr="005F7C50">
        <w:rPr>
          <w:i/>
          <w:color w:val="000000" w:themeColor="text1"/>
        </w:rPr>
        <w:t>24</w:t>
      </w:r>
      <w:r w:rsidRPr="006C4F75">
        <w:rPr>
          <w:i/>
          <w:color w:val="000000" w:themeColor="text1"/>
        </w:rPr>
        <w:t>/QĐ-</w:t>
      </w:r>
      <w:r w:rsidR="00A229E6" w:rsidRPr="00A229E6">
        <w:rPr>
          <w:i/>
          <w:color w:val="000000" w:themeColor="text1"/>
        </w:rPr>
        <w:t>THPT NĐC,</w:t>
      </w:r>
    </w:p>
    <w:p w14:paraId="647CE974" w14:textId="37C4C201" w:rsidR="007A1217" w:rsidRDefault="007A1217" w:rsidP="007A1217">
      <w:pPr>
        <w:jc w:val="center"/>
        <w:rPr>
          <w:i/>
        </w:rPr>
      </w:pPr>
      <w:r w:rsidRPr="006C4F75">
        <w:rPr>
          <w:i/>
          <w:color w:val="000000" w:themeColor="text1"/>
        </w:rPr>
        <w:t xml:space="preserve"> ngày</w:t>
      </w:r>
      <w:r w:rsidR="001D65C0" w:rsidRPr="006C4F75">
        <w:rPr>
          <w:i/>
          <w:color w:val="000000" w:themeColor="text1"/>
        </w:rPr>
        <w:t xml:space="preserve"> </w:t>
      </w:r>
      <w:r w:rsidR="0036473B" w:rsidRPr="0036473B">
        <w:rPr>
          <w:i/>
          <w:color w:val="000000" w:themeColor="text1"/>
        </w:rPr>
        <w:t xml:space="preserve">20 </w:t>
      </w:r>
      <w:r w:rsidRPr="006C4F75">
        <w:rPr>
          <w:i/>
          <w:color w:val="000000" w:themeColor="text1"/>
        </w:rPr>
        <w:t xml:space="preserve"> tháng</w:t>
      </w:r>
      <w:r w:rsidR="001D65C0" w:rsidRPr="006C4F75">
        <w:rPr>
          <w:i/>
          <w:color w:val="000000" w:themeColor="text1"/>
        </w:rPr>
        <w:t xml:space="preserve"> </w:t>
      </w:r>
      <w:r w:rsidR="0036473B" w:rsidRPr="0036473B">
        <w:rPr>
          <w:i/>
          <w:color w:val="000000" w:themeColor="text1"/>
        </w:rPr>
        <w:t>1</w:t>
      </w:r>
      <w:r w:rsidR="00A229E6" w:rsidRPr="00A229E6">
        <w:rPr>
          <w:i/>
          <w:color w:val="000000" w:themeColor="text1"/>
        </w:rPr>
        <w:t xml:space="preserve"> </w:t>
      </w:r>
      <w:r w:rsidRPr="006C4F75">
        <w:rPr>
          <w:i/>
          <w:color w:val="000000" w:themeColor="text1"/>
        </w:rPr>
        <w:t>năm 20</w:t>
      </w:r>
      <w:r w:rsidR="00DF7799">
        <w:rPr>
          <w:i/>
          <w:color w:val="000000" w:themeColor="text1"/>
        </w:rPr>
        <w:t>2</w:t>
      </w:r>
      <w:r w:rsidR="005F7C50" w:rsidRPr="005F7C50">
        <w:rPr>
          <w:i/>
          <w:color w:val="000000" w:themeColor="text1"/>
        </w:rPr>
        <w:t>5</w:t>
      </w:r>
      <w:r w:rsidRPr="006C4F75">
        <w:rPr>
          <w:i/>
          <w:color w:val="000000" w:themeColor="text1"/>
        </w:rPr>
        <w:t xml:space="preserve"> </w:t>
      </w:r>
      <w:r w:rsidRPr="007A1217">
        <w:rPr>
          <w:i/>
        </w:rPr>
        <w:t>của</w:t>
      </w:r>
      <w:r w:rsidR="00A229E6" w:rsidRPr="00A229E6">
        <w:rPr>
          <w:i/>
        </w:rPr>
        <w:t xml:space="preserve"> </w:t>
      </w:r>
      <w:r w:rsidR="00A229E6" w:rsidRPr="00774E3E">
        <w:rPr>
          <w:szCs w:val="28"/>
        </w:rPr>
        <w:t>Trường THPT Nguyễn Đức</w:t>
      </w:r>
      <w:r w:rsidRPr="007A1217">
        <w:rPr>
          <w:i/>
        </w:rPr>
        <w:t>)</w:t>
      </w:r>
    </w:p>
    <w:p w14:paraId="27150240" w14:textId="77777777" w:rsidR="003F3434" w:rsidRDefault="00EB7237" w:rsidP="007A1217">
      <w:pPr>
        <w:jc w:val="center"/>
        <w:rPr>
          <w:i/>
        </w:rPr>
      </w:pPr>
      <w:r w:rsidRPr="005D3712">
        <w:rPr>
          <w:bCs/>
          <w:noProof/>
          <w:color w:val="000000" w:themeColor="text1"/>
          <w:szCs w:val="28"/>
          <w:lang w:eastAsia="vi-VN"/>
        </w:rPr>
        <mc:AlternateContent>
          <mc:Choice Requires="wps">
            <w:drawing>
              <wp:anchor distT="0" distB="0" distL="114300" distR="114300" simplePos="0" relativeHeight="251671552" behindDoc="0" locked="0" layoutInCell="1" allowOverlap="1" wp14:anchorId="5E8DF5F3" wp14:editId="07214977">
                <wp:simplePos x="0" y="0"/>
                <wp:positionH relativeFrom="margin">
                  <wp:posOffset>1849501</wp:posOffset>
                </wp:positionH>
                <wp:positionV relativeFrom="paragraph">
                  <wp:posOffset>39243</wp:posOffset>
                </wp:positionV>
                <wp:extent cx="214630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C29B"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5.65pt,3.1pt" to="314.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H+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Msnz2l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">
                <w10:wrap anchorx="margin"/>
              </v:line>
            </w:pict>
          </mc:Fallback>
        </mc:AlternateContent>
      </w:r>
    </w:p>
    <w:p w14:paraId="6C04156F" w14:textId="77777777" w:rsidR="00863BDF" w:rsidRDefault="00863BDF" w:rsidP="00EB7237">
      <w:pPr>
        <w:jc w:val="center"/>
        <w:rPr>
          <w:b/>
        </w:rPr>
      </w:pPr>
      <w:r>
        <w:rPr>
          <w:b/>
        </w:rPr>
        <w:t>Chương I</w:t>
      </w:r>
    </w:p>
    <w:p w14:paraId="73B72866" w14:textId="77777777" w:rsidR="0054301E" w:rsidRPr="00493E3D" w:rsidRDefault="0054301E" w:rsidP="00EB7237">
      <w:pPr>
        <w:jc w:val="center"/>
        <w:rPr>
          <w:b/>
        </w:rPr>
      </w:pPr>
      <w:r w:rsidRPr="00493E3D">
        <w:rPr>
          <w:b/>
        </w:rPr>
        <w:t>QUY ĐỊNH CHUNG</w:t>
      </w:r>
    </w:p>
    <w:p w14:paraId="5495D29B" w14:textId="77777777" w:rsidR="0054301E" w:rsidRPr="00D1511D" w:rsidRDefault="00D1511D" w:rsidP="00ED332B">
      <w:pPr>
        <w:spacing w:line="360" w:lineRule="exact"/>
        <w:jc w:val="both"/>
        <w:rPr>
          <w:b/>
        </w:rPr>
      </w:pPr>
      <w:r>
        <w:tab/>
      </w:r>
      <w:r w:rsidRPr="00D1511D">
        <w:rPr>
          <w:b/>
        </w:rPr>
        <w:t>Điều 1. Phạm vi, đối tượng áp dụng</w:t>
      </w:r>
    </w:p>
    <w:p w14:paraId="12BD6066" w14:textId="77777777" w:rsidR="00D1511D" w:rsidRPr="00D1511D" w:rsidRDefault="00D1511D" w:rsidP="00ED332B">
      <w:pPr>
        <w:spacing w:line="360" w:lineRule="exact"/>
        <w:jc w:val="both"/>
      </w:pPr>
      <w:r>
        <w:tab/>
      </w:r>
      <w:r w:rsidRPr="00D1511D">
        <w:t xml:space="preserve">1. </w:t>
      </w:r>
      <w:r w:rsidR="00EB7237">
        <w:t>Quy định</w:t>
      </w:r>
      <w:r w:rsidRPr="00D1511D">
        <w:t xml:space="preserve"> về người phát ngôn, chế độ phát ngôn và cung cấp thông tin cho báo chí của </w:t>
      </w:r>
      <w:r w:rsidR="00666623" w:rsidRPr="00666623">
        <w:t>Trường THPT Nguyễn Đức Cảnh</w:t>
      </w:r>
      <w:r w:rsidRPr="00D1511D">
        <w:t>.</w:t>
      </w:r>
    </w:p>
    <w:p w14:paraId="0627E59A" w14:textId="77777777" w:rsidR="00D1511D" w:rsidRPr="00D1511D" w:rsidRDefault="00D1511D" w:rsidP="00ED332B">
      <w:pPr>
        <w:spacing w:line="360" w:lineRule="exact"/>
        <w:jc w:val="both"/>
      </w:pPr>
      <w:r>
        <w:tab/>
      </w:r>
      <w:r w:rsidRPr="00D1511D">
        <w:t xml:space="preserve">2. </w:t>
      </w:r>
      <w:r w:rsidR="00EB7237">
        <w:t>Quy định</w:t>
      </w:r>
      <w:r w:rsidRPr="00D1511D">
        <w:t xml:space="preserve"> này áp dụng đối vớ</w:t>
      </w:r>
      <w:r w:rsidR="00B725CD">
        <w:t xml:space="preserve">i </w:t>
      </w:r>
      <w:r w:rsidRPr="00D1511D">
        <w:t xml:space="preserve">lãnh đạo </w:t>
      </w:r>
      <w:r w:rsidR="00666623" w:rsidRPr="00666623">
        <w:t>nhà trường</w:t>
      </w:r>
      <w:r w:rsidRPr="00D1511D">
        <w:t>.</w:t>
      </w:r>
    </w:p>
    <w:p w14:paraId="439FEF6E" w14:textId="77777777" w:rsidR="00D1511D" w:rsidRPr="00D1511D" w:rsidRDefault="00D1511D" w:rsidP="00ED332B">
      <w:pPr>
        <w:spacing w:line="360" w:lineRule="exact"/>
        <w:jc w:val="both"/>
        <w:rPr>
          <w:b/>
        </w:rPr>
      </w:pPr>
      <w:r>
        <w:tab/>
      </w:r>
      <w:r w:rsidRPr="00D1511D">
        <w:rPr>
          <w:b/>
        </w:rPr>
        <w:t>Điều 2. Người thực hiện phát ngôn và cung cấp thông tin cho báo chí</w:t>
      </w:r>
    </w:p>
    <w:p w14:paraId="69B1286C" w14:textId="77777777" w:rsidR="00D1511D" w:rsidRPr="00666623" w:rsidRDefault="00D1511D" w:rsidP="00ED332B">
      <w:pPr>
        <w:spacing w:line="360" w:lineRule="exact"/>
        <w:jc w:val="both"/>
      </w:pPr>
      <w:r>
        <w:tab/>
      </w:r>
      <w:r w:rsidRPr="00D1511D">
        <w:t xml:space="preserve">1. Người thực hiện phát ngôn và cung cấp thông tin cho báo chí của </w:t>
      </w:r>
      <w:r w:rsidR="00666623" w:rsidRPr="00666623">
        <w:t>trường THPT Nguyễn Đức Cảnh</w:t>
      </w:r>
      <w:r w:rsidR="00666623" w:rsidRPr="00D1511D">
        <w:t>.</w:t>
      </w:r>
    </w:p>
    <w:p w14:paraId="4C68B2CA" w14:textId="77777777" w:rsidR="00666623" w:rsidRPr="00D1511D" w:rsidRDefault="00D1511D" w:rsidP="00ED332B">
      <w:pPr>
        <w:spacing w:line="360" w:lineRule="exact"/>
        <w:jc w:val="both"/>
      </w:pPr>
      <w:r>
        <w:tab/>
      </w:r>
      <w:r w:rsidRPr="00D1511D">
        <w:t xml:space="preserve">a) </w:t>
      </w:r>
      <w:r w:rsidR="00666623" w:rsidRPr="00666623">
        <w:t xml:space="preserve"> Hiệu trưởng THPT Nguyễn Đức Cảnh</w:t>
      </w:r>
      <w:r w:rsidR="00666623" w:rsidRPr="00D1511D">
        <w:t>.</w:t>
      </w:r>
    </w:p>
    <w:p w14:paraId="679FDD60" w14:textId="77777777" w:rsidR="00D1511D" w:rsidRPr="002F1FF3" w:rsidRDefault="00D1511D" w:rsidP="00ED332B">
      <w:pPr>
        <w:spacing w:line="360" w:lineRule="exact"/>
        <w:jc w:val="both"/>
      </w:pPr>
      <w:r>
        <w:tab/>
      </w:r>
      <w:r w:rsidRPr="00D1511D">
        <w:t xml:space="preserve">b) Trường hợp </w:t>
      </w:r>
      <w:r w:rsidR="00666623" w:rsidRPr="00666623">
        <w:t xml:space="preserve">Hiệu trưởng </w:t>
      </w:r>
      <w:r w:rsidRPr="00D1511D">
        <w:t xml:space="preserve">không thể thực hiện phát ngôn và cung cấp thông tin cho báo chí thì ủy quyền cho Phó </w:t>
      </w:r>
      <w:r w:rsidR="00666623" w:rsidRPr="00666623">
        <w:t xml:space="preserve">Hiệu trưởng </w:t>
      </w:r>
      <w:r w:rsidRPr="00D1511D">
        <w:t>thực hiện việc phát ngôn và cung cấ</w:t>
      </w:r>
      <w:r w:rsidR="000A1CD2">
        <w:t>p thông tin cho báo chí</w:t>
      </w:r>
      <w:r w:rsidR="000A1CD2" w:rsidRPr="002F1FF3">
        <w:t>.</w:t>
      </w:r>
    </w:p>
    <w:p w14:paraId="7AFC9E96" w14:textId="77777777" w:rsidR="00303CA9" w:rsidRPr="00D616B0" w:rsidRDefault="00303CA9" w:rsidP="00ED332B">
      <w:pPr>
        <w:spacing w:line="360" w:lineRule="exact"/>
        <w:jc w:val="both"/>
      </w:pPr>
      <w:r>
        <w:tab/>
      </w:r>
      <w:r w:rsidRPr="00303CA9">
        <w:t xml:space="preserve">c) </w:t>
      </w:r>
      <w:r w:rsidR="00666623" w:rsidRPr="00666623">
        <w:t>Lãnh đạo nhà trường</w:t>
      </w:r>
      <w:r w:rsidR="00E03301" w:rsidRPr="00B725CD">
        <w:t xml:space="preserve">; </w:t>
      </w:r>
      <w:r w:rsidRPr="00303CA9">
        <w:t>được giao nhiệm vụ cung cấp các thông tin chính thức đã được phổ biến hoặc đã được đề cập trong các báo cáo, chương trình, kế hoạch</w:t>
      </w:r>
      <w:r w:rsidR="00C80856" w:rsidRPr="00C80856">
        <w:t xml:space="preserve">, </w:t>
      </w:r>
      <w:r w:rsidR="00C80856" w:rsidRPr="00883532">
        <w:t>được cung cấp thông tin cho báo chí theo quy định của pháp luật</w:t>
      </w:r>
      <w:r w:rsidRPr="00303CA9">
        <w:t xml:space="preserve"> và chịu trách nhiệm trước pháp luật về nội dung thông tin đã cung cấp.</w:t>
      </w:r>
      <w:r w:rsidR="00D616B0" w:rsidRPr="00D616B0">
        <w:t xml:space="preserve"> </w:t>
      </w:r>
    </w:p>
    <w:p w14:paraId="485CE437" w14:textId="77777777" w:rsidR="00303CA9" w:rsidRPr="00EB0AC2" w:rsidRDefault="00303CA9" w:rsidP="00ED332B">
      <w:pPr>
        <w:spacing w:line="360" w:lineRule="exact"/>
        <w:jc w:val="both"/>
      </w:pPr>
      <w:r>
        <w:tab/>
      </w:r>
      <w:r w:rsidRPr="00EB0AC2">
        <w:t xml:space="preserve">d) Các cán bộ, công chức, viên chức </w:t>
      </w:r>
      <w:r w:rsidR="00883532" w:rsidRPr="00883532">
        <w:t xml:space="preserve">của </w:t>
      </w:r>
      <w:r w:rsidR="00AD2246" w:rsidRPr="00AD2246">
        <w:t>nhà trường</w:t>
      </w:r>
      <w:r w:rsidR="00883532" w:rsidRPr="00883532">
        <w:t xml:space="preserve"> không là người được giao nhiệm vụ phát ngôn và cung cấp thông tin cho báo chí, được cung cấp thông tin cho báo chí theo quy định của pháp luậ</w:t>
      </w:r>
      <w:r w:rsidR="004E2ABF">
        <w:t>t,</w:t>
      </w:r>
      <w:r w:rsidR="00883532" w:rsidRPr="00883532">
        <w:t xml:space="preserve"> </w:t>
      </w:r>
      <w:r w:rsidR="004E2ABF" w:rsidRPr="00C20511">
        <w:t>n</w:t>
      </w:r>
      <w:r w:rsidR="00883532" w:rsidRPr="009D3671">
        <w:t xml:space="preserve">hưng không được nhân danh </w:t>
      </w:r>
      <w:r w:rsidR="00AD2246" w:rsidRPr="00AD2246">
        <w:t>nhà trường</w:t>
      </w:r>
      <w:r w:rsidR="00883532" w:rsidRPr="009D3671">
        <w:t xml:space="preserve"> để phát ngôn, cung cấp thông tin cho báo chí và chịu trách nhiệm trước pháp luật về nội dung thông tin đã cung cấp</w:t>
      </w:r>
      <w:r w:rsidRPr="00EB0AC2">
        <w:t>.</w:t>
      </w:r>
    </w:p>
    <w:p w14:paraId="2EABF869" w14:textId="77777777" w:rsidR="00D1511D" w:rsidRPr="00D1511D" w:rsidRDefault="00D1511D" w:rsidP="00ED332B">
      <w:pPr>
        <w:spacing w:line="360" w:lineRule="exact"/>
        <w:jc w:val="both"/>
      </w:pPr>
      <w:r>
        <w:tab/>
      </w:r>
      <w:r w:rsidRPr="00D1511D">
        <w:t xml:space="preserve">2. Họ tên, chức vụ, số điện thoại và địa chỉ e-mail của người phát ngôn phải được công bố bằng văn bản cho Sở Thông tin và Truyền thông và phải được đăng tải trên Cổng thông tin điện tử </w:t>
      </w:r>
      <w:r w:rsidR="00AD2246" w:rsidRPr="00AD2246">
        <w:t>nhà trường</w:t>
      </w:r>
      <w:r w:rsidRPr="00D1511D">
        <w:t>.</w:t>
      </w:r>
    </w:p>
    <w:p w14:paraId="1665933D" w14:textId="77777777" w:rsidR="00D1511D" w:rsidRDefault="00D1511D" w:rsidP="00ED332B">
      <w:pPr>
        <w:spacing w:line="360" w:lineRule="exact"/>
        <w:jc w:val="both"/>
      </w:pPr>
      <w:r>
        <w:tab/>
      </w:r>
      <w:r w:rsidRPr="00D1511D">
        <w:t>3. Việc ủy quyền phát ngôn quy định tại điểm b khoả</w:t>
      </w:r>
      <w:r w:rsidR="00982298">
        <w:t>n 1 Điều này được thực hiện bằng văn bản, chỉ áp dụng cho từng vụ việc và có thời hạn nhất định.</w:t>
      </w:r>
    </w:p>
    <w:p w14:paraId="51CE3C63" w14:textId="77777777" w:rsidR="00982298" w:rsidRPr="00982298" w:rsidRDefault="00982298" w:rsidP="00ED332B">
      <w:pPr>
        <w:spacing w:line="360" w:lineRule="exact"/>
        <w:jc w:val="both"/>
      </w:pPr>
      <w:r>
        <w:tab/>
      </w:r>
      <w:r w:rsidRPr="00982298">
        <w:t xml:space="preserve">Khi thực hiện ủy quyền thì họ tên, chức vụ, số điện thoại và địa chỉ e-mail của người được ủy quyền phát ngôn, văn bản ủy quyền phải được </w:t>
      </w:r>
      <w:r w:rsidR="00AD2246" w:rsidRPr="00AD2246">
        <w:t xml:space="preserve">công khai </w:t>
      </w:r>
      <w:r w:rsidRPr="00982298">
        <w:t xml:space="preserve">trong </w:t>
      </w:r>
      <w:r w:rsidR="00AD2246" w:rsidRPr="00AD2246">
        <w:t xml:space="preserve">nhà trường </w:t>
      </w:r>
      <w:r w:rsidRPr="00982298">
        <w:t>thời hạn 12 giờ kể từ khi ký văn bản ủy quyền.</w:t>
      </w:r>
    </w:p>
    <w:p w14:paraId="6FEF88C4" w14:textId="77777777" w:rsidR="00982298" w:rsidRPr="00493E3D" w:rsidRDefault="00982298" w:rsidP="00ED332B">
      <w:pPr>
        <w:spacing w:line="360" w:lineRule="exact"/>
        <w:jc w:val="both"/>
      </w:pPr>
      <w:r>
        <w:lastRenderedPageBreak/>
        <w:tab/>
      </w:r>
      <w:r w:rsidRPr="00982298">
        <w:t>4. Người được ủy quyền phát ngôn phát ngôn quy định tại điểm b khoản 1 Điều này không được ủy quyền tiếp cho người khác.</w:t>
      </w:r>
    </w:p>
    <w:p w14:paraId="535EA922" w14:textId="77777777" w:rsidR="00982298" w:rsidRPr="00493E3D" w:rsidRDefault="00982298" w:rsidP="00ED332B">
      <w:pPr>
        <w:spacing w:line="360" w:lineRule="exact"/>
        <w:jc w:val="both"/>
        <w:rPr>
          <w:b/>
        </w:rPr>
      </w:pPr>
      <w:r w:rsidRPr="00493E3D">
        <w:tab/>
      </w:r>
      <w:r w:rsidR="00D164A4" w:rsidRPr="00493E3D">
        <w:rPr>
          <w:b/>
        </w:rPr>
        <w:t>Điều 3. Hình thức phát ngôn và cung cấp thông tin cho báo chí</w:t>
      </w:r>
    </w:p>
    <w:p w14:paraId="718B66C6" w14:textId="77777777" w:rsidR="00D164A4" w:rsidRPr="00493E3D" w:rsidRDefault="00D164A4" w:rsidP="00ED332B">
      <w:pPr>
        <w:spacing w:line="360" w:lineRule="exact"/>
        <w:jc w:val="both"/>
      </w:pPr>
      <w:r w:rsidRPr="00493E3D">
        <w:tab/>
      </w:r>
      <w:r w:rsidR="00AD2246" w:rsidRPr="00AD2246">
        <w:t>1</w:t>
      </w:r>
      <w:r w:rsidRPr="00493E3D">
        <w:t xml:space="preserve">. Đăng tải nội dung phát ngôn và cung cấp thông tin trên Cổng thông tin điện tử </w:t>
      </w:r>
      <w:r w:rsidR="00AD2246">
        <w:t>Websit</w:t>
      </w:r>
      <w:r w:rsidR="00AD2246" w:rsidRPr="00AD2246">
        <w:t>e</w:t>
      </w:r>
      <w:r w:rsidRPr="00493E3D">
        <w:t>.</w:t>
      </w:r>
    </w:p>
    <w:p w14:paraId="0BF2A994" w14:textId="77777777" w:rsidR="00D164A4" w:rsidRPr="00493E3D" w:rsidRDefault="00D164A4" w:rsidP="00ED332B">
      <w:pPr>
        <w:spacing w:line="360" w:lineRule="exact"/>
        <w:jc w:val="both"/>
      </w:pPr>
      <w:r w:rsidRPr="00493E3D">
        <w:tab/>
      </w:r>
      <w:r w:rsidR="00AD2246" w:rsidRPr="00AD2246">
        <w:t>2</w:t>
      </w:r>
      <w:r w:rsidRPr="00493E3D">
        <w:t>. Phát ngôn trực tiếp hoặc trả lời phỏng vấn của nhà báo, phóng viên.</w:t>
      </w:r>
    </w:p>
    <w:p w14:paraId="776038C0" w14:textId="77777777" w:rsidR="00D164A4" w:rsidRPr="00493E3D" w:rsidRDefault="00D164A4" w:rsidP="00ED332B">
      <w:pPr>
        <w:spacing w:line="360" w:lineRule="exact"/>
        <w:jc w:val="both"/>
      </w:pPr>
      <w:r w:rsidRPr="00493E3D">
        <w:tab/>
      </w:r>
      <w:r w:rsidR="00AD2246" w:rsidRPr="00AD2246">
        <w:t>3</w:t>
      </w:r>
      <w:r w:rsidRPr="00493E3D">
        <w:t>. Gửi thông cáo báo chí, nội dung trả lời cho cơ quan báo chí, nhà báo, phóng viên bằng văn bản hoặc qua thư điện tử.</w:t>
      </w:r>
    </w:p>
    <w:p w14:paraId="416E2179" w14:textId="77777777" w:rsidR="00D164A4" w:rsidRPr="00493E3D" w:rsidRDefault="00D164A4" w:rsidP="00ED332B">
      <w:pPr>
        <w:spacing w:line="360" w:lineRule="exact"/>
        <w:jc w:val="both"/>
      </w:pPr>
      <w:r w:rsidRPr="00493E3D">
        <w:tab/>
      </w:r>
      <w:r w:rsidR="00AD2246" w:rsidRPr="00AD2246">
        <w:t>4</w:t>
      </w:r>
      <w:r w:rsidRPr="00493E3D">
        <w:t>. Ban hành văn bản đề nghị cơ quan báo chí đăng, phát phản hồi, cải chính, xin lỗi nội dung thông tin trên báo chí.</w:t>
      </w:r>
    </w:p>
    <w:p w14:paraId="39070562" w14:textId="77777777" w:rsidR="00EC6DF9" w:rsidRDefault="00D164A4" w:rsidP="00ED332B">
      <w:pPr>
        <w:spacing w:line="360" w:lineRule="exact"/>
        <w:jc w:val="center"/>
        <w:rPr>
          <w:b/>
        </w:rPr>
      </w:pPr>
      <w:r w:rsidRPr="00493E3D">
        <w:rPr>
          <w:b/>
        </w:rPr>
        <w:t>Chương II</w:t>
      </w:r>
    </w:p>
    <w:p w14:paraId="5D66660E" w14:textId="77777777" w:rsidR="00D164A4" w:rsidRPr="00493E3D" w:rsidRDefault="00D164A4" w:rsidP="00ED332B">
      <w:pPr>
        <w:spacing w:line="360" w:lineRule="exact"/>
        <w:jc w:val="center"/>
        <w:rPr>
          <w:b/>
        </w:rPr>
      </w:pPr>
      <w:r w:rsidRPr="00493E3D">
        <w:rPr>
          <w:b/>
        </w:rPr>
        <w:t>PHÁT NGÔN VÀ CUNG CẤP THÔNG TIN CHO BÁO CHÍ</w:t>
      </w:r>
    </w:p>
    <w:p w14:paraId="3C65FEAD" w14:textId="77777777" w:rsidR="00D164A4" w:rsidRPr="00D164A4" w:rsidRDefault="00D164A4" w:rsidP="00ED332B">
      <w:pPr>
        <w:spacing w:line="360" w:lineRule="exact"/>
        <w:jc w:val="both"/>
        <w:rPr>
          <w:b/>
        </w:rPr>
      </w:pPr>
      <w:r>
        <w:tab/>
      </w:r>
      <w:r w:rsidRPr="00D164A4">
        <w:rPr>
          <w:b/>
        </w:rPr>
        <w:t>Điều 4. Phát ngôn và cung cấp thông tin định kỳ</w:t>
      </w:r>
    </w:p>
    <w:p w14:paraId="2FE819A7" w14:textId="77777777" w:rsidR="004A36EB" w:rsidRPr="00316158" w:rsidRDefault="00D164A4" w:rsidP="00ED332B">
      <w:pPr>
        <w:spacing w:line="360" w:lineRule="exact"/>
        <w:jc w:val="both"/>
      </w:pPr>
      <w:r>
        <w:tab/>
      </w:r>
      <w:r w:rsidRPr="00D164A4">
        <w:t xml:space="preserve">1. </w:t>
      </w:r>
      <w:r w:rsidR="00AD2246" w:rsidRPr="00AD2246">
        <w:t>Hiệu trưởng</w:t>
      </w:r>
      <w:r w:rsidR="00316158" w:rsidRPr="00316158">
        <w:t xml:space="preserve"> sẽ trả lời phỏng vấn hoặc phát biểu trên các phương tiện thông tin đại chúng khi có yêu cầu vào các dịp:</w:t>
      </w:r>
    </w:p>
    <w:p w14:paraId="762CD73C" w14:textId="77777777" w:rsidR="00316158" w:rsidRPr="00316158" w:rsidRDefault="00316158" w:rsidP="00ED332B">
      <w:pPr>
        <w:spacing w:line="360" w:lineRule="exact"/>
        <w:jc w:val="both"/>
      </w:pPr>
      <w:r>
        <w:tab/>
      </w:r>
      <w:r w:rsidRPr="00316158">
        <w:t>a) Chuẩn bị tựu trường và khai giảng năm học mới;</w:t>
      </w:r>
    </w:p>
    <w:p w14:paraId="314A0226" w14:textId="77777777" w:rsidR="00316158" w:rsidRPr="00316158" w:rsidRDefault="00316158" w:rsidP="00ED332B">
      <w:pPr>
        <w:spacing w:line="360" w:lineRule="exact"/>
        <w:jc w:val="both"/>
      </w:pPr>
      <w:r>
        <w:tab/>
      </w:r>
      <w:r w:rsidRPr="00316158">
        <w:t xml:space="preserve">b) Chuẩn bị và tổ chức kỷ niệm </w:t>
      </w:r>
      <w:r w:rsidR="008B6B21">
        <w:t>n</w:t>
      </w:r>
      <w:r w:rsidRPr="00316158">
        <w:t>gày Nhà giáo Việt Nam;</w:t>
      </w:r>
    </w:p>
    <w:p w14:paraId="7F412E43" w14:textId="77777777" w:rsidR="00316158" w:rsidRPr="00316158" w:rsidRDefault="00316158" w:rsidP="00ED332B">
      <w:pPr>
        <w:spacing w:line="360" w:lineRule="exact"/>
        <w:jc w:val="both"/>
      </w:pPr>
      <w:r>
        <w:tab/>
      </w:r>
      <w:r w:rsidRPr="00316158">
        <w:t>c) Chuẩn bị và tổ chức các kỳ tuyển sinh, thi THPT quốc gia;</w:t>
      </w:r>
    </w:p>
    <w:p w14:paraId="0298C4F8" w14:textId="77777777" w:rsidR="00316158" w:rsidRPr="00316158" w:rsidRDefault="00316158" w:rsidP="00ED332B">
      <w:pPr>
        <w:spacing w:line="360" w:lineRule="exact"/>
        <w:jc w:val="both"/>
      </w:pPr>
      <w:r>
        <w:tab/>
      </w:r>
      <w:r w:rsidRPr="00316158">
        <w:t>d) Tổng</w:t>
      </w:r>
      <w:r w:rsidR="005E05EF" w:rsidRPr="007A769E">
        <w:t xml:space="preserve"> kết</w:t>
      </w:r>
      <w:r w:rsidRPr="00316158">
        <w:t xml:space="preserve"> và triển khai nhiệm vụ năm học.</w:t>
      </w:r>
    </w:p>
    <w:p w14:paraId="39C8FEB0" w14:textId="77777777" w:rsidR="00316158" w:rsidRPr="0021424E" w:rsidRDefault="00316158" w:rsidP="00ED332B">
      <w:pPr>
        <w:spacing w:line="360" w:lineRule="exact"/>
        <w:jc w:val="both"/>
      </w:pPr>
      <w:r>
        <w:tab/>
        <w:t xml:space="preserve">2. Người phát ngôn của </w:t>
      </w:r>
      <w:r w:rsidR="00AD2246" w:rsidRPr="00AD2246">
        <w:t>nhà trường</w:t>
      </w:r>
      <w:r w:rsidR="0021424E" w:rsidRPr="0021424E">
        <w:t xml:space="preserve"> sẽ cung cấp cho các cơ quan thông tấn báo chí những thông tin cần thiết về nội dung có liên quan đến những vấn đề nêu trên;</w:t>
      </w:r>
    </w:p>
    <w:p w14:paraId="6EDF804D" w14:textId="77777777" w:rsidR="0021424E" w:rsidRPr="000A6C66" w:rsidRDefault="0021424E" w:rsidP="00ED332B">
      <w:pPr>
        <w:spacing w:line="360" w:lineRule="exact"/>
        <w:jc w:val="both"/>
        <w:rPr>
          <w:spacing w:val="-2"/>
        </w:rPr>
      </w:pPr>
      <w:r w:rsidRPr="000A6C66">
        <w:rPr>
          <w:spacing w:val="-2"/>
        </w:rPr>
        <w:tab/>
      </w:r>
      <w:r w:rsidR="009C7C64" w:rsidRPr="000A6C66">
        <w:rPr>
          <w:spacing w:val="-2"/>
        </w:rPr>
        <w:t xml:space="preserve">3. </w:t>
      </w:r>
      <w:r w:rsidR="00AD2246" w:rsidRPr="00AD2246">
        <w:rPr>
          <w:spacing w:val="-2"/>
        </w:rPr>
        <w:t>Lãnh đạo</w:t>
      </w:r>
      <w:r w:rsidRPr="000A6C66">
        <w:rPr>
          <w:spacing w:val="-2"/>
        </w:rPr>
        <w:t xml:space="preserve"> đơn vị</w:t>
      </w:r>
      <w:r w:rsidR="00C26132" w:rsidRPr="008E44BE">
        <w:rPr>
          <w:spacing w:val="-2"/>
        </w:rPr>
        <w:t xml:space="preserve"> </w:t>
      </w:r>
      <w:r w:rsidR="00AD2246" w:rsidRPr="00AD2246">
        <w:rPr>
          <w:spacing w:val="-2"/>
        </w:rPr>
        <w:t xml:space="preserve"> </w:t>
      </w:r>
      <w:r w:rsidR="00181891" w:rsidRPr="00E154E9">
        <w:rPr>
          <w:spacing w:val="-2"/>
        </w:rPr>
        <w:t>chịu trách nhiệm</w:t>
      </w:r>
      <w:r w:rsidRPr="000A6C66">
        <w:rPr>
          <w:spacing w:val="-2"/>
        </w:rPr>
        <w:t xml:space="preserve"> cung cấp nội dung chi tiết, cụ thể về các lĩnh vực chuyên môn, nghiệp vụ có liên quan đến những vấn đề nêu trên.</w:t>
      </w:r>
    </w:p>
    <w:p w14:paraId="0F49FD11" w14:textId="77777777" w:rsidR="004A36EB" w:rsidRPr="004A36EB" w:rsidRDefault="004A36EB" w:rsidP="00ED332B">
      <w:pPr>
        <w:spacing w:line="360" w:lineRule="exact"/>
        <w:jc w:val="both"/>
        <w:rPr>
          <w:b/>
        </w:rPr>
      </w:pPr>
      <w:r>
        <w:tab/>
      </w:r>
      <w:r w:rsidRPr="004A36EB">
        <w:rPr>
          <w:b/>
        </w:rPr>
        <w:t>Điều 5. Phát ngôn và cung cấp thông tin trong trường hợp đột xuất, bất thường</w:t>
      </w:r>
    </w:p>
    <w:p w14:paraId="247E28A7" w14:textId="77777777" w:rsidR="00C74BEC" w:rsidRPr="00F64280" w:rsidRDefault="004A36EB" w:rsidP="00ED332B">
      <w:pPr>
        <w:spacing w:line="360" w:lineRule="exact"/>
        <w:jc w:val="both"/>
      </w:pPr>
      <w:r>
        <w:rPr>
          <w:b/>
        </w:rPr>
        <w:tab/>
      </w:r>
      <w:r w:rsidR="00EB7237">
        <w:t xml:space="preserve">1. </w:t>
      </w:r>
      <w:r w:rsidR="00AD2246" w:rsidRPr="00AD2246">
        <w:t>Hiệu trưởng</w:t>
      </w:r>
      <w:r w:rsidR="00AD2246" w:rsidRPr="00316158">
        <w:t xml:space="preserve"> </w:t>
      </w:r>
      <w:r w:rsidR="00F64280" w:rsidRPr="00F64280">
        <w:t>có trách nhiệm phát ngôn và cung cấp thông tin kịp thời, chính xác cho báo chí về các sự kiện, vấn đề quan trọng gây tác động lớ</w:t>
      </w:r>
      <w:r w:rsidR="00CB0665">
        <w:t xml:space="preserve">n </w:t>
      </w:r>
      <w:r w:rsidR="00F64280" w:rsidRPr="00F64280">
        <w:t xml:space="preserve">thuộc phạm vi quản lý của </w:t>
      </w:r>
      <w:r w:rsidR="00AD2246" w:rsidRPr="00AD2246">
        <w:t xml:space="preserve">nhà trường </w:t>
      </w:r>
      <w:r w:rsidR="00F64280" w:rsidRPr="00F64280">
        <w:t>nhằm định hướng dư luận xã hội có cách nhìn khách quan, khoa học về quan điểm và cách xử lý</w:t>
      </w:r>
      <w:r w:rsidR="00CB0665" w:rsidRPr="00CB0665">
        <w:t xml:space="preserve"> của</w:t>
      </w:r>
      <w:r w:rsidR="00F64280" w:rsidRPr="00F64280">
        <w:t xml:space="preserve"> </w:t>
      </w:r>
      <w:r w:rsidR="00AD2246" w:rsidRPr="00AD2246">
        <w:t>nhà trường</w:t>
      </w:r>
      <w:r w:rsidR="00CB0665" w:rsidRPr="00CB0665">
        <w:t xml:space="preserve"> </w:t>
      </w:r>
      <w:r w:rsidR="00F64280" w:rsidRPr="00F64280">
        <w:t>đối với những nội dung liên quan đến các sự kiện, vấn đề đó.</w:t>
      </w:r>
    </w:p>
    <w:p w14:paraId="16EA6058" w14:textId="77777777" w:rsidR="00F64280" w:rsidRPr="00315130" w:rsidRDefault="00F64280" w:rsidP="00ED332B">
      <w:pPr>
        <w:spacing w:line="360" w:lineRule="exact"/>
        <w:jc w:val="both"/>
      </w:pPr>
      <w:r>
        <w:tab/>
      </w:r>
      <w:r w:rsidRPr="00F64280">
        <w:t xml:space="preserve">2. Khi cơ quan báo chí hoặc cơ quan quản lý Nhà nước có yêu cầu phát ngôn hoặc cung cấp thông tin về các sự kiện, vấn đề của cơ quan, lĩnh vực thuộc phạm vi quản lý của </w:t>
      </w:r>
      <w:r w:rsidR="00AD2246" w:rsidRPr="00AD2246">
        <w:t>nhà trường</w:t>
      </w:r>
      <w:r w:rsidR="00315130" w:rsidRPr="00315130">
        <w:t xml:space="preserve"> đượ</w:t>
      </w:r>
      <w:r w:rsidR="001D78CD">
        <w:t>c nêu trên báo chí thì</w:t>
      </w:r>
      <w:r w:rsidR="00315130" w:rsidRPr="00315130">
        <w:t xml:space="preserve"> </w:t>
      </w:r>
      <w:r w:rsidR="00AD2246" w:rsidRPr="00AD2246">
        <w:t>Hiệu trưởng</w:t>
      </w:r>
      <w:r w:rsidR="00315130" w:rsidRPr="00315130">
        <w:t xml:space="preserve"> trực tiếp trả lời hoặc ủy quyền cho người có trách nhiệm trả lời.</w:t>
      </w:r>
    </w:p>
    <w:p w14:paraId="387EC2FF" w14:textId="77777777" w:rsidR="00315130" w:rsidRPr="00CB0665" w:rsidRDefault="00315130" w:rsidP="00ED332B">
      <w:pPr>
        <w:spacing w:line="360" w:lineRule="exact"/>
        <w:jc w:val="both"/>
      </w:pPr>
      <w:r>
        <w:tab/>
      </w:r>
      <w:r w:rsidRPr="003F294F">
        <w:t xml:space="preserve">3. Người phát ngôn của </w:t>
      </w:r>
      <w:r w:rsidR="00AD2246" w:rsidRPr="00AD2246">
        <w:t>nhà trường</w:t>
      </w:r>
      <w:r w:rsidRPr="003F294F">
        <w:t xml:space="preserve"> có trách nhiệm cung cấp các thông tin chung hoặc giới thiệu các </w:t>
      </w:r>
      <w:r w:rsidR="0020131B" w:rsidRPr="0020131B">
        <w:t>đồng chí</w:t>
      </w:r>
      <w:r w:rsidR="00AD2246" w:rsidRPr="00AD2246">
        <w:t xml:space="preserve"> trong BGH</w:t>
      </w:r>
      <w:r w:rsidRPr="003F294F">
        <w:t xml:space="preserve"> cung cấp các thông tin cụ thể, đầy đủ có liên quan đến các vấn đề đột xuất, bất thường thuộc phạm vi quản lý của </w:t>
      </w:r>
      <w:r w:rsidR="00CB0665" w:rsidRPr="00CB0665">
        <w:t>trường.</w:t>
      </w:r>
    </w:p>
    <w:p w14:paraId="720B7EDC" w14:textId="77777777" w:rsidR="00D51CF4" w:rsidRPr="00D51CF4" w:rsidRDefault="00D51CF4" w:rsidP="00ED332B">
      <w:pPr>
        <w:spacing w:line="360" w:lineRule="exact"/>
        <w:jc w:val="both"/>
        <w:rPr>
          <w:b/>
        </w:rPr>
      </w:pPr>
      <w:r>
        <w:lastRenderedPageBreak/>
        <w:tab/>
      </w:r>
      <w:r w:rsidRPr="00D51CF4">
        <w:rPr>
          <w:b/>
        </w:rPr>
        <w:t xml:space="preserve">Điều </w:t>
      </w:r>
      <w:r w:rsidR="005E5F90" w:rsidRPr="005D3712">
        <w:rPr>
          <w:b/>
        </w:rPr>
        <w:t>6</w:t>
      </w:r>
      <w:r w:rsidRPr="00D51CF4">
        <w:rPr>
          <w:b/>
        </w:rPr>
        <w:t>. Quyền và trách nhiệm của người phát ngôn và người được ủy quyền phát ngôn</w:t>
      </w:r>
    </w:p>
    <w:p w14:paraId="3E0EB00A" w14:textId="77777777" w:rsidR="00C90650" w:rsidRPr="005B63D2" w:rsidRDefault="00D51CF4" w:rsidP="00ED332B">
      <w:pPr>
        <w:spacing w:line="360" w:lineRule="exact"/>
        <w:jc w:val="both"/>
      </w:pPr>
      <w:r>
        <w:rPr>
          <w:b/>
        </w:rPr>
        <w:tab/>
      </w:r>
      <w:r w:rsidRPr="00D51CF4">
        <w:t xml:space="preserve">1. </w:t>
      </w:r>
      <w:r w:rsidR="00AD2246" w:rsidRPr="00AD2246">
        <w:t>Hiệu trưởng</w:t>
      </w:r>
      <w:r w:rsidR="001B3400" w:rsidRPr="001B3400">
        <w:t xml:space="preserve"> hoặc Phó </w:t>
      </w:r>
      <w:r w:rsidR="00AD2246" w:rsidRPr="00AD2246">
        <w:t>Hiệu trưởng</w:t>
      </w:r>
      <w:r w:rsidR="00AD2246" w:rsidRPr="00316158">
        <w:t xml:space="preserve"> </w:t>
      </w:r>
      <w:r w:rsidR="001B3400" w:rsidRPr="001B3400">
        <w:t xml:space="preserve">được ủy quyền phát ngôn được nhân danh, đại diện </w:t>
      </w:r>
      <w:r w:rsidR="00AD2246" w:rsidRPr="00AD2246">
        <w:t>nhà trường</w:t>
      </w:r>
      <w:r w:rsidR="001B3400" w:rsidRPr="001B3400">
        <w:t xml:space="preserve"> phát ngôn và cung cấp thông tin cho báo chí. </w:t>
      </w:r>
      <w:r w:rsidR="001B3400" w:rsidRPr="005B63D2">
        <w:t xml:space="preserve">Chỉ những thông tin do </w:t>
      </w:r>
      <w:r w:rsidR="00AD2246" w:rsidRPr="00AD2246">
        <w:t>Hiệu trưởng</w:t>
      </w:r>
      <w:r w:rsidR="00AD2246" w:rsidRPr="00316158">
        <w:t xml:space="preserve"> </w:t>
      </w:r>
      <w:r w:rsidR="001B3400" w:rsidRPr="005B63D2">
        <w:t xml:space="preserve">hoặc người </w:t>
      </w:r>
      <w:r w:rsidR="005B63D2" w:rsidRPr="005B63D2">
        <w:t xml:space="preserve">được </w:t>
      </w:r>
      <w:r w:rsidR="00AD2246" w:rsidRPr="00AD2246">
        <w:t>Hiệu trưởng</w:t>
      </w:r>
      <w:r w:rsidR="00AD2246" w:rsidRPr="00316158">
        <w:t xml:space="preserve"> </w:t>
      </w:r>
      <w:r w:rsidR="005B63D2" w:rsidRPr="005B63D2">
        <w:t xml:space="preserve">giao nhiệm vụ phát ngôn mới được coi là thông tin chính thống của </w:t>
      </w:r>
      <w:r w:rsidR="00AD2246" w:rsidRPr="00AD2246">
        <w:t>Nhà trường</w:t>
      </w:r>
      <w:r w:rsidR="005B63D2" w:rsidRPr="005B63D2">
        <w:t>.</w:t>
      </w:r>
    </w:p>
    <w:p w14:paraId="54843BAF" w14:textId="77777777" w:rsidR="005B63D2" w:rsidRPr="005B63D2" w:rsidRDefault="005B63D2" w:rsidP="00ED332B">
      <w:pPr>
        <w:spacing w:line="360" w:lineRule="exact"/>
        <w:jc w:val="both"/>
      </w:pPr>
      <w:r>
        <w:tab/>
      </w:r>
      <w:r w:rsidRPr="005B63D2">
        <w:t xml:space="preserve">Cơ quan báo chí, nhà báo có trách nhiệm đưa tin, phản ánh trung thực nội dung phát ngôn và thông tin do </w:t>
      </w:r>
      <w:r w:rsidR="009C2DF9" w:rsidRPr="00AD2246">
        <w:t>Hiệu trưởng</w:t>
      </w:r>
      <w:r w:rsidR="009C2DF9" w:rsidRPr="00316158">
        <w:t xml:space="preserve"> </w:t>
      </w:r>
      <w:r w:rsidRPr="005B63D2">
        <w:t xml:space="preserve">hoặc người được </w:t>
      </w:r>
      <w:r w:rsidR="009C2DF9" w:rsidRPr="00AD2246">
        <w:t>Hiệu trưởng</w:t>
      </w:r>
      <w:r w:rsidR="009C2DF9" w:rsidRPr="00316158">
        <w:t xml:space="preserve"> </w:t>
      </w:r>
      <w:r w:rsidRPr="005B63D2">
        <w:t>giao nhiệm vụ phát ngôn cung cấp; đồng thời phải ghi rõ họ tên người phát ngôn.</w:t>
      </w:r>
    </w:p>
    <w:p w14:paraId="6FF2906C" w14:textId="77777777" w:rsidR="005B63D2" w:rsidRDefault="005B63D2" w:rsidP="00ED332B">
      <w:pPr>
        <w:spacing w:line="360" w:lineRule="exact"/>
        <w:jc w:val="both"/>
      </w:pPr>
      <w:r>
        <w:tab/>
      </w:r>
      <w:r w:rsidRPr="005B63D2">
        <w:t xml:space="preserve">2. </w:t>
      </w:r>
      <w:r w:rsidR="009C2DF9" w:rsidRPr="009C2DF9">
        <w:t>Phó Hiệu trưởng</w:t>
      </w:r>
      <w:r w:rsidRPr="005B63D2">
        <w:t xml:space="preserve"> được ủy quyền phát ngôn có quyền yêu cầu cá nhân có liên quan trong đơn vị cung cấp thông tin, tập hợp thông tin để phát ngôn, cung cấp thông tin cho báo chí theo quy định tạ</w:t>
      </w:r>
      <w:r>
        <w:t xml:space="preserve">i Điều 4, Điều 5 của Quy </w:t>
      </w:r>
      <w:r w:rsidR="00EB7237" w:rsidRPr="00EB7237">
        <w:t>định</w:t>
      </w:r>
      <w:r>
        <w:t xml:space="preserve"> này.</w:t>
      </w:r>
    </w:p>
    <w:p w14:paraId="479B75FF" w14:textId="77777777" w:rsidR="005B63D2" w:rsidRPr="005B63D2" w:rsidRDefault="005B63D2" w:rsidP="00ED332B">
      <w:pPr>
        <w:spacing w:line="360" w:lineRule="exact"/>
        <w:jc w:val="both"/>
      </w:pPr>
      <w:r>
        <w:tab/>
      </w:r>
      <w:r w:rsidRPr="005B63D2">
        <w:t xml:space="preserve">Các cá nhân khi có yêu cầu của </w:t>
      </w:r>
      <w:r w:rsidR="009C2DF9" w:rsidRPr="009C2DF9">
        <w:t>Hiệu trưởng</w:t>
      </w:r>
      <w:r w:rsidRPr="005B63D2">
        <w:t xml:space="preserve"> được ủy quyền phát ngôn về việc cung cấp thông tin cho báo chí có trách nhiệm thực hiện đúng yêu cầu về nội dung và thời hạn cung cấp thông tin.</w:t>
      </w:r>
    </w:p>
    <w:p w14:paraId="320A8DBB" w14:textId="77777777" w:rsidR="005B63D2" w:rsidRPr="00E51B5B" w:rsidRDefault="005B63D2" w:rsidP="00ED332B">
      <w:pPr>
        <w:spacing w:line="360" w:lineRule="exact"/>
        <w:jc w:val="both"/>
        <w:rPr>
          <w:spacing w:val="-2"/>
        </w:rPr>
      </w:pPr>
      <w:r>
        <w:tab/>
      </w:r>
      <w:r w:rsidRPr="005B63D2">
        <w:t xml:space="preserve">3. </w:t>
      </w:r>
      <w:r w:rsidR="009C2DF9" w:rsidRPr="009C2DF9">
        <w:t>Phó Hiệu trưởng</w:t>
      </w:r>
      <w:r w:rsidR="009C2DF9" w:rsidRPr="005B63D2">
        <w:t xml:space="preserve"> </w:t>
      </w:r>
      <w:r w:rsidRPr="00E51B5B">
        <w:rPr>
          <w:spacing w:val="-2"/>
        </w:rPr>
        <w:t>được ủy quyền phát ngôn có quyền từ chối, không phát ngôn và cung cấp thông tin cho báo chí trong các trường hợp sau:</w:t>
      </w:r>
    </w:p>
    <w:p w14:paraId="59EC0D75" w14:textId="77777777" w:rsidR="005B63D2" w:rsidRPr="00070745" w:rsidRDefault="005B63D2" w:rsidP="00ED332B">
      <w:pPr>
        <w:spacing w:line="360" w:lineRule="exact"/>
        <w:jc w:val="both"/>
      </w:pPr>
      <w:r>
        <w:tab/>
      </w:r>
      <w:r w:rsidRPr="005B63D2">
        <w:t>a) Những vấn đề thuộc bí mật nhà nước</w:t>
      </w:r>
      <w:r w:rsidR="00070745" w:rsidRPr="00070745">
        <w:t>, những vấn đề bí mậ</w:t>
      </w:r>
      <w:r w:rsidR="00526CB0">
        <w:t>t thuộ</w:t>
      </w:r>
      <w:r w:rsidR="00070745" w:rsidRPr="00070745">
        <w:t>c nguyên tắc và quy định của Đảng; những vấn đề không thuộc quyền hạn phát ngôn.</w:t>
      </w:r>
    </w:p>
    <w:p w14:paraId="4FCD2921" w14:textId="77777777" w:rsidR="00070745" w:rsidRPr="00070745" w:rsidRDefault="00070745" w:rsidP="00ED332B">
      <w:pPr>
        <w:spacing w:line="360" w:lineRule="exact"/>
        <w:jc w:val="both"/>
      </w:pPr>
      <w:r>
        <w:tab/>
      </w:r>
      <w:r w:rsidRPr="00070745">
        <w:t>b) Những vụ việc đang được điều tra, thanh tra chưa có kết luận cuối cùng của cơ quan có thẩm quyền.</w:t>
      </w:r>
    </w:p>
    <w:p w14:paraId="0CAFB8D9" w14:textId="77777777" w:rsidR="00070745" w:rsidRDefault="00070745" w:rsidP="00ED332B">
      <w:pPr>
        <w:spacing w:line="360" w:lineRule="exact"/>
        <w:jc w:val="both"/>
      </w:pPr>
      <w:r>
        <w:tab/>
      </w:r>
      <w:r w:rsidRPr="00070745">
        <w:t>c) Những văn bản, chính sách, đề án đang trong quá trình soạn thảo mà theo quy định của pháp luật chưa được cấp có thẩm quyền cho phép phổ biến rộng rãi trong xã hội.</w:t>
      </w:r>
    </w:p>
    <w:p w14:paraId="4C5318D9" w14:textId="77777777" w:rsidR="00070745" w:rsidRPr="00295C1D" w:rsidRDefault="00070745" w:rsidP="00ED332B">
      <w:pPr>
        <w:spacing w:line="360" w:lineRule="exact"/>
        <w:jc w:val="both"/>
      </w:pPr>
      <w:r>
        <w:tab/>
      </w:r>
      <w:r w:rsidRPr="00070745">
        <w:t xml:space="preserve">4. </w:t>
      </w:r>
      <w:r w:rsidR="009C2DF9" w:rsidRPr="009C2DF9">
        <w:t>Hiệu trưởng</w:t>
      </w:r>
      <w:r w:rsidRPr="00070745">
        <w:t xml:space="preserve">, Phó </w:t>
      </w:r>
      <w:r w:rsidR="009C2DF9" w:rsidRPr="009C2DF9">
        <w:t>Hiệu trưởng</w:t>
      </w:r>
      <w:r w:rsidR="009C2DF9" w:rsidRPr="005B63D2">
        <w:t xml:space="preserve"> </w:t>
      </w:r>
      <w:r w:rsidR="00295C1D" w:rsidRPr="00295C1D">
        <w:t xml:space="preserve">được ủy quyền phát ngôn có trách nhiệm phát ngôn và cung cấp thông tin cho báo chí theo quy định của Điều 4, Điều 5 của </w:t>
      </w:r>
      <w:r w:rsidR="0046647F">
        <w:t>Q</w:t>
      </w:r>
      <w:r w:rsidR="00295C1D" w:rsidRPr="00295C1D">
        <w:t xml:space="preserve">uy </w:t>
      </w:r>
      <w:r w:rsidR="00EB7237" w:rsidRPr="00EB7237">
        <w:t>định</w:t>
      </w:r>
      <w:r w:rsidR="00295C1D" w:rsidRPr="00295C1D">
        <w:t xml:space="preserve"> này và phải chịu trách nhiệm trước pháp luật về nội dung phát ngôn và thông tin cung c</w:t>
      </w:r>
      <w:r w:rsidR="00811648">
        <w:t>ấ</w:t>
      </w:r>
      <w:r w:rsidR="00295C1D" w:rsidRPr="00295C1D">
        <w:t>p cho báo chí.</w:t>
      </w:r>
    </w:p>
    <w:p w14:paraId="2AED29A1" w14:textId="77777777" w:rsidR="00295C1D" w:rsidRPr="005E5F90" w:rsidRDefault="00295C1D" w:rsidP="00ED332B">
      <w:pPr>
        <w:spacing w:line="360" w:lineRule="exact"/>
        <w:jc w:val="both"/>
      </w:pPr>
      <w:r>
        <w:tab/>
      </w:r>
      <w:r w:rsidRPr="00295C1D">
        <w:t xml:space="preserve">Người phát ngôn của </w:t>
      </w:r>
      <w:r w:rsidR="009C2DF9" w:rsidRPr="009C2DF9">
        <w:t>Nhà trường</w:t>
      </w:r>
      <w:r w:rsidRPr="00295C1D">
        <w:t xml:space="preserve"> và những người được </w:t>
      </w:r>
      <w:r w:rsidR="009C2DF9" w:rsidRPr="009C2DF9">
        <w:t xml:space="preserve">Hiệu trưởng </w:t>
      </w:r>
      <w:r w:rsidRPr="00295C1D">
        <w:t xml:space="preserve">giao nhiệm vụ cung cấp thông tin cho báo chí theo Quy </w:t>
      </w:r>
      <w:r w:rsidR="00EB7237" w:rsidRPr="00EB7237">
        <w:t>định</w:t>
      </w:r>
      <w:r w:rsidRPr="00295C1D">
        <w:t xml:space="preserve"> này chịu trách nhiệm trước </w:t>
      </w:r>
      <w:r w:rsidR="009C2DF9" w:rsidRPr="009C2DF9">
        <w:t>Hiệu trưởng</w:t>
      </w:r>
      <w:r w:rsidR="009C2DF9" w:rsidRPr="005B63D2">
        <w:t xml:space="preserve"> </w:t>
      </w:r>
      <w:r w:rsidRPr="00295C1D">
        <w:t xml:space="preserve">về tính chính xác, tính trung thực của nội dung phát ngôn và </w:t>
      </w:r>
      <w:r w:rsidRPr="005E5F90">
        <w:t>thông tin cung cấp cho báo chí.</w:t>
      </w:r>
    </w:p>
    <w:p w14:paraId="6762D56F" w14:textId="77777777" w:rsidR="00451EE8" w:rsidRDefault="00451EE8" w:rsidP="00ED332B">
      <w:pPr>
        <w:spacing w:line="360" w:lineRule="exact"/>
        <w:jc w:val="center"/>
        <w:rPr>
          <w:b/>
        </w:rPr>
      </w:pPr>
      <w:r>
        <w:rPr>
          <w:b/>
        </w:rPr>
        <w:t>Chương III</w:t>
      </w:r>
    </w:p>
    <w:p w14:paraId="55A2FC42" w14:textId="77777777" w:rsidR="001B3727" w:rsidRPr="00493E3D" w:rsidRDefault="001B3727" w:rsidP="00ED332B">
      <w:pPr>
        <w:spacing w:line="360" w:lineRule="exact"/>
        <w:jc w:val="center"/>
        <w:rPr>
          <w:b/>
        </w:rPr>
      </w:pPr>
      <w:r w:rsidRPr="00493E3D">
        <w:rPr>
          <w:b/>
        </w:rPr>
        <w:t>TỔ CHỨC THỰC HIỆN</w:t>
      </w:r>
    </w:p>
    <w:p w14:paraId="68B45042" w14:textId="77777777" w:rsidR="001B3727" w:rsidRPr="00070745" w:rsidRDefault="001B3727" w:rsidP="00ED332B">
      <w:pPr>
        <w:spacing w:line="360" w:lineRule="exact"/>
        <w:jc w:val="both"/>
        <w:rPr>
          <w:b/>
        </w:rPr>
      </w:pPr>
      <w:r>
        <w:tab/>
      </w:r>
      <w:r w:rsidRPr="001B3727">
        <w:rPr>
          <w:b/>
        </w:rPr>
        <w:t xml:space="preserve">Điều </w:t>
      </w:r>
      <w:r w:rsidR="005E5F90" w:rsidRPr="005D3712">
        <w:rPr>
          <w:b/>
        </w:rPr>
        <w:t>7</w:t>
      </w:r>
      <w:r w:rsidRPr="001B3727">
        <w:rPr>
          <w:b/>
        </w:rPr>
        <w:t xml:space="preserve">. Trách nhiệm </w:t>
      </w:r>
      <w:r w:rsidR="00655F28" w:rsidRPr="00070745">
        <w:rPr>
          <w:b/>
        </w:rPr>
        <w:t>thi hành</w:t>
      </w:r>
    </w:p>
    <w:p w14:paraId="6877DD79" w14:textId="77777777" w:rsidR="001B3727" w:rsidRPr="00DF1794" w:rsidRDefault="001B3727" w:rsidP="00ED332B">
      <w:pPr>
        <w:spacing w:line="360" w:lineRule="exact"/>
        <w:jc w:val="both"/>
      </w:pPr>
      <w:r>
        <w:rPr>
          <w:b/>
        </w:rPr>
        <w:tab/>
      </w:r>
      <w:r w:rsidR="00EB7237" w:rsidRPr="00EB7237">
        <w:t>Hiệu trưởng nhà</w:t>
      </w:r>
      <w:r w:rsidR="009C2DF9" w:rsidRPr="009C2DF9">
        <w:t xml:space="preserve"> trường </w:t>
      </w:r>
      <w:r w:rsidR="00DF1794" w:rsidRPr="00DF1794">
        <w:t>có trách nhiệm tổ chức triển khai</w:t>
      </w:r>
      <w:r w:rsidR="000F59DB" w:rsidRPr="00C954B1">
        <w:t xml:space="preserve"> </w:t>
      </w:r>
      <w:r w:rsidR="00DF1794" w:rsidRPr="00DF1794">
        <w:t xml:space="preserve">thực hiện Quy </w:t>
      </w:r>
      <w:r w:rsidR="00EB7237" w:rsidRPr="00EB7237">
        <w:t>định</w:t>
      </w:r>
      <w:r w:rsidR="00DF1794" w:rsidRPr="00DF1794">
        <w:t xml:space="preserve"> này.</w:t>
      </w:r>
    </w:p>
    <w:p w14:paraId="59786191" w14:textId="77777777" w:rsidR="00655F28" w:rsidRPr="00295C1D" w:rsidRDefault="00655F28" w:rsidP="00ED332B">
      <w:pPr>
        <w:spacing w:line="360" w:lineRule="exact"/>
        <w:jc w:val="both"/>
        <w:rPr>
          <w:b/>
        </w:rPr>
      </w:pPr>
      <w:r>
        <w:lastRenderedPageBreak/>
        <w:tab/>
      </w:r>
      <w:r w:rsidRPr="00295C1D">
        <w:rPr>
          <w:b/>
        </w:rPr>
        <w:t xml:space="preserve">Điều </w:t>
      </w:r>
      <w:r w:rsidR="005E5F90" w:rsidRPr="005D3712">
        <w:rPr>
          <w:b/>
        </w:rPr>
        <w:t>8</w:t>
      </w:r>
      <w:r w:rsidRPr="00295C1D">
        <w:rPr>
          <w:b/>
        </w:rPr>
        <w:t>. Xử lý vi phạm</w:t>
      </w:r>
    </w:p>
    <w:p w14:paraId="7A43E61E" w14:textId="77777777" w:rsidR="00655F28" w:rsidRDefault="00655F28" w:rsidP="00ED332B">
      <w:pPr>
        <w:spacing w:line="360" w:lineRule="exact"/>
        <w:jc w:val="both"/>
      </w:pPr>
      <w:r>
        <w:tab/>
      </w:r>
      <w:r w:rsidRPr="00655F28">
        <w:t>Mọi vi phạm về việc phát ngôn và cung cấp thông tin cho báo chí phải được điều tra làm rõ. Người có hành vi vi phạm, tùy theo tính chất, hậu quả tác hại sẽ bị xử lý kỷ luật, xử lý vi phạm hành chính hoặc truy cứu trách nhiệm hình sự theo đúng quy định của pháp luật.</w:t>
      </w:r>
    </w:p>
    <w:p w14:paraId="19E00310" w14:textId="77777777" w:rsidR="00E21244" w:rsidRPr="005F7C50" w:rsidRDefault="00E21244" w:rsidP="00ED332B">
      <w:pPr>
        <w:spacing w:line="360" w:lineRule="exact"/>
        <w:ind w:firstLine="720"/>
        <w:jc w:val="both"/>
      </w:pPr>
      <w:r w:rsidRPr="00E21244">
        <w:t xml:space="preserve">Quy </w:t>
      </w:r>
      <w:r w:rsidR="00EB7237" w:rsidRPr="00EB7237">
        <w:t>định</w:t>
      </w:r>
      <w:r w:rsidRPr="00E21244">
        <w:t xml:space="preserve"> này có hiệu lực kể từ ngày ban hành./.</w:t>
      </w:r>
    </w:p>
    <w:p w14:paraId="32E369C0" w14:textId="77777777" w:rsidR="00ED332B" w:rsidRPr="005F7C50" w:rsidRDefault="00ED332B" w:rsidP="00ED332B">
      <w:pPr>
        <w:spacing w:line="360" w:lineRule="exact"/>
        <w:ind w:firstLine="720"/>
        <w:jc w:val="both"/>
      </w:pPr>
    </w:p>
    <w:p w14:paraId="22638E3B" w14:textId="77777777" w:rsidR="00070745" w:rsidRDefault="00070745" w:rsidP="00423C2F">
      <w:pPr>
        <w:spacing w:before="120" w:after="120"/>
        <w:jc w:val="both"/>
      </w:pPr>
    </w:p>
    <w:p w14:paraId="60542E78" w14:textId="77777777" w:rsidR="00774E3E" w:rsidRDefault="00774E3E" w:rsidP="00423C2F">
      <w:pPr>
        <w:spacing w:before="120" w:after="120"/>
        <w:jc w:val="both"/>
      </w:pPr>
    </w:p>
    <w:p w14:paraId="1887A4E9" w14:textId="77777777" w:rsidR="00774E3E" w:rsidRDefault="00774E3E" w:rsidP="00423C2F">
      <w:pPr>
        <w:spacing w:before="120" w:after="120"/>
        <w:jc w:val="both"/>
      </w:pPr>
    </w:p>
    <w:p w14:paraId="26CE4707" w14:textId="77777777" w:rsidR="00774E3E" w:rsidRDefault="00774E3E" w:rsidP="00423C2F">
      <w:pPr>
        <w:spacing w:before="120" w:after="120"/>
        <w:jc w:val="both"/>
      </w:pPr>
    </w:p>
    <w:p w14:paraId="52879CDA" w14:textId="77777777" w:rsidR="00774E3E" w:rsidRDefault="00774E3E" w:rsidP="00423C2F">
      <w:pPr>
        <w:spacing w:before="120" w:after="120"/>
        <w:jc w:val="both"/>
      </w:pPr>
    </w:p>
    <w:p w14:paraId="379931B6" w14:textId="77777777" w:rsidR="00774E3E" w:rsidRDefault="00774E3E" w:rsidP="00423C2F">
      <w:pPr>
        <w:spacing w:before="120" w:after="120"/>
        <w:jc w:val="both"/>
      </w:pPr>
    </w:p>
    <w:p w14:paraId="0B14D6C8" w14:textId="77777777" w:rsidR="00774E3E" w:rsidRDefault="00774E3E" w:rsidP="00423C2F">
      <w:pPr>
        <w:spacing w:before="120" w:after="120"/>
        <w:jc w:val="both"/>
      </w:pPr>
    </w:p>
    <w:p w14:paraId="39806AF5" w14:textId="77777777" w:rsidR="00774E3E" w:rsidRDefault="00774E3E" w:rsidP="00423C2F">
      <w:pPr>
        <w:spacing w:before="120" w:after="120"/>
        <w:jc w:val="both"/>
      </w:pPr>
    </w:p>
    <w:p w14:paraId="0E940A9B" w14:textId="77777777" w:rsidR="00774E3E" w:rsidRDefault="00774E3E" w:rsidP="00423C2F">
      <w:pPr>
        <w:spacing w:before="120" w:after="120"/>
        <w:jc w:val="both"/>
      </w:pPr>
    </w:p>
    <w:p w14:paraId="6067885D" w14:textId="77777777" w:rsidR="00774E3E" w:rsidRDefault="00774E3E" w:rsidP="00423C2F">
      <w:pPr>
        <w:spacing w:before="120" w:after="120"/>
        <w:jc w:val="both"/>
      </w:pPr>
    </w:p>
    <w:p w14:paraId="7EE7507E" w14:textId="77777777" w:rsidR="00774E3E" w:rsidRDefault="00774E3E" w:rsidP="00423C2F">
      <w:pPr>
        <w:spacing w:before="120" w:after="120"/>
        <w:jc w:val="both"/>
      </w:pPr>
    </w:p>
    <w:p w14:paraId="0B07E385" w14:textId="77777777" w:rsidR="00774E3E" w:rsidRDefault="00774E3E" w:rsidP="00423C2F">
      <w:pPr>
        <w:spacing w:before="120" w:after="120"/>
        <w:jc w:val="both"/>
      </w:pPr>
    </w:p>
    <w:p w14:paraId="48B00E9A" w14:textId="77777777" w:rsidR="00774E3E" w:rsidRDefault="00774E3E" w:rsidP="00423C2F">
      <w:pPr>
        <w:spacing w:before="120" w:after="120"/>
        <w:jc w:val="both"/>
      </w:pPr>
    </w:p>
    <w:p w14:paraId="252D0702" w14:textId="77777777" w:rsidR="00774E3E" w:rsidRDefault="00774E3E" w:rsidP="00423C2F">
      <w:pPr>
        <w:spacing w:before="120" w:after="120"/>
        <w:jc w:val="both"/>
      </w:pPr>
    </w:p>
    <w:p w14:paraId="4B72A221" w14:textId="77777777" w:rsidR="00774E3E" w:rsidRDefault="00774E3E" w:rsidP="00423C2F">
      <w:pPr>
        <w:spacing w:before="120" w:after="120"/>
        <w:jc w:val="both"/>
      </w:pPr>
    </w:p>
    <w:p w14:paraId="07C2B3FE" w14:textId="77777777" w:rsidR="00774E3E" w:rsidRDefault="00774E3E" w:rsidP="00423C2F">
      <w:pPr>
        <w:spacing w:before="120" w:after="120"/>
        <w:jc w:val="both"/>
      </w:pPr>
    </w:p>
    <w:p w14:paraId="537FCF3E" w14:textId="77777777" w:rsidR="00774E3E" w:rsidRPr="00410501" w:rsidRDefault="00774E3E" w:rsidP="00423C2F">
      <w:pPr>
        <w:spacing w:before="120" w:after="120"/>
        <w:jc w:val="both"/>
      </w:pPr>
    </w:p>
    <w:sectPr w:rsidR="00774E3E" w:rsidRPr="00410501" w:rsidSect="00ED332B">
      <w:footerReference w:type="default" r:id="rId7"/>
      <w:pgSz w:w="11906" w:h="16838" w:code="9"/>
      <w:pgMar w:top="1134" w:right="1134" w:bottom="1134" w:left="187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22A4" w14:textId="77777777" w:rsidR="00FF34A0" w:rsidRDefault="00FF34A0" w:rsidP="00D96CA1">
      <w:r>
        <w:separator/>
      </w:r>
    </w:p>
  </w:endnote>
  <w:endnote w:type="continuationSeparator" w:id="0">
    <w:p w14:paraId="0BE47B88" w14:textId="77777777" w:rsidR="00FF34A0" w:rsidRDefault="00FF34A0" w:rsidP="00D9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15743"/>
      <w:docPartObj>
        <w:docPartGallery w:val="Page Numbers (Bottom of Page)"/>
        <w:docPartUnique/>
      </w:docPartObj>
    </w:sdtPr>
    <w:sdtEndPr>
      <w:rPr>
        <w:noProof/>
      </w:rPr>
    </w:sdtEndPr>
    <w:sdtContent>
      <w:p w14:paraId="3B564880" w14:textId="77777777" w:rsidR="00CB0665" w:rsidRDefault="00CB0665">
        <w:pPr>
          <w:pStyle w:val="Footer"/>
          <w:jc w:val="center"/>
        </w:pPr>
        <w:r>
          <w:fldChar w:fldCharType="begin"/>
        </w:r>
        <w:r>
          <w:instrText xml:space="preserve"> PAGE   \* MERGEFORMAT </w:instrText>
        </w:r>
        <w:r>
          <w:fldChar w:fldCharType="separate"/>
        </w:r>
        <w:r w:rsidR="00570D34">
          <w:rPr>
            <w:noProof/>
          </w:rPr>
          <w:t>2</w:t>
        </w:r>
        <w:r>
          <w:rPr>
            <w:noProof/>
          </w:rPr>
          <w:fldChar w:fldCharType="end"/>
        </w:r>
      </w:p>
    </w:sdtContent>
  </w:sdt>
  <w:p w14:paraId="78281716" w14:textId="77777777" w:rsidR="00D96CA1" w:rsidRDefault="00D96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6B02" w14:textId="77777777" w:rsidR="00FF34A0" w:rsidRDefault="00FF34A0" w:rsidP="00D96CA1">
      <w:r>
        <w:separator/>
      </w:r>
    </w:p>
  </w:footnote>
  <w:footnote w:type="continuationSeparator" w:id="0">
    <w:p w14:paraId="38622FB6" w14:textId="77777777" w:rsidR="00FF34A0" w:rsidRDefault="00FF34A0" w:rsidP="00D96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A2"/>
    <w:rsid w:val="00025B2D"/>
    <w:rsid w:val="000455CF"/>
    <w:rsid w:val="00045FE7"/>
    <w:rsid w:val="00051E03"/>
    <w:rsid w:val="00070745"/>
    <w:rsid w:val="000964E8"/>
    <w:rsid w:val="000A1CD2"/>
    <w:rsid w:val="000A6C66"/>
    <w:rsid w:val="000A75C6"/>
    <w:rsid w:val="000B372C"/>
    <w:rsid w:val="000B7F43"/>
    <w:rsid w:val="000C0B93"/>
    <w:rsid w:val="000D7968"/>
    <w:rsid w:val="000E15C0"/>
    <w:rsid w:val="000F59DB"/>
    <w:rsid w:val="00127700"/>
    <w:rsid w:val="00155B48"/>
    <w:rsid w:val="001665CC"/>
    <w:rsid w:val="00181891"/>
    <w:rsid w:val="00181F80"/>
    <w:rsid w:val="00185770"/>
    <w:rsid w:val="001868A9"/>
    <w:rsid w:val="001B3400"/>
    <w:rsid w:val="001B3727"/>
    <w:rsid w:val="001D0EE5"/>
    <w:rsid w:val="001D65C0"/>
    <w:rsid w:val="001D78CD"/>
    <w:rsid w:val="001E0E9A"/>
    <w:rsid w:val="0020131B"/>
    <w:rsid w:val="0021424E"/>
    <w:rsid w:val="00214D6A"/>
    <w:rsid w:val="0022553B"/>
    <w:rsid w:val="002364A3"/>
    <w:rsid w:val="00254956"/>
    <w:rsid w:val="00260627"/>
    <w:rsid w:val="00266765"/>
    <w:rsid w:val="00295C1D"/>
    <w:rsid w:val="00297B03"/>
    <w:rsid w:val="002A2542"/>
    <w:rsid w:val="002C727B"/>
    <w:rsid w:val="002D1808"/>
    <w:rsid w:val="002E1EA9"/>
    <w:rsid w:val="002F0DBD"/>
    <w:rsid w:val="002F14F5"/>
    <w:rsid w:val="002F1FF3"/>
    <w:rsid w:val="00303CA9"/>
    <w:rsid w:val="00304757"/>
    <w:rsid w:val="00315130"/>
    <w:rsid w:val="00315AA8"/>
    <w:rsid w:val="00316158"/>
    <w:rsid w:val="0033516E"/>
    <w:rsid w:val="00337397"/>
    <w:rsid w:val="00353031"/>
    <w:rsid w:val="00353461"/>
    <w:rsid w:val="0036356C"/>
    <w:rsid w:val="0036473B"/>
    <w:rsid w:val="003A082B"/>
    <w:rsid w:val="003C4BDC"/>
    <w:rsid w:val="003D069B"/>
    <w:rsid w:val="003D568C"/>
    <w:rsid w:val="003F294F"/>
    <w:rsid w:val="003F3434"/>
    <w:rsid w:val="0040094F"/>
    <w:rsid w:val="00410501"/>
    <w:rsid w:val="00415BA1"/>
    <w:rsid w:val="00423C2F"/>
    <w:rsid w:val="00451EE8"/>
    <w:rsid w:val="00453205"/>
    <w:rsid w:val="0046647F"/>
    <w:rsid w:val="00491933"/>
    <w:rsid w:val="00493E3D"/>
    <w:rsid w:val="00497B98"/>
    <w:rsid w:val="004A36EB"/>
    <w:rsid w:val="004B66D3"/>
    <w:rsid w:val="004C6129"/>
    <w:rsid w:val="004D4240"/>
    <w:rsid w:val="004E2ABF"/>
    <w:rsid w:val="004F5D6C"/>
    <w:rsid w:val="0052216F"/>
    <w:rsid w:val="00526CB0"/>
    <w:rsid w:val="005403BB"/>
    <w:rsid w:val="00540E67"/>
    <w:rsid w:val="0054301E"/>
    <w:rsid w:val="005431EE"/>
    <w:rsid w:val="00570D34"/>
    <w:rsid w:val="00574C2E"/>
    <w:rsid w:val="00586630"/>
    <w:rsid w:val="005B14FC"/>
    <w:rsid w:val="005B194A"/>
    <w:rsid w:val="005B63D2"/>
    <w:rsid w:val="005D3712"/>
    <w:rsid w:val="005E05EF"/>
    <w:rsid w:val="005E5F90"/>
    <w:rsid w:val="005F7C50"/>
    <w:rsid w:val="00602865"/>
    <w:rsid w:val="006077BC"/>
    <w:rsid w:val="006304F8"/>
    <w:rsid w:val="00637B03"/>
    <w:rsid w:val="00655F28"/>
    <w:rsid w:val="00666623"/>
    <w:rsid w:val="006C4F75"/>
    <w:rsid w:val="006D6587"/>
    <w:rsid w:val="006F0EC9"/>
    <w:rsid w:val="006F255F"/>
    <w:rsid w:val="006F7D71"/>
    <w:rsid w:val="007139F6"/>
    <w:rsid w:val="00726D47"/>
    <w:rsid w:val="007311AE"/>
    <w:rsid w:val="00741558"/>
    <w:rsid w:val="00774E3E"/>
    <w:rsid w:val="00793BE9"/>
    <w:rsid w:val="007A1217"/>
    <w:rsid w:val="007A48D7"/>
    <w:rsid w:val="007A769E"/>
    <w:rsid w:val="008024F4"/>
    <w:rsid w:val="008036DD"/>
    <w:rsid w:val="00804F0D"/>
    <w:rsid w:val="00811648"/>
    <w:rsid w:val="008148CA"/>
    <w:rsid w:val="008230C0"/>
    <w:rsid w:val="00863BDF"/>
    <w:rsid w:val="00880198"/>
    <w:rsid w:val="00883532"/>
    <w:rsid w:val="00894BD2"/>
    <w:rsid w:val="008A5B58"/>
    <w:rsid w:val="008B6B21"/>
    <w:rsid w:val="008C7C79"/>
    <w:rsid w:val="008D017B"/>
    <w:rsid w:val="008E44BE"/>
    <w:rsid w:val="008F7918"/>
    <w:rsid w:val="00900DA7"/>
    <w:rsid w:val="0095557F"/>
    <w:rsid w:val="00963AE6"/>
    <w:rsid w:val="00965B92"/>
    <w:rsid w:val="00982298"/>
    <w:rsid w:val="0099541D"/>
    <w:rsid w:val="00995B65"/>
    <w:rsid w:val="00996B18"/>
    <w:rsid w:val="009A6CC7"/>
    <w:rsid w:val="009C2DF9"/>
    <w:rsid w:val="009C58A2"/>
    <w:rsid w:val="009C7C64"/>
    <w:rsid w:val="009D1505"/>
    <w:rsid w:val="009D3671"/>
    <w:rsid w:val="009E678F"/>
    <w:rsid w:val="009F4B38"/>
    <w:rsid w:val="00A156A0"/>
    <w:rsid w:val="00A212AB"/>
    <w:rsid w:val="00A229E6"/>
    <w:rsid w:val="00A43832"/>
    <w:rsid w:val="00A514B3"/>
    <w:rsid w:val="00A57821"/>
    <w:rsid w:val="00A641E3"/>
    <w:rsid w:val="00A76580"/>
    <w:rsid w:val="00A811E0"/>
    <w:rsid w:val="00A908EE"/>
    <w:rsid w:val="00A97BA4"/>
    <w:rsid w:val="00AD2246"/>
    <w:rsid w:val="00B03119"/>
    <w:rsid w:val="00B17D1B"/>
    <w:rsid w:val="00B341BC"/>
    <w:rsid w:val="00B725CD"/>
    <w:rsid w:val="00C033B7"/>
    <w:rsid w:val="00C06B13"/>
    <w:rsid w:val="00C1377B"/>
    <w:rsid w:val="00C20511"/>
    <w:rsid w:val="00C26132"/>
    <w:rsid w:val="00C33D69"/>
    <w:rsid w:val="00C51F83"/>
    <w:rsid w:val="00C56DC3"/>
    <w:rsid w:val="00C74BEC"/>
    <w:rsid w:val="00C80856"/>
    <w:rsid w:val="00C8449C"/>
    <w:rsid w:val="00C90650"/>
    <w:rsid w:val="00C9166D"/>
    <w:rsid w:val="00C954B1"/>
    <w:rsid w:val="00CB0665"/>
    <w:rsid w:val="00CD5C46"/>
    <w:rsid w:val="00D034E7"/>
    <w:rsid w:val="00D12775"/>
    <w:rsid w:val="00D1511D"/>
    <w:rsid w:val="00D164A4"/>
    <w:rsid w:val="00D37168"/>
    <w:rsid w:val="00D51CF4"/>
    <w:rsid w:val="00D616B0"/>
    <w:rsid w:val="00D747F9"/>
    <w:rsid w:val="00D96CA1"/>
    <w:rsid w:val="00DB0F0F"/>
    <w:rsid w:val="00DB60E4"/>
    <w:rsid w:val="00DC78C2"/>
    <w:rsid w:val="00DD5486"/>
    <w:rsid w:val="00DE00E5"/>
    <w:rsid w:val="00DF1794"/>
    <w:rsid w:val="00DF7799"/>
    <w:rsid w:val="00E03301"/>
    <w:rsid w:val="00E154E9"/>
    <w:rsid w:val="00E178A8"/>
    <w:rsid w:val="00E20600"/>
    <w:rsid w:val="00E21244"/>
    <w:rsid w:val="00E51B5B"/>
    <w:rsid w:val="00E537C5"/>
    <w:rsid w:val="00E5397B"/>
    <w:rsid w:val="00EB0AC2"/>
    <w:rsid w:val="00EB4C2F"/>
    <w:rsid w:val="00EB7237"/>
    <w:rsid w:val="00EC3B98"/>
    <w:rsid w:val="00EC6DF9"/>
    <w:rsid w:val="00ED034B"/>
    <w:rsid w:val="00ED332B"/>
    <w:rsid w:val="00EF492E"/>
    <w:rsid w:val="00F218CD"/>
    <w:rsid w:val="00F57657"/>
    <w:rsid w:val="00F633CF"/>
    <w:rsid w:val="00F64280"/>
    <w:rsid w:val="00FA6AEC"/>
    <w:rsid w:val="00FB1F68"/>
    <w:rsid w:val="00FB72F1"/>
    <w:rsid w:val="00FC50AA"/>
    <w:rsid w:val="00FC76F0"/>
    <w:rsid w:val="00FF34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AD43"/>
  <w15:chartTrackingRefBased/>
  <w15:docId w15:val="{D4E6DC37-041C-4C53-AFC5-B02B88A6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58A2"/>
    <w:pPr>
      <w:keepNext/>
      <w:ind w:left="3600"/>
      <w:outlineLvl w:val="0"/>
    </w:pPr>
    <w:rPr>
      <w:rFonts w:eastAsia="Times New Roman" w:cs="Times New Roman"/>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A2"/>
    <w:rPr>
      <w:rFonts w:eastAsia="Times New Roman" w:cs="Times New Roman"/>
      <w:i/>
      <w:sz w:val="24"/>
      <w:szCs w:val="20"/>
      <w:lang w:val="en-US"/>
    </w:rPr>
  </w:style>
  <w:style w:type="paragraph" w:styleId="BalloonText">
    <w:name w:val="Balloon Text"/>
    <w:basedOn w:val="Normal"/>
    <w:link w:val="BalloonTextChar"/>
    <w:uiPriority w:val="99"/>
    <w:semiHidden/>
    <w:unhideWhenUsed/>
    <w:rsid w:val="008B6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21"/>
    <w:rPr>
      <w:rFonts w:ascii="Segoe UI" w:hAnsi="Segoe UI" w:cs="Segoe UI"/>
      <w:sz w:val="18"/>
      <w:szCs w:val="18"/>
    </w:rPr>
  </w:style>
  <w:style w:type="paragraph" w:styleId="Header">
    <w:name w:val="header"/>
    <w:basedOn w:val="Normal"/>
    <w:link w:val="HeaderChar"/>
    <w:uiPriority w:val="99"/>
    <w:unhideWhenUsed/>
    <w:rsid w:val="00D96CA1"/>
    <w:pPr>
      <w:tabs>
        <w:tab w:val="center" w:pos="4513"/>
        <w:tab w:val="right" w:pos="9026"/>
      </w:tabs>
    </w:pPr>
  </w:style>
  <w:style w:type="character" w:customStyle="1" w:styleId="HeaderChar">
    <w:name w:val="Header Char"/>
    <w:basedOn w:val="DefaultParagraphFont"/>
    <w:link w:val="Header"/>
    <w:uiPriority w:val="99"/>
    <w:rsid w:val="00D96CA1"/>
  </w:style>
  <w:style w:type="paragraph" w:styleId="Footer">
    <w:name w:val="footer"/>
    <w:basedOn w:val="Normal"/>
    <w:link w:val="FooterChar"/>
    <w:uiPriority w:val="99"/>
    <w:unhideWhenUsed/>
    <w:rsid w:val="00D96CA1"/>
    <w:pPr>
      <w:tabs>
        <w:tab w:val="center" w:pos="4513"/>
        <w:tab w:val="right" w:pos="9026"/>
      </w:tabs>
    </w:pPr>
  </w:style>
  <w:style w:type="character" w:customStyle="1" w:styleId="FooterChar">
    <w:name w:val="Footer Char"/>
    <w:basedOn w:val="DefaultParagraphFont"/>
    <w:link w:val="Footer"/>
    <w:uiPriority w:val="99"/>
    <w:rsid w:val="00D9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20">
      <w:bodyDiv w:val="1"/>
      <w:marLeft w:val="0"/>
      <w:marRight w:val="0"/>
      <w:marTop w:val="0"/>
      <w:marBottom w:val="0"/>
      <w:divBdr>
        <w:top w:val="none" w:sz="0" w:space="0" w:color="auto"/>
        <w:left w:val="none" w:sz="0" w:space="0" w:color="auto"/>
        <w:bottom w:val="none" w:sz="0" w:space="0" w:color="auto"/>
        <w:right w:val="none" w:sz="0" w:space="0" w:color="auto"/>
      </w:divBdr>
      <w:divsChild>
        <w:div w:id="1188637108">
          <w:marLeft w:val="0"/>
          <w:marRight w:val="0"/>
          <w:marTop w:val="0"/>
          <w:marBottom w:val="0"/>
          <w:divBdr>
            <w:top w:val="none" w:sz="0" w:space="0" w:color="auto"/>
            <w:left w:val="none" w:sz="0" w:space="0" w:color="auto"/>
            <w:bottom w:val="none" w:sz="0" w:space="0" w:color="auto"/>
            <w:right w:val="none" w:sz="0" w:space="0" w:color="auto"/>
          </w:divBdr>
          <w:divsChild>
            <w:div w:id="418209604">
              <w:marLeft w:val="0"/>
              <w:marRight w:val="0"/>
              <w:marTop w:val="0"/>
              <w:marBottom w:val="0"/>
              <w:divBdr>
                <w:top w:val="none" w:sz="0" w:space="0" w:color="auto"/>
                <w:left w:val="none" w:sz="0" w:space="0" w:color="auto"/>
                <w:bottom w:val="none" w:sz="0" w:space="0" w:color="auto"/>
                <w:right w:val="none" w:sz="0" w:space="0" w:color="auto"/>
              </w:divBdr>
            </w:div>
          </w:divsChild>
        </w:div>
        <w:div w:id="434517960">
          <w:marLeft w:val="0"/>
          <w:marRight w:val="0"/>
          <w:marTop w:val="0"/>
          <w:marBottom w:val="0"/>
          <w:divBdr>
            <w:top w:val="none" w:sz="0" w:space="0" w:color="auto"/>
            <w:left w:val="none" w:sz="0" w:space="0" w:color="auto"/>
            <w:bottom w:val="none" w:sz="0" w:space="0" w:color="auto"/>
            <w:right w:val="none" w:sz="0" w:space="0" w:color="auto"/>
          </w:divBdr>
          <w:divsChild>
            <w:div w:id="673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A629-5E59-46E8-97B0-FBEBA87E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2024-09-16T02:22:00Z</cp:lastPrinted>
  <dcterms:created xsi:type="dcterms:W3CDTF">2025-11-18T08:27:00Z</dcterms:created>
  <dcterms:modified xsi:type="dcterms:W3CDTF">2025-11-18T08:27:00Z</dcterms:modified>
</cp:coreProperties>
</file>