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F50" w:rsidRPr="00175B78" w:rsidRDefault="00272F50" w:rsidP="00C370F6">
      <w:pPr>
        <w:spacing w:after="0" w:line="312" w:lineRule="auto"/>
        <w:rPr>
          <w:rFonts w:eastAsia="Times New Roman" w:cs="Times New Roman"/>
          <w:sz w:val="24"/>
          <w:szCs w:val="24"/>
          <w:lang w:eastAsia="en-US"/>
        </w:rPr>
      </w:pPr>
      <w:r w:rsidRPr="00175B78">
        <w:rPr>
          <w:rFonts w:eastAsia="Times New Roman" w:cs="Times New Roman"/>
          <w:bCs/>
          <w:color w:val="000000"/>
          <w:sz w:val="28"/>
          <w:szCs w:val="28"/>
          <w:lang w:eastAsia="en-US"/>
        </w:rPr>
        <w:t xml:space="preserve">       </w:t>
      </w:r>
      <w:r w:rsidRPr="00961485">
        <w:rPr>
          <w:rFonts w:eastAsia="Times New Roman" w:cs="Times New Roman"/>
          <w:bCs/>
          <w:color w:val="000000"/>
          <w:sz w:val="25"/>
          <w:szCs w:val="25"/>
          <w:lang w:eastAsia="en-US"/>
        </w:rPr>
        <w:t>SỞ GD&amp; ĐT HẢI PHÒNG</w:t>
      </w:r>
      <w:r w:rsidR="00961485">
        <w:rPr>
          <w:rFonts w:eastAsia="Times New Roman" w:cs="Times New Roman"/>
          <w:b/>
          <w:bCs/>
          <w:color w:val="000000"/>
          <w:sz w:val="24"/>
          <w:szCs w:val="24"/>
          <w:lang w:eastAsia="en-US"/>
        </w:rPr>
        <w:t xml:space="preserve">            </w:t>
      </w:r>
      <w:r w:rsidRPr="00175B78">
        <w:rPr>
          <w:rFonts w:eastAsia="Times New Roman" w:cs="Times New Roman"/>
          <w:b/>
          <w:bCs/>
          <w:color w:val="000000"/>
          <w:sz w:val="24"/>
          <w:szCs w:val="24"/>
          <w:lang w:eastAsia="en-US"/>
        </w:rPr>
        <w:t xml:space="preserve"> </w:t>
      </w:r>
      <w:r w:rsidRPr="00961485">
        <w:rPr>
          <w:rFonts w:eastAsia="Times New Roman" w:cs="Times New Roman"/>
          <w:b/>
          <w:bCs/>
          <w:color w:val="000000"/>
          <w:sz w:val="25"/>
          <w:szCs w:val="25"/>
          <w:lang w:eastAsia="en-US"/>
        </w:rPr>
        <w:t>CỘNG HÒA XÃ HỘI CHỦ NGHĨA VIỆT NAM</w:t>
      </w:r>
    </w:p>
    <w:p w:rsidR="00272F50" w:rsidRPr="009B44B4" w:rsidRDefault="009B44B4" w:rsidP="00C370F6">
      <w:pPr>
        <w:spacing w:after="0" w:line="312" w:lineRule="auto"/>
        <w:rPr>
          <w:rFonts w:eastAsia="Times New Roman" w:cs="Times New Roman"/>
          <w:sz w:val="28"/>
          <w:szCs w:val="28"/>
          <w:lang w:eastAsia="en-US"/>
        </w:rPr>
      </w:pPr>
      <w:r w:rsidRPr="00175B78">
        <w:rPr>
          <w:rFonts w:eastAsia="Times New Roman" w:cs="Times New Roman"/>
          <w:noProof/>
          <w:sz w:val="28"/>
          <w:szCs w:val="28"/>
        </w:rPr>
        <mc:AlternateContent>
          <mc:Choice Requires="wps">
            <w:drawing>
              <wp:anchor distT="4294967294" distB="4294967294" distL="114300" distR="114300" simplePos="0" relativeHeight="251663360" behindDoc="0" locked="0" layoutInCell="1" allowOverlap="1" wp14:anchorId="6CE80BED" wp14:editId="1D1E6495">
                <wp:simplePos x="0" y="0"/>
                <wp:positionH relativeFrom="column">
                  <wp:posOffset>3289935</wp:posOffset>
                </wp:positionH>
                <wp:positionV relativeFrom="paragraph">
                  <wp:posOffset>218440</wp:posOffset>
                </wp:positionV>
                <wp:extent cx="2095500" cy="0"/>
                <wp:effectExtent l="0" t="0" r="19050" b="19050"/>
                <wp:wrapNone/>
                <wp:docPr id="2076493515" name="Straight Connector 20764935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55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076493515"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9.05pt,17.2pt" to="424.0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" strokecolor="windowText" strokeweight=".5pt">
                <v:stroke joinstyle="miter"/>
                <o:lock v:ext="edit" shapetype="f"/>
              </v:line>
            </w:pict>
          </mc:Fallback>
        </mc:AlternateContent>
      </w:r>
      <w:r w:rsidRPr="00175B78">
        <w:rPr>
          <w:rFonts w:eastAsia="Times New Roman" w:cs="Times New Roman"/>
          <w:noProof/>
          <w:sz w:val="24"/>
          <w:szCs w:val="24"/>
        </w:rPr>
        <mc:AlternateContent>
          <mc:Choice Requires="wps">
            <w:drawing>
              <wp:anchor distT="4294967294" distB="4294967294" distL="114300" distR="114300" simplePos="0" relativeHeight="251662336" behindDoc="0" locked="0" layoutInCell="1" allowOverlap="1" wp14:anchorId="320567BF" wp14:editId="1469C608">
                <wp:simplePos x="0" y="0"/>
                <wp:positionH relativeFrom="column">
                  <wp:posOffset>716280</wp:posOffset>
                </wp:positionH>
                <wp:positionV relativeFrom="paragraph">
                  <wp:posOffset>231140</wp:posOffset>
                </wp:positionV>
                <wp:extent cx="838200" cy="0"/>
                <wp:effectExtent l="0" t="0" r="19050" b="19050"/>
                <wp:wrapNone/>
                <wp:docPr id="2009769604" name="Straight Connector 20097696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82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009769604"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4pt,18.2pt" to="122.4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" strokecolor="windowText" strokeweight=".5pt">
                <v:stroke joinstyle="miter"/>
                <o:lock v:ext="edit" shapetype="f"/>
              </v:line>
            </w:pict>
          </mc:Fallback>
        </mc:AlternateContent>
      </w:r>
      <w:r w:rsidR="00961485">
        <w:rPr>
          <w:rFonts w:eastAsia="Times New Roman" w:cs="Times New Roman"/>
          <w:b/>
          <w:color w:val="000000"/>
          <w:sz w:val="24"/>
          <w:szCs w:val="24"/>
          <w:lang w:eastAsia="en-US"/>
        </w:rPr>
        <w:t xml:space="preserve"> </w:t>
      </w:r>
      <w:r w:rsidR="00272F50" w:rsidRPr="00961485">
        <w:rPr>
          <w:rFonts w:eastAsia="Times New Roman" w:cs="Times New Roman"/>
          <w:b/>
          <w:color w:val="000000"/>
          <w:sz w:val="25"/>
          <w:szCs w:val="25"/>
          <w:lang w:eastAsia="en-US"/>
        </w:rPr>
        <w:t>TRƯỜNG THPT NGUYỄN HUỆ</w:t>
      </w:r>
      <w:r w:rsidR="00272F50" w:rsidRPr="00175B78">
        <w:rPr>
          <w:rFonts w:eastAsia="Times New Roman" w:cs="Times New Roman"/>
          <w:sz w:val="24"/>
          <w:szCs w:val="24"/>
          <w:lang w:eastAsia="en-US"/>
        </w:rPr>
        <w:t xml:space="preserve">                    </w:t>
      </w:r>
      <w:r>
        <w:rPr>
          <w:rFonts w:eastAsia="Times New Roman" w:cs="Times New Roman"/>
          <w:sz w:val="24"/>
          <w:szCs w:val="24"/>
          <w:lang w:eastAsia="en-US"/>
        </w:rPr>
        <w:t xml:space="preserve">   </w:t>
      </w:r>
      <w:r w:rsidR="00272F50" w:rsidRPr="00175B78">
        <w:rPr>
          <w:rFonts w:eastAsia="Times New Roman" w:cs="Times New Roman"/>
          <w:sz w:val="24"/>
          <w:szCs w:val="24"/>
          <w:lang w:eastAsia="en-US"/>
        </w:rPr>
        <w:t xml:space="preserve"> </w:t>
      </w:r>
      <w:r w:rsidR="00272F50" w:rsidRPr="00175B78">
        <w:rPr>
          <w:rFonts w:eastAsia="Times New Roman" w:cs="Times New Roman"/>
          <w:b/>
          <w:color w:val="000000"/>
          <w:sz w:val="28"/>
          <w:szCs w:val="28"/>
          <w:lang w:eastAsia="en-US"/>
        </w:rPr>
        <w:t>Độc lập - Tự do - Hạnh phúc</w:t>
      </w:r>
      <w:r w:rsidR="00175B78">
        <w:rPr>
          <w:rFonts w:eastAsia="Times New Roman" w:cs="Times New Roman"/>
          <w:color w:val="000000"/>
          <w:sz w:val="28"/>
          <w:szCs w:val="28"/>
          <w:lang w:eastAsia="en-US"/>
        </w:rPr>
        <w:t xml:space="preserve"> </w:t>
      </w:r>
    </w:p>
    <w:p w:rsidR="00F1562E" w:rsidRDefault="00272F50" w:rsidP="00C370F6">
      <w:pPr>
        <w:spacing w:after="0" w:line="312" w:lineRule="auto"/>
        <w:rPr>
          <w:rFonts w:eastAsia="Times New Roman" w:cs="Times New Roman"/>
          <w:color w:val="000000"/>
          <w:sz w:val="28"/>
          <w:szCs w:val="28"/>
          <w:lang w:eastAsia="en-US"/>
        </w:rPr>
      </w:pPr>
      <w:r w:rsidRPr="00175B78">
        <w:rPr>
          <w:rFonts w:eastAsia="Times New Roman" w:cs="Times New Roman"/>
          <w:color w:val="000000"/>
          <w:sz w:val="28"/>
          <w:szCs w:val="28"/>
          <w:lang w:eastAsia="en-US"/>
        </w:rPr>
        <w:t xml:space="preserve">    Số:       / BC-THPT NH                      </w:t>
      </w:r>
    </w:p>
    <w:p w:rsidR="009B44B4" w:rsidRPr="009B44B4" w:rsidRDefault="00F1562E" w:rsidP="00C370F6">
      <w:pPr>
        <w:spacing w:after="0" w:line="312" w:lineRule="auto"/>
        <w:rPr>
          <w:rFonts w:eastAsia="Times New Roman" w:cs="Times New Roman"/>
          <w:color w:val="000000"/>
          <w:sz w:val="28"/>
          <w:szCs w:val="28"/>
          <w:lang w:eastAsia="en-US"/>
        </w:rPr>
      </w:pPr>
      <w:r>
        <w:rPr>
          <w:rFonts w:eastAsia="Times New Roman" w:cs="Times New Roman"/>
          <w:color w:val="000000"/>
          <w:sz w:val="28"/>
          <w:szCs w:val="28"/>
          <w:lang w:eastAsia="en-US"/>
        </w:rPr>
        <w:t xml:space="preserve">                                                             </w:t>
      </w:r>
      <w:r>
        <w:rPr>
          <w:rFonts w:eastAsia="Times New Roman" w:cs="Times New Roman"/>
          <w:i/>
          <w:iCs/>
          <w:color w:val="000000"/>
          <w:sz w:val="28"/>
          <w:szCs w:val="28"/>
          <w:lang w:eastAsia="en-US"/>
        </w:rPr>
        <w:t xml:space="preserve"> Hải Phòng, ngày    </w:t>
      </w:r>
      <w:r w:rsidR="00272F50" w:rsidRPr="00175B78">
        <w:rPr>
          <w:rFonts w:eastAsia="Times New Roman" w:cs="Times New Roman"/>
          <w:i/>
          <w:iCs/>
          <w:color w:val="000000"/>
          <w:sz w:val="28"/>
          <w:szCs w:val="28"/>
          <w:lang w:eastAsia="en-US"/>
        </w:rPr>
        <w:t xml:space="preserve">  tháng</w:t>
      </w:r>
      <w:r>
        <w:rPr>
          <w:rFonts w:eastAsia="Times New Roman" w:cs="Times New Roman"/>
          <w:i/>
          <w:iCs/>
          <w:color w:val="000000"/>
          <w:sz w:val="28"/>
          <w:szCs w:val="28"/>
          <w:lang w:eastAsia="en-US"/>
        </w:rPr>
        <w:t xml:space="preserve">   </w:t>
      </w:r>
      <w:r w:rsidR="00B71002">
        <w:rPr>
          <w:rFonts w:eastAsia="Times New Roman" w:cs="Times New Roman"/>
          <w:i/>
          <w:iCs/>
          <w:color w:val="000000"/>
          <w:sz w:val="28"/>
          <w:szCs w:val="28"/>
          <w:lang w:eastAsia="en-US"/>
        </w:rPr>
        <w:t xml:space="preserve">  </w:t>
      </w:r>
      <w:r w:rsidR="00272F50" w:rsidRPr="00175B78">
        <w:rPr>
          <w:rFonts w:eastAsia="Times New Roman" w:cs="Times New Roman"/>
          <w:i/>
          <w:iCs/>
          <w:color w:val="000000"/>
          <w:sz w:val="28"/>
          <w:szCs w:val="28"/>
          <w:lang w:eastAsia="en-US"/>
        </w:rPr>
        <w:t xml:space="preserve"> năm 2025</w:t>
      </w:r>
    </w:p>
    <w:p w:rsidR="009B44B4" w:rsidRDefault="009B44B4" w:rsidP="00C370F6">
      <w:pPr>
        <w:spacing w:after="0" w:line="312" w:lineRule="auto"/>
        <w:jc w:val="center"/>
        <w:rPr>
          <w:rFonts w:eastAsia="Times New Roman" w:cs="Times New Roman"/>
          <w:b/>
          <w:sz w:val="28"/>
          <w:szCs w:val="28"/>
          <w:lang w:eastAsia="en-US"/>
        </w:rPr>
      </w:pPr>
    </w:p>
    <w:p w:rsidR="00272F50" w:rsidRPr="00C370F6" w:rsidRDefault="00272F50" w:rsidP="00C370F6">
      <w:pPr>
        <w:spacing w:after="0" w:line="312" w:lineRule="auto"/>
        <w:jc w:val="center"/>
        <w:rPr>
          <w:rFonts w:eastAsia="Times New Roman" w:cs="Times New Roman"/>
          <w:b/>
          <w:sz w:val="28"/>
          <w:szCs w:val="28"/>
          <w:lang w:eastAsia="en-US"/>
        </w:rPr>
      </w:pPr>
      <w:r w:rsidRPr="00C370F6">
        <w:rPr>
          <w:rFonts w:eastAsia="Times New Roman" w:cs="Times New Roman"/>
          <w:b/>
          <w:sz w:val="28"/>
          <w:szCs w:val="28"/>
          <w:lang w:eastAsia="en-US"/>
        </w:rPr>
        <w:t>BÁO CÁO</w:t>
      </w:r>
      <w:r w:rsidR="00891E9D" w:rsidRPr="00C370F6">
        <w:rPr>
          <w:rFonts w:eastAsia="Times New Roman" w:cs="Times New Roman"/>
          <w:b/>
          <w:sz w:val="28"/>
          <w:szCs w:val="28"/>
          <w:lang w:eastAsia="en-US"/>
        </w:rPr>
        <w:t xml:space="preserve"> </w:t>
      </w:r>
      <w:r w:rsidR="001122F4" w:rsidRPr="00C370F6">
        <w:rPr>
          <w:rFonts w:eastAsia="Times New Roman" w:cs="Times New Roman"/>
          <w:b/>
          <w:sz w:val="28"/>
          <w:szCs w:val="28"/>
          <w:lang w:eastAsia="en-US"/>
        </w:rPr>
        <w:t xml:space="preserve">  </w:t>
      </w:r>
      <w:r w:rsidR="00E21458">
        <w:rPr>
          <w:rFonts w:eastAsia="Times New Roman" w:cs="Times New Roman"/>
          <w:b/>
          <w:sz w:val="28"/>
          <w:szCs w:val="28"/>
          <w:lang w:eastAsia="en-US"/>
        </w:rPr>
        <w:t xml:space="preserve">     </w:t>
      </w:r>
      <w:r w:rsidR="00221EBC">
        <w:rPr>
          <w:rFonts w:eastAsia="Times New Roman" w:cs="Times New Roman"/>
          <w:b/>
          <w:sz w:val="28"/>
          <w:szCs w:val="28"/>
          <w:lang w:eastAsia="en-US"/>
        </w:rPr>
        <w:t xml:space="preserve">    </w:t>
      </w:r>
      <w:r w:rsidR="00A066CA">
        <w:rPr>
          <w:rFonts w:eastAsia="Times New Roman" w:cs="Times New Roman"/>
          <w:b/>
          <w:sz w:val="28"/>
          <w:szCs w:val="28"/>
          <w:lang w:eastAsia="en-US"/>
        </w:rPr>
        <w:t xml:space="preserve">   </w:t>
      </w:r>
      <w:r w:rsidR="001122F4" w:rsidRPr="00C370F6">
        <w:rPr>
          <w:rFonts w:eastAsia="Times New Roman" w:cs="Times New Roman"/>
          <w:b/>
          <w:sz w:val="28"/>
          <w:szCs w:val="28"/>
          <w:lang w:eastAsia="en-US"/>
        </w:rPr>
        <w:t xml:space="preserve">   </w:t>
      </w:r>
      <w:r w:rsidR="00891E9D" w:rsidRPr="00C370F6">
        <w:rPr>
          <w:rFonts w:eastAsia="Times New Roman" w:cs="Times New Roman"/>
          <w:b/>
          <w:sz w:val="28"/>
          <w:szCs w:val="28"/>
          <w:lang w:eastAsia="en-US"/>
        </w:rPr>
        <w:t xml:space="preserve">     </w:t>
      </w:r>
      <w:r w:rsidR="00273C13" w:rsidRPr="00C370F6">
        <w:rPr>
          <w:rFonts w:eastAsia="Times New Roman" w:cs="Times New Roman"/>
          <w:b/>
          <w:sz w:val="28"/>
          <w:szCs w:val="28"/>
          <w:lang w:eastAsia="en-US"/>
        </w:rPr>
        <w:t xml:space="preserve">     </w:t>
      </w:r>
      <w:r w:rsidRPr="00C370F6">
        <w:rPr>
          <w:rFonts w:eastAsia="Times New Roman" w:cs="Times New Roman"/>
          <w:b/>
          <w:sz w:val="28"/>
          <w:szCs w:val="28"/>
          <w:lang w:eastAsia="en-US"/>
        </w:rPr>
        <w:t xml:space="preserve">   </w:t>
      </w:r>
      <w:r w:rsidR="00015575" w:rsidRPr="00C370F6">
        <w:rPr>
          <w:rFonts w:eastAsia="Times New Roman" w:cs="Times New Roman"/>
          <w:b/>
          <w:sz w:val="28"/>
          <w:szCs w:val="28"/>
          <w:lang w:eastAsia="en-US"/>
        </w:rPr>
        <w:t xml:space="preserve">   </w:t>
      </w:r>
      <w:r w:rsidRPr="00C370F6">
        <w:rPr>
          <w:rFonts w:eastAsia="Times New Roman" w:cs="Times New Roman"/>
          <w:b/>
          <w:sz w:val="28"/>
          <w:szCs w:val="28"/>
          <w:lang w:eastAsia="en-US"/>
        </w:rPr>
        <w:t xml:space="preserve">              </w:t>
      </w:r>
    </w:p>
    <w:p w:rsidR="00272F50" w:rsidRPr="00C370F6" w:rsidRDefault="00272F50" w:rsidP="00C370F6">
      <w:pPr>
        <w:spacing w:after="0" w:line="312" w:lineRule="auto"/>
        <w:jc w:val="center"/>
        <w:rPr>
          <w:b/>
          <w:sz w:val="28"/>
          <w:szCs w:val="28"/>
        </w:rPr>
      </w:pPr>
      <w:r w:rsidRPr="00C370F6">
        <w:rPr>
          <w:rFonts w:eastAsia="Times New Roman" w:cs="Times New Roman"/>
          <w:b/>
          <w:noProof/>
          <w:sz w:val="28"/>
          <w:szCs w:val="28"/>
        </w:rPr>
        <mc:AlternateContent>
          <mc:Choice Requires="wps">
            <w:drawing>
              <wp:anchor distT="4294967295" distB="4294967295" distL="114300" distR="114300" simplePos="0" relativeHeight="251661312" behindDoc="0" locked="0" layoutInCell="1" allowOverlap="1" wp14:anchorId="38DEEADC" wp14:editId="5AE4DE79">
                <wp:simplePos x="0" y="0"/>
                <wp:positionH relativeFrom="column">
                  <wp:posOffset>2493645</wp:posOffset>
                </wp:positionH>
                <wp:positionV relativeFrom="paragraph">
                  <wp:posOffset>560070</wp:posOffset>
                </wp:positionV>
                <wp:extent cx="960120" cy="0"/>
                <wp:effectExtent l="0" t="0" r="11430" b="19050"/>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6.35pt,44.1pt" to="271.9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g50HQIAADk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"/>
            </w:pict>
          </mc:Fallback>
        </mc:AlternateContent>
      </w:r>
      <w:r w:rsidRPr="00C370F6">
        <w:rPr>
          <w:b/>
          <w:sz w:val="28"/>
          <w:szCs w:val="28"/>
        </w:rPr>
        <w:t xml:space="preserve">Tổng kết kết quả thực hiện Quyết định số 1299/QĐ-TTg </w:t>
      </w:r>
    </w:p>
    <w:p w:rsidR="00272F50" w:rsidRPr="00C370F6" w:rsidRDefault="00272F50" w:rsidP="00C370F6">
      <w:pPr>
        <w:spacing w:after="0" w:line="312" w:lineRule="auto"/>
        <w:jc w:val="center"/>
        <w:rPr>
          <w:rFonts w:eastAsia="Times New Roman" w:cs="Times New Roman"/>
          <w:b/>
          <w:sz w:val="28"/>
          <w:szCs w:val="28"/>
          <w:lang w:eastAsia="en-US"/>
        </w:rPr>
      </w:pPr>
      <w:r w:rsidRPr="00C370F6">
        <w:rPr>
          <w:b/>
          <w:sz w:val="28"/>
          <w:szCs w:val="28"/>
        </w:rPr>
        <w:t xml:space="preserve">và sơ kết 03 năm triển khai Chỉ thị số 08/CT-TTg </w:t>
      </w:r>
      <w:r w:rsidRPr="00C370F6">
        <w:rPr>
          <w:rFonts w:eastAsia="Times New Roman" w:cs="Times New Roman"/>
          <w:b/>
          <w:sz w:val="28"/>
          <w:szCs w:val="28"/>
          <w:lang w:eastAsia="en-US"/>
        </w:rPr>
        <w:t xml:space="preserve">    </w:t>
      </w:r>
    </w:p>
    <w:p w:rsidR="009B44B4" w:rsidRPr="00C370F6" w:rsidRDefault="009B44B4" w:rsidP="00C370F6">
      <w:pPr>
        <w:spacing w:after="0" w:line="312" w:lineRule="auto"/>
        <w:rPr>
          <w:rFonts w:eastAsia="Times New Roman" w:cs="Times New Roman"/>
          <w:sz w:val="28"/>
          <w:szCs w:val="28"/>
          <w:lang w:eastAsia="en-US"/>
        </w:rPr>
      </w:pPr>
    </w:p>
    <w:p w:rsidR="00272F50" w:rsidRPr="00C370F6" w:rsidRDefault="00F1562E" w:rsidP="00C370F6">
      <w:pPr>
        <w:spacing w:after="0" w:line="312" w:lineRule="auto"/>
        <w:ind w:firstLine="720"/>
        <w:jc w:val="both"/>
        <w:rPr>
          <w:rFonts w:eastAsia="Times New Roman" w:cs="Times New Roman"/>
          <w:color w:val="000000"/>
          <w:sz w:val="28"/>
          <w:szCs w:val="28"/>
          <w:lang w:eastAsia="en-US"/>
        </w:rPr>
      </w:pPr>
      <w:r w:rsidRPr="00C370F6">
        <w:rPr>
          <w:rFonts w:eastAsia="Times New Roman" w:cs="Times New Roman"/>
          <w:color w:val="000000"/>
          <w:sz w:val="28"/>
          <w:szCs w:val="28"/>
          <w:lang w:eastAsia="en-US"/>
        </w:rPr>
        <w:t>Kính gửi:</w:t>
      </w:r>
      <w:r w:rsidR="00272F50" w:rsidRPr="00C370F6">
        <w:rPr>
          <w:rFonts w:eastAsia="Times New Roman" w:cs="Times New Roman"/>
          <w:color w:val="000000"/>
          <w:sz w:val="28"/>
          <w:szCs w:val="28"/>
          <w:lang w:eastAsia="en-US"/>
        </w:rPr>
        <w:t xml:space="preserve"> </w:t>
      </w:r>
      <w:r w:rsidR="00272F50" w:rsidRPr="00C370F6">
        <w:rPr>
          <w:rFonts w:eastAsia="Times New Roman" w:cs="Times New Roman"/>
          <w:sz w:val="28"/>
          <w:szCs w:val="28"/>
          <w:lang w:eastAsia="en-US"/>
        </w:rPr>
        <w:t>Phòng Tổ chức - Hành chính</w:t>
      </w:r>
      <w:r w:rsidR="00272F50" w:rsidRPr="00C370F6">
        <w:rPr>
          <w:rFonts w:eastAsia="Arial" w:cs="Times New Roman"/>
          <w:sz w:val="28"/>
          <w:szCs w:val="28"/>
          <w:lang w:eastAsia="en-US"/>
        </w:rPr>
        <w:t xml:space="preserve"> </w:t>
      </w:r>
      <w:r w:rsidR="00272F50" w:rsidRPr="00C370F6">
        <w:rPr>
          <w:rFonts w:eastAsia="Times New Roman" w:cs="Times New Roman"/>
          <w:sz w:val="28"/>
          <w:szCs w:val="28"/>
          <w:lang w:eastAsia="en-US"/>
        </w:rPr>
        <w:t xml:space="preserve">Sở GD&amp;ĐT Hải Phòng.   </w:t>
      </w:r>
    </w:p>
    <w:p w:rsidR="00961485" w:rsidRPr="00C370F6" w:rsidRDefault="00F1562E" w:rsidP="00C370F6">
      <w:pPr>
        <w:spacing w:after="0" w:line="312" w:lineRule="auto"/>
        <w:ind w:firstLine="720"/>
        <w:jc w:val="both"/>
        <w:rPr>
          <w:rFonts w:eastAsia="Times New Roman" w:cs="Times New Roman"/>
          <w:sz w:val="28"/>
          <w:szCs w:val="28"/>
          <w:lang w:eastAsia="en-US"/>
        </w:rPr>
      </w:pPr>
      <w:r w:rsidRPr="00C370F6">
        <w:rPr>
          <w:sz w:val="28"/>
          <w:szCs w:val="28"/>
        </w:rPr>
        <w:t xml:space="preserve">Thực hiện </w:t>
      </w:r>
      <w:r w:rsidRPr="00C370F6">
        <w:rPr>
          <w:rFonts w:eastAsia="Times New Roman" w:cs="Times New Roman"/>
          <w:color w:val="0A0A00"/>
          <w:sz w:val="28"/>
          <w:szCs w:val="28"/>
        </w:rPr>
        <w:t xml:space="preserve">công văn </w:t>
      </w:r>
      <w:r w:rsidRPr="00C370F6">
        <w:rPr>
          <w:rFonts w:eastAsia="Times New Roman" w:cs="Times New Roman"/>
          <w:sz w:val="28"/>
          <w:szCs w:val="28"/>
          <w:lang w:eastAsia="en-US"/>
        </w:rPr>
        <w:t xml:space="preserve">số 2991/KH-SGDĐT ngày 16/5/2025 về </w:t>
      </w:r>
      <w:r w:rsidRPr="00C370F6">
        <w:rPr>
          <w:sz w:val="28"/>
          <w:szCs w:val="28"/>
        </w:rPr>
        <w:t>tổng kết kết quả thực hiện Quyết định số 1299/QĐ-TTg và sơ kết 03 năm triển khai Chỉ thị số 08/CT-TTg</w:t>
      </w:r>
      <w:r w:rsidRPr="00C370F6">
        <w:rPr>
          <w:rFonts w:eastAsia="Times New Roman" w:cs="Times New Roman"/>
          <w:sz w:val="28"/>
          <w:szCs w:val="28"/>
          <w:lang w:eastAsia="en-US"/>
        </w:rPr>
        <w:t xml:space="preserve">; </w:t>
      </w:r>
      <w:r w:rsidRPr="00C370F6">
        <w:rPr>
          <w:rFonts w:eastAsia="Times New Roman" w:cs="Times New Roman"/>
          <w:color w:val="040400"/>
          <w:sz w:val="28"/>
          <w:szCs w:val="28"/>
        </w:rPr>
        <w:t xml:space="preserve">Trường </w:t>
      </w:r>
      <w:r w:rsidRPr="00C370F6">
        <w:rPr>
          <w:rFonts w:eastAsia="Times New Roman" w:cs="Times New Roman"/>
          <w:color w:val="050500"/>
          <w:sz w:val="28"/>
          <w:szCs w:val="28"/>
        </w:rPr>
        <w:t xml:space="preserve">THPT </w:t>
      </w:r>
      <w:r w:rsidRPr="00C370F6">
        <w:rPr>
          <w:rFonts w:eastAsia="Times New Roman" w:cs="Times New Roman"/>
          <w:color w:val="030300"/>
          <w:sz w:val="28"/>
          <w:szCs w:val="28"/>
        </w:rPr>
        <w:t xml:space="preserve">Nguyễn Huệ </w:t>
      </w:r>
      <w:r w:rsidRPr="00C370F6">
        <w:rPr>
          <w:rFonts w:eastAsia="Times New Roman" w:cs="Times New Roman"/>
          <w:color w:val="020200"/>
          <w:sz w:val="28"/>
          <w:szCs w:val="28"/>
        </w:rPr>
        <w:t xml:space="preserve">báo </w:t>
      </w:r>
      <w:r w:rsidRPr="00C370F6">
        <w:rPr>
          <w:rFonts w:eastAsia="Times New Roman" w:cs="Times New Roman"/>
          <w:color w:val="030300"/>
          <w:sz w:val="28"/>
          <w:szCs w:val="28"/>
        </w:rPr>
        <w:t xml:space="preserve">cáo </w:t>
      </w:r>
      <w:r w:rsidRPr="00C370F6">
        <w:rPr>
          <w:rFonts w:eastAsia="Times New Roman" w:cs="Times New Roman"/>
          <w:sz w:val="28"/>
          <w:szCs w:val="28"/>
          <w:lang w:eastAsia="en-US"/>
        </w:rPr>
        <w:t xml:space="preserve">kết quả:   </w:t>
      </w:r>
    </w:p>
    <w:p w:rsidR="00961485" w:rsidRPr="00C370F6" w:rsidRDefault="00961485" w:rsidP="00C370F6">
      <w:pPr>
        <w:spacing w:after="0" w:line="312" w:lineRule="auto"/>
        <w:ind w:firstLine="737"/>
        <w:outlineLvl w:val="1"/>
        <w:rPr>
          <w:rFonts w:eastAsia="Times New Roman" w:cs="Times New Roman"/>
          <w:b/>
          <w:bCs/>
          <w:sz w:val="28"/>
          <w:szCs w:val="28"/>
        </w:rPr>
      </w:pPr>
    </w:p>
    <w:p w:rsidR="00961485" w:rsidRPr="00C370F6" w:rsidRDefault="00961485" w:rsidP="00C370F6">
      <w:pPr>
        <w:spacing w:after="0" w:line="312" w:lineRule="auto"/>
        <w:ind w:firstLine="737"/>
        <w:outlineLvl w:val="1"/>
        <w:rPr>
          <w:rFonts w:eastAsia="Times New Roman" w:cs="Times New Roman"/>
          <w:b/>
          <w:bCs/>
          <w:sz w:val="28"/>
          <w:szCs w:val="28"/>
        </w:rPr>
      </w:pPr>
      <w:r w:rsidRPr="00C370F6">
        <w:rPr>
          <w:b/>
          <w:sz w:val="28"/>
          <w:szCs w:val="28"/>
        </w:rPr>
        <w:t xml:space="preserve">I. </w:t>
      </w:r>
      <w:r w:rsidRPr="00C370F6">
        <w:rPr>
          <w:b/>
          <w:sz w:val="28"/>
          <w:szCs w:val="28"/>
        </w:rPr>
        <w:t>Tổng kết, đánh giá kết quả triển khai nhiệm vụ, giải pháp tại Quyết định số 1299/QĐ-TTg ngày 03/10/2018 của Thủ tướng Chính phủ phê duyệt Đề án “Xây dựng văn hóa ứng xử trong trường học giai đoạn 2018-2025”</w:t>
      </w:r>
    </w:p>
    <w:p w:rsidR="00B749EC" w:rsidRPr="00C370F6" w:rsidRDefault="00B749EC" w:rsidP="00C370F6">
      <w:pPr>
        <w:spacing w:after="0" w:line="312" w:lineRule="auto"/>
        <w:ind w:firstLine="720"/>
        <w:jc w:val="both"/>
        <w:rPr>
          <w:rFonts w:cs="Times New Roman"/>
          <w:b/>
          <w:sz w:val="28"/>
          <w:szCs w:val="28"/>
        </w:rPr>
      </w:pPr>
      <w:r w:rsidRPr="00C370F6">
        <w:rPr>
          <w:rFonts w:cs="Times New Roman"/>
          <w:b/>
          <w:sz w:val="28"/>
          <w:szCs w:val="28"/>
        </w:rPr>
        <w:t xml:space="preserve">1. Công tác tham mưu, chỉ đạo </w:t>
      </w:r>
    </w:p>
    <w:p w:rsidR="00F1562E" w:rsidRPr="00C370F6" w:rsidRDefault="006F34FD" w:rsidP="00C370F6">
      <w:pPr>
        <w:spacing w:after="0" w:line="312" w:lineRule="auto"/>
        <w:ind w:firstLine="720"/>
        <w:jc w:val="both"/>
        <w:rPr>
          <w:sz w:val="28"/>
          <w:szCs w:val="28"/>
        </w:rPr>
      </w:pPr>
      <w:r w:rsidRPr="00C370F6">
        <w:rPr>
          <w:sz w:val="28"/>
          <w:szCs w:val="28"/>
        </w:rPr>
        <w:t>Căn cứ</w:t>
      </w:r>
      <w:r w:rsidR="00F1562E" w:rsidRPr="00C370F6">
        <w:rPr>
          <w:sz w:val="28"/>
          <w:szCs w:val="28"/>
        </w:rPr>
        <w:t xml:space="preserve"> </w:t>
      </w:r>
      <w:r w:rsidR="00F1562E" w:rsidRPr="00C370F6">
        <w:rPr>
          <w:sz w:val="28"/>
          <w:szCs w:val="28"/>
        </w:rPr>
        <w:t>Quyết định số 925/QĐ- BGDĐT ngày 8/4/2025 về việc Ban hành Kế hoạch nhiệm vụ năm 2025 của Bộ trưởng Bộ Giáo dục và Đào tạo</w:t>
      </w:r>
      <w:r w:rsidR="00F1562E" w:rsidRPr="00C370F6">
        <w:rPr>
          <w:sz w:val="28"/>
          <w:szCs w:val="28"/>
        </w:rPr>
        <w:t xml:space="preserve">; </w:t>
      </w:r>
      <w:r w:rsidRPr="00C370F6">
        <w:rPr>
          <w:sz w:val="28"/>
          <w:szCs w:val="28"/>
        </w:rPr>
        <w:t>Quyết định số 1299/QĐ-TTg ngày 03/10/2018 của Thủ tướng Chính phủ phê duyệt Đề án “Xây dựng văn hóa ứng xử trong trường học giai đoạ</w:t>
      </w:r>
      <w:r w:rsidR="00F1562E" w:rsidRPr="00C370F6">
        <w:rPr>
          <w:sz w:val="28"/>
          <w:szCs w:val="28"/>
        </w:rPr>
        <w:t xml:space="preserve">n 2018 - 2025”; </w:t>
      </w:r>
      <w:r w:rsidRPr="00C370F6">
        <w:rPr>
          <w:sz w:val="28"/>
          <w:szCs w:val="28"/>
        </w:rPr>
        <w:t xml:space="preserve">Chỉ thị số 08/CT-TTg ngày 01/6/2022 của Thủ tướng Chính phủ về việc tăng cường triển khai công tác xây dựng văn hóa học đường (Chỉ thị số 08/CT-TTg); </w:t>
      </w:r>
    </w:p>
    <w:p w:rsidR="006F34FD" w:rsidRPr="00C370F6" w:rsidRDefault="006F34FD" w:rsidP="00C370F6">
      <w:pPr>
        <w:spacing w:after="0" w:line="312" w:lineRule="auto"/>
        <w:ind w:firstLine="720"/>
        <w:jc w:val="both"/>
        <w:rPr>
          <w:sz w:val="28"/>
          <w:szCs w:val="28"/>
        </w:rPr>
      </w:pPr>
      <w:r w:rsidRPr="00C370F6">
        <w:rPr>
          <w:sz w:val="28"/>
          <w:szCs w:val="28"/>
        </w:rPr>
        <w:t xml:space="preserve">Trường THPT Nguyễn Huệ ban hành Kế hoạch thực hiện Đề án “Xây dựng văn hóa ứng xử trong trường học giai đoạn 2018-2025”; tổ chức triển khai Đề án trong </w:t>
      </w:r>
      <w:r w:rsidR="009B44B4" w:rsidRPr="00C370F6">
        <w:rPr>
          <w:sz w:val="28"/>
          <w:szCs w:val="28"/>
        </w:rPr>
        <w:t>nhà trường</w:t>
      </w:r>
      <w:r w:rsidRPr="00C370F6">
        <w:rPr>
          <w:sz w:val="28"/>
          <w:szCs w:val="28"/>
        </w:rPr>
        <w:t xml:space="preserve"> đảm bảo kịp thời, hiệu quả, đúng nội dung chỉ đạo của Thủ tướng Chính phủ, Bộ GD&amp;ĐT, UBND </w:t>
      </w:r>
      <w:r w:rsidR="009B44B4" w:rsidRPr="00C370F6">
        <w:rPr>
          <w:sz w:val="28"/>
          <w:szCs w:val="28"/>
        </w:rPr>
        <w:t>thành phố Hải Phòng</w:t>
      </w:r>
      <w:r w:rsidRPr="00C370F6">
        <w:rPr>
          <w:sz w:val="28"/>
          <w:szCs w:val="28"/>
        </w:rPr>
        <w:t>.</w:t>
      </w:r>
    </w:p>
    <w:p w:rsidR="00F1562E" w:rsidRPr="00C370F6" w:rsidRDefault="009B44B4" w:rsidP="00C370F6">
      <w:pPr>
        <w:spacing w:after="0" w:line="312" w:lineRule="auto"/>
        <w:ind w:firstLine="720"/>
        <w:jc w:val="both"/>
        <w:rPr>
          <w:sz w:val="28"/>
          <w:szCs w:val="28"/>
        </w:rPr>
      </w:pPr>
      <w:r w:rsidRPr="00C370F6">
        <w:rPr>
          <w:sz w:val="28"/>
          <w:szCs w:val="28"/>
        </w:rPr>
        <w:t xml:space="preserve">Giao cho Công đoàn, Đoàn Thanh niên, các Tổ chuyên môn… có liên quan theo chức năng, nhiệm vụ, quyền hạn được giao có trách nhiệm triển khai thực hiện các nội dung theo Kế hoạch.  </w:t>
      </w:r>
    </w:p>
    <w:p w:rsidR="00B749EC" w:rsidRPr="00C370F6" w:rsidRDefault="00B749EC" w:rsidP="00C370F6">
      <w:pPr>
        <w:spacing w:after="0" w:line="312" w:lineRule="auto"/>
        <w:ind w:firstLine="720"/>
        <w:jc w:val="both"/>
        <w:rPr>
          <w:rFonts w:cs="Times New Roman"/>
          <w:b/>
          <w:sz w:val="28"/>
          <w:szCs w:val="28"/>
        </w:rPr>
      </w:pPr>
      <w:r w:rsidRPr="00C370F6">
        <w:rPr>
          <w:rFonts w:cs="Times New Roman"/>
          <w:b/>
          <w:sz w:val="28"/>
          <w:szCs w:val="28"/>
        </w:rPr>
        <w:t xml:space="preserve">2. Công tác phối hợp của các ngành </w:t>
      </w:r>
    </w:p>
    <w:p w:rsidR="00B749EC" w:rsidRPr="00C370F6" w:rsidRDefault="00B749EC" w:rsidP="00C370F6">
      <w:pPr>
        <w:spacing w:after="0" w:line="312" w:lineRule="auto"/>
        <w:ind w:firstLine="720"/>
        <w:jc w:val="both"/>
        <w:rPr>
          <w:rFonts w:cs="Times New Roman"/>
          <w:sz w:val="28"/>
          <w:szCs w:val="28"/>
        </w:rPr>
      </w:pPr>
      <w:r w:rsidRPr="00C370F6">
        <w:rPr>
          <w:rFonts w:cs="Times New Roman"/>
          <w:sz w:val="28"/>
          <w:szCs w:val="28"/>
        </w:rPr>
        <w:t xml:space="preserve">- Phối hợp với Đoàn thanh niên, công đoàn nhà trường, chính quyền địa phương tổ chức các hoạt động sinh hoạt chuyên đề văn hóa ứng xử trường học; xây dựng và cung cấp tài liệu cho phụ huynh học sinh văn hóa ứng xử trường học. </w:t>
      </w:r>
    </w:p>
    <w:p w:rsidR="00B749EC" w:rsidRPr="00C370F6" w:rsidRDefault="00B749EC" w:rsidP="00C370F6">
      <w:pPr>
        <w:spacing w:after="0" w:line="312" w:lineRule="auto"/>
        <w:ind w:firstLine="720"/>
        <w:jc w:val="both"/>
        <w:rPr>
          <w:rFonts w:cs="Times New Roman"/>
          <w:sz w:val="28"/>
          <w:szCs w:val="28"/>
        </w:rPr>
      </w:pPr>
      <w:r w:rsidRPr="00C370F6">
        <w:rPr>
          <w:rFonts w:cs="Times New Roman"/>
          <w:sz w:val="28"/>
          <w:szCs w:val="28"/>
        </w:rPr>
        <w:lastRenderedPageBreak/>
        <w:t xml:space="preserve">- Thông báo tới toàn thể phụ huynh nội dung Bộ quy tắc ứng xử văn hóa nhà trường; phối hợp với Ban đại diện CMHS thực nội dung, phương pháp, hình thức giáo dục đạo đức, lối sống, văn hóa ứng xử cho học sinh trong từng năm học. </w:t>
      </w:r>
    </w:p>
    <w:p w:rsidR="00B749EC" w:rsidRPr="00C370F6" w:rsidRDefault="00B749EC" w:rsidP="00C370F6">
      <w:pPr>
        <w:spacing w:after="0" w:line="312" w:lineRule="auto"/>
        <w:ind w:firstLine="720"/>
        <w:jc w:val="both"/>
        <w:rPr>
          <w:rFonts w:cs="Times New Roman"/>
          <w:sz w:val="28"/>
          <w:szCs w:val="28"/>
        </w:rPr>
      </w:pPr>
      <w:r w:rsidRPr="00C370F6">
        <w:rPr>
          <w:rFonts w:cs="Times New Roman"/>
          <w:sz w:val="28"/>
          <w:szCs w:val="28"/>
        </w:rPr>
        <w:t xml:space="preserve">- Phối hợp giữa chính quyền và các tổ chức, đoàn thể địa phương trong công tác tổ chức xây dựng cơ sở vật chất, cảnh quan môi trường.  </w:t>
      </w:r>
    </w:p>
    <w:p w:rsidR="00F95766" w:rsidRPr="00C370F6" w:rsidRDefault="00961485" w:rsidP="00C370F6">
      <w:pPr>
        <w:spacing w:after="0" w:line="312" w:lineRule="auto"/>
        <w:ind w:firstLine="720"/>
        <w:rPr>
          <w:b/>
          <w:sz w:val="28"/>
          <w:szCs w:val="28"/>
        </w:rPr>
      </w:pPr>
      <w:r w:rsidRPr="00C370F6">
        <w:rPr>
          <w:b/>
          <w:sz w:val="28"/>
          <w:szCs w:val="28"/>
        </w:rPr>
        <w:t>3. Nội dung triển khai.</w:t>
      </w:r>
    </w:p>
    <w:p w:rsidR="00F95766" w:rsidRPr="00C370F6" w:rsidRDefault="00961485" w:rsidP="00C370F6">
      <w:pPr>
        <w:spacing w:after="0" w:line="312" w:lineRule="auto"/>
        <w:ind w:firstLine="720"/>
        <w:rPr>
          <w:b/>
          <w:sz w:val="28"/>
          <w:szCs w:val="28"/>
        </w:rPr>
      </w:pPr>
      <w:r w:rsidRPr="00C370F6">
        <w:rPr>
          <w:b/>
          <w:sz w:val="28"/>
          <w:szCs w:val="28"/>
        </w:rPr>
        <w:t>3.</w:t>
      </w:r>
      <w:r w:rsidR="00731228" w:rsidRPr="00C370F6">
        <w:rPr>
          <w:b/>
          <w:sz w:val="28"/>
          <w:szCs w:val="28"/>
        </w:rPr>
        <w:t xml:space="preserve">1. Công tác tuyên truyền, phổ biến nâng cao nhận thức về xây dựng văn hóa ứng xử trong trường học </w:t>
      </w:r>
    </w:p>
    <w:p w:rsidR="000E213C" w:rsidRPr="00C370F6" w:rsidRDefault="000E213C" w:rsidP="00C370F6">
      <w:pPr>
        <w:spacing w:after="0" w:line="312" w:lineRule="auto"/>
        <w:ind w:firstLine="720"/>
        <w:jc w:val="both"/>
        <w:rPr>
          <w:sz w:val="28"/>
          <w:szCs w:val="28"/>
        </w:rPr>
      </w:pPr>
      <w:r w:rsidRPr="00C370F6">
        <w:rPr>
          <w:sz w:val="28"/>
          <w:szCs w:val="28"/>
        </w:rPr>
        <w:t xml:space="preserve">Hình thức tuyên truyền: Nhà trường nghiêm túc triển khai Quyết định số 1299/QĐ-TTg ngày 03/10/2018 của Thủ tướng Chính phủ về việc phê duyệt Đề án “Xây dựng văn hóa ứng xử trong trường học giai đoạn 2018 - 2025”; Quyết định số 1506/QĐ-BGDĐT ngày 31/5/2019 của Bộ trưởng Bộ Giáo dục và Đào tạo ban hành Kế hoạch thực hiện Đề án “Xây dựng văn hóa ứng xử trong trường học giai đoạn 2018 – 2025” đến toàn thể cán bộ, giáo viên, nhân viên thông qua các buổi họp Hội đồng sư phạm, sinh hoạt dưới cờ, qua website, fakebook nhà trường. Vào đầu các năm học từ 2019-2025, nhà trường xây dựng kế hoạch thực hiện quyết định và quán triệt tới toàn thể cán bộ, giáo viên, nhân viên, học sinh, cha mẹ học sinh nhà trường. </w:t>
      </w:r>
    </w:p>
    <w:p w:rsidR="000E213C" w:rsidRPr="00C370F6" w:rsidRDefault="000E213C" w:rsidP="00C370F6">
      <w:pPr>
        <w:spacing w:after="0" w:line="312" w:lineRule="auto"/>
        <w:ind w:firstLine="720"/>
        <w:jc w:val="both"/>
        <w:rPr>
          <w:sz w:val="28"/>
          <w:szCs w:val="28"/>
        </w:rPr>
      </w:pPr>
      <w:r w:rsidRPr="00C370F6">
        <w:rPr>
          <w:sz w:val="28"/>
          <w:szCs w:val="28"/>
        </w:rPr>
        <w:t>Nội dung tuyên truyền: các chủ trương, đường lối của đảng, chính sách pháp luật giáo dục đạo đức, lối sống, văn hóa ứng xử trong trường học; về mục đích, ý nghĩa, biện pháp, trách nhiệm của nhà trường, gia đình học sinh đối với việc xây dựng văn hóa ứng xử trong trường học; về thái độ, hành vi, ngôn ngữ, chuẩn mực của CB,GV,NV và học sinh trong trường học. Tuyên truyền, giáo dục lòng yêu nước, yêu thương con người và truyền thống văn hóa ứng xử của dân tộc Việt Nam; nêu gương các CB,GV,NV và người đứng đầu nhà trường trong xây dựng văn hóa ứng xử</w:t>
      </w:r>
      <w:r w:rsidR="009B44B4" w:rsidRPr="00C370F6">
        <w:rPr>
          <w:sz w:val="28"/>
          <w:szCs w:val="28"/>
        </w:rPr>
        <w:t>.</w:t>
      </w:r>
    </w:p>
    <w:p w:rsidR="000E213C" w:rsidRPr="00C370F6" w:rsidRDefault="000E213C" w:rsidP="00C370F6">
      <w:pPr>
        <w:spacing w:after="0" w:line="312" w:lineRule="auto"/>
        <w:ind w:firstLine="720"/>
        <w:jc w:val="both"/>
        <w:rPr>
          <w:sz w:val="28"/>
          <w:szCs w:val="28"/>
        </w:rPr>
      </w:pPr>
      <w:r w:rsidRPr="00C370F6">
        <w:rPr>
          <w:sz w:val="28"/>
          <w:szCs w:val="28"/>
        </w:rPr>
        <w:t>Kết quả thực hiện công tác tuyên truyền, vận động: tạo ra sự chuyển biến mạnh mẽ về nhận thức và hành động của đội ngũ cán bộ, công chức, viên chức và người lao động tích cực tham gia, triển khai các nhiệm vụ, giải pháp nhằm nâng cao văn hóa ứng xử trong trường học</w:t>
      </w:r>
      <w:r w:rsidR="008612DA" w:rsidRPr="00C370F6">
        <w:rPr>
          <w:sz w:val="28"/>
          <w:szCs w:val="28"/>
        </w:rPr>
        <w:t>.</w:t>
      </w:r>
    </w:p>
    <w:p w:rsidR="00F95766" w:rsidRPr="00C370F6" w:rsidRDefault="00961485" w:rsidP="00C370F6">
      <w:pPr>
        <w:spacing w:after="0" w:line="312" w:lineRule="auto"/>
        <w:ind w:firstLine="720"/>
        <w:jc w:val="both"/>
        <w:rPr>
          <w:b/>
          <w:sz w:val="28"/>
          <w:szCs w:val="28"/>
        </w:rPr>
      </w:pPr>
      <w:r w:rsidRPr="00C370F6">
        <w:rPr>
          <w:b/>
          <w:sz w:val="28"/>
          <w:szCs w:val="28"/>
        </w:rPr>
        <w:t>3.</w:t>
      </w:r>
      <w:r w:rsidR="00731228" w:rsidRPr="00C370F6">
        <w:rPr>
          <w:b/>
          <w:sz w:val="28"/>
          <w:szCs w:val="28"/>
        </w:rPr>
        <w:t xml:space="preserve">2. Xây dựng và thực hiện bộ quy tắc ứng xử trong trường học </w:t>
      </w:r>
    </w:p>
    <w:p w:rsidR="008612DA" w:rsidRPr="00C370F6" w:rsidRDefault="008612DA" w:rsidP="00C370F6">
      <w:pPr>
        <w:spacing w:after="0" w:line="312" w:lineRule="auto"/>
        <w:ind w:firstLine="720"/>
        <w:jc w:val="both"/>
        <w:rPr>
          <w:sz w:val="28"/>
          <w:szCs w:val="28"/>
        </w:rPr>
      </w:pPr>
      <w:r w:rsidRPr="00C370F6">
        <w:rPr>
          <w:sz w:val="28"/>
          <w:szCs w:val="28"/>
        </w:rPr>
        <w:t>Nhà trường xây dựng quy tắc ứng xử hàng năm đối với cơ quan đơn vị và Cán bộ giáo viên nhân viên thực hiện tốt:</w:t>
      </w:r>
    </w:p>
    <w:p w:rsidR="008612DA" w:rsidRPr="00C370F6" w:rsidRDefault="008612DA" w:rsidP="00C370F6">
      <w:pPr>
        <w:spacing w:after="0" w:line="312" w:lineRule="auto"/>
        <w:ind w:firstLine="720"/>
        <w:jc w:val="both"/>
        <w:rPr>
          <w:sz w:val="28"/>
          <w:szCs w:val="28"/>
        </w:rPr>
      </w:pPr>
      <w:r w:rsidRPr="00C370F6">
        <w:rPr>
          <w:sz w:val="28"/>
          <w:szCs w:val="28"/>
        </w:rPr>
        <w:lastRenderedPageBreak/>
        <w:t>- Phân công nhiệm vụ; tổ chức thực hiện, kiểm tra, đôn đốc, đánh giá kết quả chỉ đạo thực hiện Quyết định 1299</w:t>
      </w:r>
    </w:p>
    <w:p w:rsidR="008612DA" w:rsidRPr="00C370F6" w:rsidRDefault="008612DA" w:rsidP="00C370F6">
      <w:pPr>
        <w:spacing w:after="0" w:line="312" w:lineRule="auto"/>
        <w:ind w:firstLine="720"/>
        <w:jc w:val="both"/>
        <w:rPr>
          <w:sz w:val="28"/>
          <w:szCs w:val="28"/>
        </w:rPr>
      </w:pPr>
      <w:r w:rsidRPr="00C370F6">
        <w:rPr>
          <w:sz w:val="28"/>
          <w:szCs w:val="28"/>
        </w:rPr>
        <w:t xml:space="preserve">- Thành lập Ban chỉ đạo thực hiện Đề án “Xây dựng văn hoa ứng xử trong trường học giai đoạn 2019-2025” </w:t>
      </w:r>
    </w:p>
    <w:p w:rsidR="008612DA" w:rsidRPr="00C370F6" w:rsidRDefault="008612DA" w:rsidP="00C370F6">
      <w:pPr>
        <w:spacing w:after="0" w:line="312" w:lineRule="auto"/>
        <w:ind w:firstLine="720"/>
        <w:jc w:val="both"/>
        <w:rPr>
          <w:sz w:val="28"/>
          <w:szCs w:val="28"/>
        </w:rPr>
      </w:pPr>
      <w:r w:rsidRPr="00C370F6">
        <w:rPr>
          <w:sz w:val="28"/>
          <w:szCs w:val="28"/>
        </w:rPr>
        <w:t xml:space="preserve">- Thành lập Tổ tư vấn học đường </w:t>
      </w:r>
    </w:p>
    <w:p w:rsidR="008612DA" w:rsidRPr="00C370F6" w:rsidRDefault="008612DA" w:rsidP="00C370F6">
      <w:pPr>
        <w:spacing w:after="0" w:line="312" w:lineRule="auto"/>
        <w:ind w:firstLine="720"/>
        <w:jc w:val="both"/>
        <w:rPr>
          <w:sz w:val="28"/>
          <w:szCs w:val="28"/>
        </w:rPr>
      </w:pPr>
      <w:r w:rsidRPr="00C370F6">
        <w:rPr>
          <w:sz w:val="28"/>
          <w:szCs w:val="28"/>
        </w:rPr>
        <w:t>- Căn cứ vào Kế hoạch nhà trường đã xây dựng tổ công tác triển khai Đề án. Các tổ chức đoàn thể, tổ chuyên môn trong trường, mỗi cá nhân căn cứ nhiệm vụ ứng với công việc được giao thực hiện nghiêm túc.</w:t>
      </w:r>
    </w:p>
    <w:p w:rsidR="008612DA" w:rsidRPr="00C370F6" w:rsidRDefault="008612DA" w:rsidP="00C370F6">
      <w:pPr>
        <w:spacing w:after="0" w:line="312" w:lineRule="auto"/>
        <w:ind w:firstLine="720"/>
        <w:jc w:val="both"/>
        <w:rPr>
          <w:sz w:val="28"/>
          <w:szCs w:val="28"/>
        </w:rPr>
      </w:pPr>
      <w:r w:rsidRPr="00C370F6">
        <w:rPr>
          <w:sz w:val="28"/>
          <w:szCs w:val="28"/>
        </w:rPr>
        <w:t xml:space="preserve">- Phối hợp chặt chẽ với chính quyền và các ban, ngành, đoàn thể, các tổ chức xã hội cùng tham gia vào công tác giáo dục đạo đức cho học sinh để tuyên truyền về trách nhiệm và nghĩa vụ của mỗi học sinh về lòng yêu nước, khơi dậy trong học sinh ý thức và trách nhiệm với quê hương, đất nước trong tình hình mới; đồng thời, hướng học sinh vào các hoạt động tập thể lành mạnh, như: văn nghệ, thể dục thể thao; Giáo dục chuyển đổi hành vi, phòng chống bạo lực học đường, phòng chống đuối nước, ... cho học sinh. </w:t>
      </w:r>
    </w:p>
    <w:p w:rsidR="008612DA" w:rsidRPr="00C370F6" w:rsidRDefault="008612DA" w:rsidP="00C370F6">
      <w:pPr>
        <w:spacing w:after="0" w:line="312" w:lineRule="auto"/>
        <w:ind w:firstLine="720"/>
        <w:jc w:val="both"/>
        <w:rPr>
          <w:sz w:val="28"/>
          <w:szCs w:val="28"/>
        </w:rPr>
      </w:pPr>
      <w:r w:rsidRPr="00C370F6">
        <w:rPr>
          <w:sz w:val="28"/>
          <w:szCs w:val="28"/>
        </w:rPr>
        <w:t>- Tăng cường đổi mới công tác quản lý và nâng cao chất lượng giáo dục, có nhiều hình thức biện pháp truyền thông sâu rộng trong học sinh, và phụ huynh học sinh về giáo dục đạo đức nhân cách cho học sinh</w:t>
      </w:r>
      <w:r w:rsidR="00EE09DE" w:rsidRPr="00C370F6">
        <w:rPr>
          <w:sz w:val="28"/>
          <w:szCs w:val="28"/>
        </w:rPr>
        <w:t>.</w:t>
      </w:r>
    </w:p>
    <w:p w:rsidR="00EE09DE" w:rsidRPr="00C370F6" w:rsidRDefault="00EE09DE" w:rsidP="00C370F6">
      <w:pPr>
        <w:spacing w:after="0" w:line="312" w:lineRule="auto"/>
        <w:ind w:firstLine="720"/>
        <w:jc w:val="both"/>
        <w:rPr>
          <w:sz w:val="28"/>
          <w:szCs w:val="28"/>
        </w:rPr>
      </w:pPr>
      <w:r w:rsidRPr="00C370F6">
        <w:rPr>
          <w:sz w:val="28"/>
          <w:szCs w:val="28"/>
        </w:rPr>
        <w:t xml:space="preserve">- Tổ chức họp phụ huynh để cha mẹ học sinh cam kết thực hiện đầy đủ nghĩa vụ chăm sóc, giáo dục và tạo môi trường giáo dục tốt nhất góp phần hướng dẫn, quản lý con em học tập, rèn luyện. Tạo điều kiện để ban đại diện cha mẹ học sinh triển khai và phát huy có hiệu quả vai trò trong các hoạt động giáo dục của nhà trường. </w:t>
      </w:r>
    </w:p>
    <w:p w:rsidR="00EE09DE" w:rsidRPr="00C370F6" w:rsidRDefault="009B44B4" w:rsidP="00C370F6">
      <w:pPr>
        <w:spacing w:after="0" w:line="312" w:lineRule="auto"/>
        <w:ind w:firstLine="720"/>
        <w:jc w:val="both"/>
        <w:rPr>
          <w:sz w:val="28"/>
          <w:szCs w:val="28"/>
        </w:rPr>
      </w:pPr>
      <w:r w:rsidRPr="00C370F6">
        <w:rPr>
          <w:sz w:val="28"/>
          <w:szCs w:val="28"/>
        </w:rPr>
        <w:t xml:space="preserve">- Hàng tháng </w:t>
      </w:r>
      <w:r w:rsidR="00EE09DE" w:rsidRPr="00C370F6">
        <w:rPr>
          <w:sz w:val="28"/>
          <w:szCs w:val="28"/>
        </w:rPr>
        <w:t>trườ</w:t>
      </w:r>
      <w:r w:rsidRPr="00C370F6">
        <w:rPr>
          <w:sz w:val="28"/>
          <w:szCs w:val="28"/>
        </w:rPr>
        <w:t xml:space="preserve">ng </w:t>
      </w:r>
      <w:r w:rsidR="00EE09DE" w:rsidRPr="00C370F6">
        <w:rPr>
          <w:sz w:val="28"/>
          <w:szCs w:val="28"/>
        </w:rPr>
        <w:t xml:space="preserve">đánh giá xếp loại thi đua và Quy tắc ứng xử trong nhà trường là một trong những tiêu chí để đánh giá, xếp loại CB,GV,NV nhà trường. </w:t>
      </w:r>
    </w:p>
    <w:p w:rsidR="00EE09DE" w:rsidRPr="00C370F6" w:rsidRDefault="00EE09DE" w:rsidP="00C370F6">
      <w:pPr>
        <w:spacing w:after="0" w:line="312" w:lineRule="auto"/>
        <w:ind w:firstLine="720"/>
        <w:jc w:val="both"/>
        <w:rPr>
          <w:sz w:val="28"/>
          <w:szCs w:val="28"/>
        </w:rPr>
      </w:pPr>
      <w:r w:rsidRPr="00C370F6">
        <w:rPr>
          <w:sz w:val="28"/>
          <w:szCs w:val="28"/>
        </w:rPr>
        <w:t>- Hằng năm vào trước 31/12 báo cáo sơ kết học kỳ I kết quả thực hiện và báo cáo tổng kết trước ngày 16/5 để tổng kết năm học</w:t>
      </w:r>
    </w:p>
    <w:p w:rsidR="00F95766" w:rsidRPr="00C370F6" w:rsidRDefault="00961485" w:rsidP="00C370F6">
      <w:pPr>
        <w:spacing w:after="0" w:line="312" w:lineRule="auto"/>
        <w:ind w:firstLine="720"/>
        <w:jc w:val="both"/>
        <w:rPr>
          <w:b/>
          <w:sz w:val="28"/>
          <w:szCs w:val="28"/>
        </w:rPr>
      </w:pPr>
      <w:r w:rsidRPr="00C370F6">
        <w:rPr>
          <w:b/>
          <w:sz w:val="28"/>
          <w:szCs w:val="28"/>
        </w:rPr>
        <w:t>3.</w:t>
      </w:r>
      <w:r w:rsidR="00731228" w:rsidRPr="00C370F6">
        <w:rPr>
          <w:b/>
          <w:sz w:val="28"/>
          <w:szCs w:val="28"/>
        </w:rPr>
        <w:t xml:space="preserve">3. Đổi mới nội dung, phương pháp, hình thức giáo dục văn hóa ứng xử trong trường học </w:t>
      </w:r>
    </w:p>
    <w:p w:rsidR="00EE09DE" w:rsidRPr="00C370F6" w:rsidRDefault="00175B78" w:rsidP="00C370F6">
      <w:pPr>
        <w:spacing w:after="0" w:line="312" w:lineRule="auto"/>
        <w:ind w:firstLine="720"/>
        <w:jc w:val="both"/>
        <w:rPr>
          <w:sz w:val="28"/>
          <w:szCs w:val="28"/>
        </w:rPr>
      </w:pPr>
      <w:r w:rsidRPr="00C370F6">
        <w:rPr>
          <w:sz w:val="28"/>
          <w:szCs w:val="28"/>
        </w:rPr>
        <w:t xml:space="preserve">- </w:t>
      </w:r>
      <w:r w:rsidR="00EE09DE" w:rsidRPr="00C370F6">
        <w:rPr>
          <w:sz w:val="28"/>
          <w:szCs w:val="28"/>
        </w:rPr>
        <w:t xml:space="preserve">Đánh giá việc đổi mới nội dung, phương pháp, hình thức giáo dục văn hóa ứng xử trong các trường học đối với từng cấp học, bậc học. </w:t>
      </w:r>
    </w:p>
    <w:p w:rsidR="00EE09DE" w:rsidRPr="00C370F6" w:rsidRDefault="00175B78" w:rsidP="00C370F6">
      <w:pPr>
        <w:spacing w:after="0" w:line="312" w:lineRule="auto"/>
        <w:ind w:firstLine="720"/>
        <w:jc w:val="both"/>
        <w:rPr>
          <w:sz w:val="28"/>
          <w:szCs w:val="28"/>
        </w:rPr>
      </w:pPr>
      <w:r w:rsidRPr="00C370F6">
        <w:rPr>
          <w:sz w:val="28"/>
          <w:szCs w:val="28"/>
        </w:rPr>
        <w:t xml:space="preserve">- </w:t>
      </w:r>
      <w:r w:rsidR="00EE09DE" w:rsidRPr="00C370F6">
        <w:rPr>
          <w:sz w:val="28"/>
          <w:szCs w:val="28"/>
        </w:rPr>
        <w:t xml:space="preserve">Xây dựng hoàn thiện nội dung giáo dục văn hóa ứng xử cho học sinh, nhà trường đã chú trọng thể hiện được giá trị cốt lỗi trong văn hóa ứng xử: Nhân ái, tôn trọng, trách nhiệm, hợp tác, trung thực sao cho phù hợp với học sinh từng bậc học. </w:t>
      </w:r>
      <w:r w:rsidR="00EE09DE" w:rsidRPr="00C370F6">
        <w:rPr>
          <w:sz w:val="28"/>
          <w:szCs w:val="28"/>
        </w:rPr>
        <w:lastRenderedPageBreak/>
        <w:t xml:space="preserve">Kết hợp giáo dục về tư tưởng, đạo đức, phong cách Hồ Chí Minh để nâng cao phẩm chất, năng lực ứng xử cho CB,GV,NV và học sinh. Cụ thể: </w:t>
      </w:r>
    </w:p>
    <w:p w:rsidR="00EE09DE" w:rsidRPr="00C370F6" w:rsidRDefault="00EE09DE" w:rsidP="00C370F6">
      <w:pPr>
        <w:spacing w:after="0" w:line="312" w:lineRule="auto"/>
        <w:ind w:firstLine="720"/>
        <w:jc w:val="both"/>
        <w:rPr>
          <w:sz w:val="28"/>
          <w:szCs w:val="28"/>
        </w:rPr>
      </w:pPr>
      <w:r w:rsidRPr="00C370F6">
        <w:rPr>
          <w:sz w:val="28"/>
          <w:szCs w:val="28"/>
        </w:rPr>
        <w:t xml:space="preserve">* Nội dung giáo dục văn hóa ứng xử </w:t>
      </w:r>
    </w:p>
    <w:p w:rsidR="00EE09DE" w:rsidRPr="00C370F6" w:rsidRDefault="00175B78" w:rsidP="00C370F6">
      <w:pPr>
        <w:spacing w:after="0" w:line="312" w:lineRule="auto"/>
        <w:ind w:firstLine="720"/>
        <w:jc w:val="both"/>
        <w:rPr>
          <w:sz w:val="28"/>
          <w:szCs w:val="28"/>
        </w:rPr>
      </w:pPr>
      <w:r w:rsidRPr="00C370F6">
        <w:rPr>
          <w:sz w:val="28"/>
          <w:szCs w:val="28"/>
        </w:rPr>
        <w:t xml:space="preserve">- </w:t>
      </w:r>
      <w:r w:rsidR="00EE09DE" w:rsidRPr="00C370F6">
        <w:rPr>
          <w:sz w:val="28"/>
          <w:szCs w:val="28"/>
        </w:rPr>
        <w:t xml:space="preserve">Tổ chức các chuyên đề cho cha mẹ học sinh, giáo viên tham gia chia sẻ, lắng nghe nhằm đảm bảo quyền lợi và nghĩa vụ của học sinh. </w:t>
      </w:r>
    </w:p>
    <w:p w:rsidR="00EE09DE" w:rsidRPr="00C370F6" w:rsidRDefault="00175B78" w:rsidP="00C370F6">
      <w:pPr>
        <w:spacing w:after="0" w:line="312" w:lineRule="auto"/>
        <w:ind w:firstLine="720"/>
        <w:jc w:val="both"/>
        <w:rPr>
          <w:sz w:val="28"/>
          <w:szCs w:val="28"/>
        </w:rPr>
      </w:pPr>
      <w:r w:rsidRPr="00C370F6">
        <w:rPr>
          <w:sz w:val="28"/>
          <w:szCs w:val="28"/>
        </w:rPr>
        <w:t xml:space="preserve">- </w:t>
      </w:r>
      <w:r w:rsidR="00EE09DE" w:rsidRPr="00C370F6">
        <w:rPr>
          <w:sz w:val="28"/>
          <w:szCs w:val="28"/>
        </w:rPr>
        <w:t>Xây dựng quy định, hướng dẫn cụ thể trong thực hiên nếp sống, thói quen văn minh, lịch sự đối với các chủ thể trong trường học, như: Văn hóa xếp hàng nơi công cộng, triển khai quy tắc tự giáo dục (tự phục vụ) trong các hoạt động liên quan (căn tin, trực nhật...)</w:t>
      </w:r>
    </w:p>
    <w:p w:rsidR="00EE09DE" w:rsidRPr="00C370F6" w:rsidRDefault="00EE09DE" w:rsidP="00C370F6">
      <w:pPr>
        <w:spacing w:after="0" w:line="312" w:lineRule="auto"/>
        <w:ind w:firstLine="720"/>
        <w:jc w:val="both"/>
        <w:rPr>
          <w:sz w:val="28"/>
          <w:szCs w:val="28"/>
        </w:rPr>
      </w:pPr>
      <w:r w:rsidRPr="00C370F6">
        <w:rPr>
          <w:sz w:val="28"/>
          <w:szCs w:val="28"/>
        </w:rPr>
        <w:t xml:space="preserve">* Đổi mới phương pháp, hình thức trong giáo dục văn hóa ứng xử </w:t>
      </w:r>
    </w:p>
    <w:p w:rsidR="00EE09DE" w:rsidRPr="00C370F6" w:rsidRDefault="00175B78" w:rsidP="00C370F6">
      <w:pPr>
        <w:spacing w:after="0" w:line="312" w:lineRule="auto"/>
        <w:ind w:firstLine="720"/>
        <w:jc w:val="both"/>
        <w:rPr>
          <w:sz w:val="28"/>
          <w:szCs w:val="28"/>
        </w:rPr>
      </w:pPr>
      <w:r w:rsidRPr="00C370F6">
        <w:rPr>
          <w:sz w:val="28"/>
          <w:szCs w:val="28"/>
        </w:rPr>
        <w:t xml:space="preserve">- </w:t>
      </w:r>
      <w:r w:rsidR="00EE09DE" w:rsidRPr="00C370F6">
        <w:rPr>
          <w:sz w:val="28"/>
          <w:szCs w:val="28"/>
        </w:rPr>
        <w:t>Đổi mới phương pháp dạy học các môn học: Giáo dục KTPL, Ngữ văn, Lịch sử,... theo hướng phát triển phẩm chất và năng lực học sinh. Trong đó, đặc biệt coi trong phương pháp trải nghiệm, các hoạt động giáo dục kỹ năng sống, kỹ năng giao tiếp, ứng xử văn hóa, giáo dục kiến thức pháp luật cho học sinh. Thực hiện hiệu quả công tác tư vấn tâm lý học sinh.</w:t>
      </w:r>
    </w:p>
    <w:p w:rsidR="00EE09DE" w:rsidRPr="00C370F6" w:rsidRDefault="00175B78" w:rsidP="00C370F6">
      <w:pPr>
        <w:spacing w:after="0" w:line="312" w:lineRule="auto"/>
        <w:ind w:firstLine="720"/>
        <w:jc w:val="both"/>
        <w:rPr>
          <w:sz w:val="28"/>
          <w:szCs w:val="28"/>
        </w:rPr>
      </w:pPr>
      <w:r w:rsidRPr="00C370F6">
        <w:rPr>
          <w:sz w:val="28"/>
          <w:szCs w:val="28"/>
        </w:rPr>
        <w:t xml:space="preserve">- </w:t>
      </w:r>
      <w:r w:rsidR="00EE09DE" w:rsidRPr="00C370F6">
        <w:rPr>
          <w:sz w:val="28"/>
          <w:szCs w:val="28"/>
        </w:rPr>
        <w:t xml:space="preserve">Phát huy vai trò của </w:t>
      </w:r>
      <w:r w:rsidR="008500AD" w:rsidRPr="00C370F6">
        <w:rPr>
          <w:sz w:val="28"/>
          <w:szCs w:val="28"/>
        </w:rPr>
        <w:t>Đoàn Thanh niên</w:t>
      </w:r>
      <w:r w:rsidR="00EE09DE" w:rsidRPr="00C370F6">
        <w:rPr>
          <w:sz w:val="28"/>
          <w:szCs w:val="28"/>
        </w:rPr>
        <w:t xml:space="preserve"> trong việc tổ chức tối đa hình thức giáo dục ứng xử văn hóa, thể hiện tinh thần yêu nước, tôn trọng giá trị lịch sử truyền thống văn hóa tốt đẹp cho học sinh; tăng cường giáo dục, định hướng để học sinh sử dụng hiệu quả công nghệ thông tin, mạng xã hội trong học tập, rèn luyện, hướng nghiệp, khởi nghiệp, giải trí lành mạnh và thể hiện ứng xử văn hóa trong môi trường mạng Internet, các mạng xã hội, thực hiện nghiêm Luật an ninh mạng. </w:t>
      </w:r>
    </w:p>
    <w:p w:rsidR="00EE09DE" w:rsidRPr="00C370F6" w:rsidRDefault="00175B78" w:rsidP="00C370F6">
      <w:pPr>
        <w:spacing w:after="0" w:line="312" w:lineRule="auto"/>
        <w:ind w:firstLine="720"/>
        <w:jc w:val="both"/>
        <w:rPr>
          <w:sz w:val="28"/>
          <w:szCs w:val="28"/>
        </w:rPr>
      </w:pPr>
      <w:r w:rsidRPr="00C370F6">
        <w:rPr>
          <w:sz w:val="28"/>
          <w:szCs w:val="28"/>
        </w:rPr>
        <w:t xml:space="preserve">- </w:t>
      </w:r>
      <w:r w:rsidR="00EE09DE" w:rsidRPr="00C370F6">
        <w:rPr>
          <w:sz w:val="28"/>
          <w:szCs w:val="28"/>
        </w:rPr>
        <w:t xml:space="preserve">Khuyến khích học sinh tham gia tuyên truyền về trường học văn hóa, những hành vi ứng xử đẹp, phê phán hành vi chưa đẹp trong nhà trường; nâng cao thẩm mỹ nghệ thuật cho học sinh thông qua các hoạt đọng giáo dục và quan tâm đến các sự kiện thời sự - chính trị của đất nước, quốc tế. </w:t>
      </w:r>
    </w:p>
    <w:p w:rsidR="00EE09DE" w:rsidRPr="00C370F6" w:rsidRDefault="00175B78" w:rsidP="00C370F6">
      <w:pPr>
        <w:spacing w:after="0" w:line="312" w:lineRule="auto"/>
        <w:ind w:firstLine="720"/>
        <w:jc w:val="both"/>
        <w:rPr>
          <w:sz w:val="28"/>
          <w:szCs w:val="28"/>
        </w:rPr>
      </w:pPr>
      <w:r w:rsidRPr="00C370F6">
        <w:rPr>
          <w:sz w:val="28"/>
          <w:szCs w:val="28"/>
        </w:rPr>
        <w:t xml:space="preserve">- </w:t>
      </w:r>
      <w:r w:rsidR="00EE09DE" w:rsidRPr="00C370F6">
        <w:rPr>
          <w:sz w:val="28"/>
          <w:szCs w:val="28"/>
        </w:rPr>
        <w:t>Tạo cơ chế để học sinh phát huy tính chủ động, tích cực, sáng tạo trong học tập, rèn luyện và tham gia giám sát các hoạt động nhà trường, việc thực hiện văn hóa ứng xử và dân chủ trong trường học; ngăn cản các hành vi vi phạm quy tắc ứng xử văn hóa trong trường học</w:t>
      </w:r>
    </w:p>
    <w:p w:rsidR="00EE09DE" w:rsidRPr="00C370F6" w:rsidRDefault="00175B78" w:rsidP="00C370F6">
      <w:pPr>
        <w:spacing w:after="0" w:line="312" w:lineRule="auto"/>
        <w:ind w:firstLine="720"/>
        <w:jc w:val="both"/>
        <w:rPr>
          <w:sz w:val="28"/>
          <w:szCs w:val="28"/>
        </w:rPr>
      </w:pPr>
      <w:r w:rsidRPr="00C370F6">
        <w:rPr>
          <w:sz w:val="28"/>
          <w:szCs w:val="28"/>
        </w:rPr>
        <w:t xml:space="preserve">- </w:t>
      </w:r>
      <w:r w:rsidR="00EE09DE" w:rsidRPr="00C370F6">
        <w:rPr>
          <w:sz w:val="28"/>
          <w:szCs w:val="28"/>
        </w:rPr>
        <w:t>Đa dạng hóa hình thức giáo dục văn hóa ứng xử thông qua các hoạt động tập thể, các câu lạc bộ, cuộc thi, diễn đàn, tọa đàm, đối thoại...; đặc biệt phát huy vai trò hướng dẫn 5 về ứng xử văn hóa của các học sinh tiêu biểu của khóa trên đối với học sinh các khóa tiếp theo.</w:t>
      </w:r>
    </w:p>
    <w:p w:rsidR="00F95766" w:rsidRPr="00C370F6" w:rsidRDefault="00731228" w:rsidP="00C370F6">
      <w:pPr>
        <w:spacing w:after="0" w:line="312" w:lineRule="auto"/>
        <w:ind w:firstLine="720"/>
        <w:jc w:val="both"/>
        <w:rPr>
          <w:b/>
          <w:sz w:val="28"/>
          <w:szCs w:val="28"/>
        </w:rPr>
      </w:pPr>
      <w:r w:rsidRPr="00C370F6">
        <w:rPr>
          <w:b/>
          <w:sz w:val="28"/>
          <w:szCs w:val="28"/>
        </w:rPr>
        <w:lastRenderedPageBreak/>
        <w:t xml:space="preserve"> </w:t>
      </w:r>
      <w:r w:rsidR="00961485" w:rsidRPr="00C370F6">
        <w:rPr>
          <w:b/>
          <w:sz w:val="28"/>
          <w:szCs w:val="28"/>
        </w:rPr>
        <w:t>3.</w:t>
      </w:r>
      <w:r w:rsidR="00C370F6">
        <w:rPr>
          <w:b/>
          <w:sz w:val="28"/>
          <w:szCs w:val="28"/>
        </w:rPr>
        <w:t xml:space="preserve">4. Nâng cao </w:t>
      </w:r>
      <w:r w:rsidRPr="00C370F6">
        <w:rPr>
          <w:b/>
          <w:sz w:val="28"/>
          <w:szCs w:val="28"/>
        </w:rPr>
        <w:t xml:space="preserve">năng lực giáo dục văn hóa ứng xử </w:t>
      </w:r>
    </w:p>
    <w:p w:rsidR="008500AD" w:rsidRPr="00C370F6" w:rsidRDefault="00175B78" w:rsidP="00C370F6">
      <w:pPr>
        <w:spacing w:after="0" w:line="312" w:lineRule="auto"/>
        <w:ind w:firstLine="720"/>
        <w:jc w:val="both"/>
        <w:rPr>
          <w:sz w:val="28"/>
          <w:szCs w:val="28"/>
        </w:rPr>
      </w:pPr>
      <w:r w:rsidRPr="00C370F6">
        <w:rPr>
          <w:sz w:val="28"/>
          <w:szCs w:val="28"/>
        </w:rPr>
        <w:t xml:space="preserve">- </w:t>
      </w:r>
      <w:r w:rsidR="008500AD" w:rsidRPr="00C370F6">
        <w:rPr>
          <w:sz w:val="28"/>
          <w:szCs w:val="28"/>
        </w:rPr>
        <w:t xml:space="preserve">Tổ chức và phối hợp với các bộ phận chuyên môn xây dựng tài liệu bồi dưỡng, tập huấn về năng lực ứng xử văn hóa cho đội ngũ CB,GV,NV </w:t>
      </w:r>
    </w:p>
    <w:p w:rsidR="008500AD" w:rsidRPr="00C370F6" w:rsidRDefault="00175B78" w:rsidP="00C370F6">
      <w:pPr>
        <w:spacing w:after="0" w:line="312" w:lineRule="auto"/>
        <w:ind w:firstLine="720"/>
        <w:jc w:val="both"/>
        <w:rPr>
          <w:sz w:val="28"/>
          <w:szCs w:val="28"/>
        </w:rPr>
      </w:pPr>
      <w:r w:rsidRPr="00C370F6">
        <w:rPr>
          <w:sz w:val="28"/>
          <w:szCs w:val="28"/>
        </w:rPr>
        <w:t xml:space="preserve">- </w:t>
      </w:r>
      <w:r w:rsidR="008500AD" w:rsidRPr="00C370F6">
        <w:rPr>
          <w:sz w:val="28"/>
          <w:szCs w:val="28"/>
        </w:rPr>
        <w:t xml:space="preserve">Đặc biệt là đội ngũ giáo viên chủ nhiệm (GVCN), cán bộ Công đoàn. Tham gia các lớp bồi dưỡng, tập huấn về các nội dung có liên quan đến nội dung ứng xử văn hóa trong trường học do các đơn vị chuyên môn tổ chức. </w:t>
      </w:r>
    </w:p>
    <w:p w:rsidR="008500AD" w:rsidRPr="00C370F6" w:rsidRDefault="00175B78" w:rsidP="00C370F6">
      <w:pPr>
        <w:spacing w:after="0" w:line="312" w:lineRule="auto"/>
        <w:ind w:firstLine="720"/>
        <w:jc w:val="both"/>
        <w:rPr>
          <w:sz w:val="28"/>
          <w:szCs w:val="28"/>
        </w:rPr>
      </w:pPr>
      <w:r w:rsidRPr="00C370F6">
        <w:rPr>
          <w:sz w:val="28"/>
          <w:szCs w:val="28"/>
        </w:rPr>
        <w:t xml:space="preserve">- </w:t>
      </w:r>
      <w:r w:rsidR="008500AD" w:rsidRPr="00C370F6">
        <w:rPr>
          <w:sz w:val="28"/>
          <w:szCs w:val="28"/>
        </w:rPr>
        <w:t xml:space="preserve">Hiệu trưởng có trách nhiệm quán triệt đến toàn thể CB,GV,NV, học sinh, cha mẹ học sinh và khách đến liên hệ công tác biết để cùng thực hiện Bộ quy tắc ứng xử. Bộ quy tắc ứng xử phải được niêm yết tại bảng tin, bảng thông báo, website nhà trường, trong phòng học, phòng làm việc và những nơi cần thiết khác của nhà trường; gửi đến từng thành viên nhà trường qua hệ thống Email, hệ thống liên lạc điện tử. </w:t>
      </w:r>
    </w:p>
    <w:p w:rsidR="008500AD" w:rsidRPr="00C370F6" w:rsidRDefault="00175B78" w:rsidP="00C370F6">
      <w:pPr>
        <w:spacing w:after="0" w:line="312" w:lineRule="auto"/>
        <w:ind w:firstLine="720"/>
        <w:jc w:val="both"/>
        <w:rPr>
          <w:b/>
          <w:sz w:val="28"/>
          <w:szCs w:val="28"/>
        </w:rPr>
      </w:pPr>
      <w:r w:rsidRPr="00C370F6">
        <w:rPr>
          <w:sz w:val="28"/>
          <w:szCs w:val="28"/>
        </w:rPr>
        <w:t xml:space="preserve">- </w:t>
      </w:r>
      <w:r w:rsidR="008500AD" w:rsidRPr="00C370F6">
        <w:rPr>
          <w:sz w:val="28"/>
          <w:szCs w:val="28"/>
        </w:rPr>
        <w:t>Phát huy tính gương mẫu của CB,GV,NV và trách nhiệm của người đứng đầu nhà trường trong thực hiện văn hóa ứng xử, chú trong xây dựng nhân cách người thầy luôn mẫu mực trong tác phong, ngôn phong, hành vi, thái độ.</w:t>
      </w:r>
    </w:p>
    <w:p w:rsidR="00F95766" w:rsidRPr="00C370F6" w:rsidRDefault="00961485" w:rsidP="00C370F6">
      <w:pPr>
        <w:spacing w:after="0" w:line="312" w:lineRule="auto"/>
        <w:ind w:firstLine="720"/>
        <w:jc w:val="both"/>
        <w:rPr>
          <w:b/>
          <w:sz w:val="28"/>
          <w:szCs w:val="28"/>
        </w:rPr>
      </w:pPr>
      <w:r w:rsidRPr="00C370F6">
        <w:rPr>
          <w:b/>
          <w:sz w:val="28"/>
          <w:szCs w:val="28"/>
        </w:rPr>
        <w:t>3.</w:t>
      </w:r>
      <w:r w:rsidR="00731228" w:rsidRPr="00C370F6">
        <w:rPr>
          <w:b/>
          <w:sz w:val="28"/>
          <w:szCs w:val="28"/>
        </w:rPr>
        <w:t xml:space="preserve">5. Tăng cường sự phối hợp giữa nhà trường, gia đình và xã hội trong xây dựng văn hóa ứng xử </w:t>
      </w:r>
    </w:p>
    <w:p w:rsidR="008500AD" w:rsidRPr="00C370F6" w:rsidRDefault="008500AD" w:rsidP="00C370F6">
      <w:pPr>
        <w:spacing w:after="0" w:line="312" w:lineRule="auto"/>
        <w:ind w:firstLine="720"/>
        <w:jc w:val="both"/>
        <w:rPr>
          <w:sz w:val="28"/>
          <w:szCs w:val="28"/>
        </w:rPr>
      </w:pPr>
      <w:r w:rsidRPr="00C370F6">
        <w:rPr>
          <w:sz w:val="28"/>
          <w:szCs w:val="28"/>
        </w:rPr>
        <w:t xml:space="preserve">* Nhà trường </w:t>
      </w:r>
    </w:p>
    <w:p w:rsidR="008500AD" w:rsidRPr="00C370F6" w:rsidRDefault="00175B78" w:rsidP="00C370F6">
      <w:pPr>
        <w:spacing w:after="0" w:line="312" w:lineRule="auto"/>
        <w:ind w:firstLine="720"/>
        <w:jc w:val="both"/>
        <w:rPr>
          <w:sz w:val="28"/>
          <w:szCs w:val="28"/>
        </w:rPr>
      </w:pPr>
      <w:r w:rsidRPr="00C370F6">
        <w:rPr>
          <w:sz w:val="28"/>
          <w:szCs w:val="28"/>
        </w:rPr>
        <w:t xml:space="preserve">- </w:t>
      </w:r>
      <w:r w:rsidR="008500AD" w:rsidRPr="00C370F6">
        <w:rPr>
          <w:sz w:val="28"/>
          <w:szCs w:val="28"/>
        </w:rPr>
        <w:t xml:space="preserve">Tổ chức trao đổi về xây dựng văn hóa ứng xử trong các cuộc họp, sinh hoạt tập thể; gặp gỡ với gia đình người học để phối hợp, thông tin, xử lý trong quá trình tổ chức giáo dục, đào tạo. </w:t>
      </w:r>
    </w:p>
    <w:p w:rsidR="008500AD" w:rsidRPr="00C370F6" w:rsidRDefault="00175B78" w:rsidP="00C370F6">
      <w:pPr>
        <w:spacing w:after="0" w:line="312" w:lineRule="auto"/>
        <w:ind w:firstLine="720"/>
        <w:jc w:val="both"/>
        <w:rPr>
          <w:sz w:val="28"/>
          <w:szCs w:val="28"/>
        </w:rPr>
      </w:pPr>
      <w:r w:rsidRPr="00C370F6">
        <w:rPr>
          <w:sz w:val="28"/>
          <w:szCs w:val="28"/>
        </w:rPr>
        <w:t xml:space="preserve">- </w:t>
      </w:r>
      <w:r w:rsidR="008500AD" w:rsidRPr="00C370F6">
        <w:rPr>
          <w:sz w:val="28"/>
          <w:szCs w:val="28"/>
        </w:rPr>
        <w:t xml:space="preserve">Hiệu trưởng phân công trong Ban giám hiệu cùng 01 hoặc 02 giáo viên quản lý và phát huy hiệu quả trang thông tin điện tử của đơn vị; xây dựng nhiều kênh thông tin nhằm thu thập các phản ánh, trao đổi, xử lý thông tin từ CB,GV,NV và học sinh, cha mẹ học sinh, các cá nhân có liên quan về văn hóa ứng xử trong trường học và trên môi trường mạng; góp phần thực hiện dân chủ trong nhà trường. Thiết lập cơ chế tiếp nhận thông tin, xử lý kịp thời, đạt hiệu quả giáo dục đối với các hành vi bạo lực học đường, vi phạm quy tắc ứng xử. </w:t>
      </w:r>
    </w:p>
    <w:p w:rsidR="008500AD" w:rsidRPr="00C370F6" w:rsidRDefault="00175B78" w:rsidP="00C370F6">
      <w:pPr>
        <w:spacing w:after="0" w:line="312" w:lineRule="auto"/>
        <w:ind w:firstLine="720"/>
        <w:rPr>
          <w:sz w:val="28"/>
          <w:szCs w:val="28"/>
        </w:rPr>
      </w:pPr>
      <w:r w:rsidRPr="00C370F6">
        <w:rPr>
          <w:sz w:val="28"/>
          <w:szCs w:val="28"/>
        </w:rPr>
        <w:t xml:space="preserve">- </w:t>
      </w:r>
      <w:r w:rsidR="008500AD" w:rsidRPr="00C370F6">
        <w:rPr>
          <w:sz w:val="28"/>
          <w:szCs w:val="28"/>
        </w:rPr>
        <w:t xml:space="preserve">Tổ chức xử lý các cá nhân có hành vi vi phạp bộ quy tắc ứng xử, công bố công khai tại đơn vị về kết quả xử lý các vụ việc liên quan. </w:t>
      </w:r>
    </w:p>
    <w:p w:rsidR="008500AD" w:rsidRPr="00C370F6" w:rsidRDefault="008500AD" w:rsidP="00C370F6">
      <w:pPr>
        <w:spacing w:after="0" w:line="312" w:lineRule="auto"/>
        <w:ind w:firstLine="720"/>
        <w:jc w:val="both"/>
        <w:rPr>
          <w:sz w:val="28"/>
          <w:szCs w:val="28"/>
        </w:rPr>
      </w:pPr>
      <w:r w:rsidRPr="00C370F6">
        <w:rPr>
          <w:sz w:val="28"/>
          <w:szCs w:val="28"/>
        </w:rPr>
        <w:t xml:space="preserve">* Gia đình </w:t>
      </w:r>
    </w:p>
    <w:p w:rsidR="00961485" w:rsidRPr="00C370F6" w:rsidRDefault="00175B78" w:rsidP="00C370F6">
      <w:pPr>
        <w:spacing w:after="0" w:line="312" w:lineRule="auto"/>
        <w:ind w:firstLine="720"/>
        <w:jc w:val="both"/>
        <w:rPr>
          <w:sz w:val="28"/>
          <w:szCs w:val="28"/>
        </w:rPr>
      </w:pPr>
      <w:r w:rsidRPr="00C370F6">
        <w:rPr>
          <w:sz w:val="28"/>
          <w:szCs w:val="28"/>
        </w:rPr>
        <w:t xml:space="preserve">- </w:t>
      </w:r>
      <w:r w:rsidR="008500AD" w:rsidRPr="00C370F6">
        <w:rPr>
          <w:sz w:val="28"/>
          <w:szCs w:val="28"/>
        </w:rPr>
        <w:t xml:space="preserve">Tổ chức trao đổi về xây dựng văn hóa ứng xử trong các cuộc họp phụ huynh; gặp gỡ với gia đình học sinh để phối hợp, thông tin, xử lý trong quá trình tổ chức giáo dục. </w:t>
      </w:r>
    </w:p>
    <w:p w:rsidR="008500AD" w:rsidRPr="00C370F6" w:rsidRDefault="008500AD" w:rsidP="00C370F6">
      <w:pPr>
        <w:spacing w:after="0" w:line="312" w:lineRule="auto"/>
        <w:ind w:firstLine="720"/>
        <w:jc w:val="both"/>
        <w:rPr>
          <w:sz w:val="28"/>
          <w:szCs w:val="28"/>
        </w:rPr>
      </w:pPr>
      <w:r w:rsidRPr="00C370F6">
        <w:rPr>
          <w:sz w:val="28"/>
          <w:szCs w:val="28"/>
        </w:rPr>
        <w:lastRenderedPageBreak/>
        <w:t xml:space="preserve">- Có trách nhiệm chính trong việc giáo dục văn hóa ứng xử, mẫu mực trong văn hóa ứng xử tại gia đình và cộng đồng. </w:t>
      </w:r>
    </w:p>
    <w:p w:rsidR="008500AD" w:rsidRPr="00C370F6" w:rsidRDefault="00175B78" w:rsidP="00C370F6">
      <w:pPr>
        <w:spacing w:after="0" w:line="312" w:lineRule="auto"/>
        <w:ind w:firstLine="720"/>
        <w:jc w:val="both"/>
        <w:rPr>
          <w:sz w:val="28"/>
          <w:szCs w:val="28"/>
        </w:rPr>
      </w:pPr>
      <w:r w:rsidRPr="00C370F6">
        <w:rPr>
          <w:sz w:val="28"/>
          <w:szCs w:val="28"/>
        </w:rPr>
        <w:t xml:space="preserve">- </w:t>
      </w:r>
      <w:r w:rsidR="008500AD" w:rsidRPr="00C370F6">
        <w:rPr>
          <w:sz w:val="28"/>
          <w:szCs w:val="28"/>
        </w:rPr>
        <w:t>Mỗi CB,GV,NV nhà trường tích cực tham gia xây dựng đời sống văn hóa ở khu dân cư, nêu gương cho người học trong ứng xử văn hóa</w:t>
      </w:r>
    </w:p>
    <w:p w:rsidR="008500AD" w:rsidRPr="00C370F6" w:rsidRDefault="00175B78" w:rsidP="00C370F6">
      <w:pPr>
        <w:spacing w:after="0" w:line="312" w:lineRule="auto"/>
        <w:ind w:firstLine="720"/>
        <w:jc w:val="both"/>
        <w:rPr>
          <w:sz w:val="28"/>
          <w:szCs w:val="28"/>
        </w:rPr>
      </w:pPr>
      <w:r w:rsidRPr="00C370F6">
        <w:rPr>
          <w:sz w:val="28"/>
          <w:szCs w:val="28"/>
        </w:rPr>
        <w:t xml:space="preserve">- </w:t>
      </w:r>
      <w:r w:rsidR="008500AD" w:rsidRPr="00C370F6">
        <w:rPr>
          <w:sz w:val="28"/>
          <w:szCs w:val="28"/>
        </w:rPr>
        <w:t xml:space="preserve">Tôn trọng và tạo điều kiện để học sinh tham gia đầy đủ, hiệu quả, nghiêm túc kế hoạch tổ chức các hoạt động giáo dục của nhà trường, nhất là các hoạt động liên quan đến xây dựng văn hóa ứng xử. </w:t>
      </w:r>
    </w:p>
    <w:p w:rsidR="008500AD" w:rsidRPr="00C370F6" w:rsidRDefault="00175B78" w:rsidP="00C370F6">
      <w:pPr>
        <w:spacing w:after="0" w:line="312" w:lineRule="auto"/>
        <w:ind w:firstLine="720"/>
        <w:jc w:val="both"/>
        <w:rPr>
          <w:sz w:val="28"/>
          <w:szCs w:val="28"/>
        </w:rPr>
      </w:pPr>
      <w:r w:rsidRPr="00C370F6">
        <w:rPr>
          <w:sz w:val="28"/>
          <w:szCs w:val="28"/>
        </w:rPr>
        <w:t xml:space="preserve">- </w:t>
      </w:r>
      <w:r w:rsidR="008500AD" w:rsidRPr="00C370F6">
        <w:rPr>
          <w:sz w:val="28"/>
          <w:szCs w:val="28"/>
        </w:rPr>
        <w:t xml:space="preserve">Có hình thức phối hợp với Ban đại diện cha mẹ học sinh trong việc tham gia xây dựng và bảo vệ cảnh quan môi trường. </w:t>
      </w:r>
    </w:p>
    <w:p w:rsidR="008500AD" w:rsidRPr="00C370F6" w:rsidRDefault="00175B78" w:rsidP="00C370F6">
      <w:pPr>
        <w:spacing w:after="0" w:line="312" w:lineRule="auto"/>
        <w:ind w:firstLine="720"/>
        <w:jc w:val="both"/>
        <w:rPr>
          <w:sz w:val="28"/>
          <w:szCs w:val="28"/>
        </w:rPr>
      </w:pPr>
      <w:r w:rsidRPr="00C370F6">
        <w:rPr>
          <w:sz w:val="28"/>
          <w:szCs w:val="28"/>
        </w:rPr>
        <w:t xml:space="preserve">- </w:t>
      </w:r>
      <w:r w:rsidR="008500AD" w:rsidRPr="00C370F6">
        <w:rPr>
          <w:sz w:val="28"/>
          <w:szCs w:val="28"/>
        </w:rPr>
        <w:t xml:space="preserve">Phối hợp với nhà trường xây dựng và thực hiện các nội dung, phương pháp hình thức giáo dục đạo đức, lối sống, văn hóa ứng xử trong gia đình cho học sinh </w:t>
      </w:r>
    </w:p>
    <w:p w:rsidR="008500AD" w:rsidRPr="00C370F6" w:rsidRDefault="008500AD" w:rsidP="00C370F6">
      <w:pPr>
        <w:spacing w:after="0" w:line="312" w:lineRule="auto"/>
        <w:ind w:firstLine="720"/>
        <w:jc w:val="both"/>
        <w:rPr>
          <w:sz w:val="28"/>
          <w:szCs w:val="28"/>
        </w:rPr>
      </w:pPr>
      <w:r w:rsidRPr="00C370F6">
        <w:rPr>
          <w:sz w:val="28"/>
          <w:szCs w:val="28"/>
        </w:rPr>
        <w:t xml:space="preserve">* Chính quyền địa phương </w:t>
      </w:r>
    </w:p>
    <w:p w:rsidR="008500AD" w:rsidRPr="00C370F6" w:rsidRDefault="00175B78" w:rsidP="00C370F6">
      <w:pPr>
        <w:spacing w:after="0" w:line="312" w:lineRule="auto"/>
        <w:ind w:firstLine="720"/>
        <w:jc w:val="both"/>
        <w:rPr>
          <w:sz w:val="28"/>
          <w:szCs w:val="28"/>
        </w:rPr>
      </w:pPr>
      <w:r w:rsidRPr="00C370F6">
        <w:rPr>
          <w:sz w:val="28"/>
          <w:szCs w:val="28"/>
        </w:rPr>
        <w:t xml:space="preserve">- </w:t>
      </w:r>
      <w:r w:rsidR="008500AD" w:rsidRPr="00C370F6">
        <w:rPr>
          <w:sz w:val="28"/>
          <w:szCs w:val="28"/>
        </w:rPr>
        <w:t xml:space="preserve">Xác định nhiệm vụ xây dựng văn hóa ứng xử trong trường học là nội dung quan trọng của công tác xây dựng đời sống văn hóa ở địa phương; chỉ đạo, tạo điều kiện thuận lợi cho nhà trường tổ chức giáo dục văn hóa ứng xử trong trường học theo thẩm quyền. </w:t>
      </w:r>
    </w:p>
    <w:p w:rsidR="008500AD" w:rsidRPr="00C370F6" w:rsidRDefault="00175B78" w:rsidP="00C370F6">
      <w:pPr>
        <w:spacing w:after="0" w:line="312" w:lineRule="auto"/>
        <w:ind w:firstLine="720"/>
        <w:jc w:val="both"/>
        <w:rPr>
          <w:sz w:val="28"/>
          <w:szCs w:val="28"/>
        </w:rPr>
      </w:pPr>
      <w:r w:rsidRPr="00C370F6">
        <w:rPr>
          <w:sz w:val="28"/>
          <w:szCs w:val="28"/>
        </w:rPr>
        <w:t xml:space="preserve">- </w:t>
      </w:r>
      <w:r w:rsidR="008500AD" w:rsidRPr="00C370F6">
        <w:rPr>
          <w:sz w:val="28"/>
          <w:szCs w:val="28"/>
        </w:rPr>
        <w:t xml:space="preserve">Có trách nhiệm chính trong tuyên truyền, vận động, phối hợp các lực lượng trên địa bàn, tạo điều kiện để xây dựng văn hóa ứng xử cho người học tại cộng đồng, hỗ trợ người học gặp khó khăn, xử lý kịp thời các vi phạm, đảm bảo an toàn cho người học. </w:t>
      </w:r>
    </w:p>
    <w:p w:rsidR="008500AD" w:rsidRPr="00C370F6" w:rsidRDefault="00175B78" w:rsidP="00C370F6">
      <w:pPr>
        <w:spacing w:after="0" w:line="312" w:lineRule="auto"/>
        <w:ind w:firstLine="720"/>
        <w:jc w:val="both"/>
        <w:rPr>
          <w:sz w:val="28"/>
          <w:szCs w:val="28"/>
        </w:rPr>
      </w:pPr>
      <w:r w:rsidRPr="00C370F6">
        <w:rPr>
          <w:sz w:val="28"/>
          <w:szCs w:val="28"/>
        </w:rPr>
        <w:t xml:space="preserve">- </w:t>
      </w:r>
      <w:r w:rsidR="008500AD" w:rsidRPr="00C370F6">
        <w:rPr>
          <w:sz w:val="28"/>
          <w:szCs w:val="28"/>
        </w:rPr>
        <w:t>Đưa nội dung xây dựng văn hóa ứng xử trong trường học trên địa bàn thành một trong các nội dung công tác của đơn vị và tổng kết, đánh giá hằng tháng/ năm</w:t>
      </w:r>
    </w:p>
    <w:p w:rsidR="00F95766" w:rsidRPr="00C370F6" w:rsidRDefault="00961485" w:rsidP="00C370F6">
      <w:pPr>
        <w:spacing w:after="0" w:line="312" w:lineRule="auto"/>
        <w:ind w:firstLine="720"/>
        <w:jc w:val="both"/>
        <w:rPr>
          <w:b/>
          <w:sz w:val="28"/>
          <w:szCs w:val="28"/>
        </w:rPr>
      </w:pPr>
      <w:r w:rsidRPr="00C370F6">
        <w:rPr>
          <w:b/>
          <w:sz w:val="28"/>
          <w:szCs w:val="28"/>
        </w:rPr>
        <w:t>4. Đánh giá kết quả đạt được</w:t>
      </w:r>
    </w:p>
    <w:p w:rsidR="00175B78" w:rsidRPr="00C370F6" w:rsidRDefault="00961485" w:rsidP="00C370F6">
      <w:pPr>
        <w:spacing w:after="0" w:line="312" w:lineRule="auto"/>
        <w:ind w:firstLine="720"/>
        <w:jc w:val="both"/>
        <w:rPr>
          <w:b/>
          <w:sz w:val="28"/>
          <w:szCs w:val="28"/>
        </w:rPr>
      </w:pPr>
      <w:r w:rsidRPr="00C370F6">
        <w:rPr>
          <w:b/>
          <w:sz w:val="28"/>
          <w:szCs w:val="28"/>
        </w:rPr>
        <w:t>4</w:t>
      </w:r>
      <w:r w:rsidR="00175B78" w:rsidRPr="00C370F6">
        <w:rPr>
          <w:b/>
          <w:sz w:val="28"/>
          <w:szCs w:val="28"/>
        </w:rPr>
        <w:t xml:space="preserve">.1. Quy tắc ứng xử chung </w:t>
      </w:r>
    </w:p>
    <w:p w:rsidR="00175B78" w:rsidRPr="00C370F6" w:rsidRDefault="00175B78" w:rsidP="00C370F6">
      <w:pPr>
        <w:spacing w:after="0" w:line="312" w:lineRule="auto"/>
        <w:ind w:firstLine="720"/>
        <w:jc w:val="both"/>
        <w:rPr>
          <w:sz w:val="28"/>
          <w:szCs w:val="28"/>
        </w:rPr>
      </w:pPr>
      <w:r w:rsidRPr="00C370F6">
        <w:rPr>
          <w:sz w:val="28"/>
          <w:szCs w:val="28"/>
        </w:rPr>
        <w:t xml:space="preserve">- 100% cán bộ, giáo viên, nhân viên chấp hành nghiêm chỉnh Pháp luật của Nhà nước, kỷ luật, kỷ cương của ngành; nội quy, quy chế của đơn vị. Thực hiện tốt lối sống lành mạnh, tích cực, quan tâm chia sẻ và giúp đỡ người khác. Bảo vệ, giữ gìn cảnh quan đơn vị; Đối với Ban giám hiệu và nhân viên bài trí bàn ghế, phòng làm việc một cách khoa học, gọn gàng, ngăn nắp, sạch sẽ. </w:t>
      </w:r>
    </w:p>
    <w:p w:rsidR="00C370F6" w:rsidRDefault="00175B78" w:rsidP="00C370F6">
      <w:pPr>
        <w:spacing w:after="0" w:line="312" w:lineRule="auto"/>
        <w:ind w:firstLine="720"/>
        <w:jc w:val="both"/>
        <w:rPr>
          <w:sz w:val="28"/>
          <w:szCs w:val="28"/>
        </w:rPr>
      </w:pPr>
      <w:r w:rsidRPr="00C370F6">
        <w:rPr>
          <w:sz w:val="28"/>
          <w:szCs w:val="28"/>
        </w:rPr>
        <w:t xml:space="preserve">- 100% cán bộ, giáo viên, nhân viên không hút thuốc, sử dụng đồ uống có cồn, chất cấm trong nhà trường theo quy định của pháp luật; không tham gia tệ nạn xã hội. </w:t>
      </w:r>
    </w:p>
    <w:p w:rsidR="00175B78" w:rsidRPr="00C370F6" w:rsidRDefault="00175B78" w:rsidP="00C370F6">
      <w:pPr>
        <w:spacing w:after="0" w:line="312" w:lineRule="auto"/>
        <w:ind w:firstLine="720"/>
        <w:jc w:val="both"/>
        <w:rPr>
          <w:sz w:val="28"/>
          <w:szCs w:val="28"/>
        </w:rPr>
      </w:pPr>
      <w:r w:rsidRPr="00C370F6">
        <w:rPr>
          <w:sz w:val="28"/>
          <w:szCs w:val="28"/>
        </w:rPr>
        <w:lastRenderedPageBreak/>
        <w:t xml:space="preserve">- 100% không sử dụng mạng xã hội để phát tán, tuyên truyền, bình luận những thông tin hoặc hình ảnh trái thuần phong mỹ tục, trái đường lối của Đảng, chính sách pháp luật của nhà nước hoặc làm ảnh hưởng xấu đến môi trường giáo dục. Không gian lận, dối trá, vu khống, gây nguy hiểm. Hết giờ làm việc trước khi ra về phải dọn dẹp vệ sinh, ngắt điện, tắt máy vi tính, khóa các chốt cửa bảo đảm an toàn cho đơn vị. </w:t>
      </w:r>
    </w:p>
    <w:p w:rsidR="00175B78" w:rsidRPr="00C370F6" w:rsidRDefault="00961485" w:rsidP="00C370F6">
      <w:pPr>
        <w:spacing w:after="0" w:line="312" w:lineRule="auto"/>
        <w:ind w:firstLine="720"/>
        <w:jc w:val="both"/>
        <w:rPr>
          <w:b/>
          <w:sz w:val="28"/>
          <w:szCs w:val="28"/>
        </w:rPr>
      </w:pPr>
      <w:r w:rsidRPr="00C370F6">
        <w:rPr>
          <w:b/>
          <w:sz w:val="28"/>
          <w:szCs w:val="28"/>
        </w:rPr>
        <w:t>4</w:t>
      </w:r>
      <w:r w:rsidR="00175B78" w:rsidRPr="00C370F6">
        <w:rPr>
          <w:b/>
          <w:sz w:val="28"/>
          <w:szCs w:val="28"/>
        </w:rPr>
        <w:t xml:space="preserve">.2. Ứng xử của cán bộ quản lý nhà trường </w:t>
      </w:r>
    </w:p>
    <w:p w:rsidR="00175B78" w:rsidRPr="00C370F6" w:rsidRDefault="00175B78" w:rsidP="00C370F6">
      <w:pPr>
        <w:spacing w:after="0" w:line="312" w:lineRule="auto"/>
        <w:ind w:firstLine="720"/>
        <w:jc w:val="both"/>
        <w:rPr>
          <w:sz w:val="28"/>
          <w:szCs w:val="28"/>
        </w:rPr>
      </w:pPr>
      <w:r w:rsidRPr="00C370F6">
        <w:rPr>
          <w:sz w:val="28"/>
          <w:szCs w:val="28"/>
        </w:rPr>
        <w:t xml:space="preserve">- 100% cán bộ quản lý ứng xử với học sinh bằng ngôn ngữ chuẩn mực, dễ hiểu, yêu thương, trách nhiệm, bao dung, tôn trọng sự khác biệt, đối xử công bằng, lắng nghe và động viên, khích lệ học sinh. Không xúc phạm, ép buộc, trù dập học sinh. </w:t>
      </w:r>
    </w:p>
    <w:p w:rsidR="00175B78" w:rsidRPr="00C370F6" w:rsidRDefault="00175B78" w:rsidP="00C370F6">
      <w:pPr>
        <w:spacing w:after="0" w:line="312" w:lineRule="auto"/>
        <w:ind w:firstLine="720"/>
        <w:jc w:val="both"/>
        <w:rPr>
          <w:sz w:val="28"/>
          <w:szCs w:val="28"/>
        </w:rPr>
      </w:pPr>
      <w:r w:rsidRPr="00C370F6">
        <w:rPr>
          <w:sz w:val="28"/>
          <w:szCs w:val="28"/>
        </w:rPr>
        <w:t xml:space="preserve">- 100% cán bộ quản lý ứng xử với giáo viên, nhân viên bằng ngôn ngữ chuẩn mực, tôn trọng, khích lệ, động viên; nghiêm túc, gương mẫu, đồng hành trong công việc; bảo vệ uy tín, danh dự, nhân phẩm và phát huy năng lực của giáo viên và nhân viên; đoàn kết, dân chủ, công bằng, minh bạch. Không hách dịch, gây khó khăn, xúc phạm, định kiến, thiên vị, vụ lợi, né tránh trách nhiệm hoặc che dấu vi phạm, đỗ lỗi. hỗ trợ, hợp tác, chia sẻ, thân thiện. Không xúc phạm, gây khó khăn, phiền hà, vụ lợi. </w:t>
      </w:r>
    </w:p>
    <w:p w:rsidR="00175B78" w:rsidRPr="00C370F6" w:rsidRDefault="00175B78" w:rsidP="00C370F6">
      <w:pPr>
        <w:spacing w:after="0" w:line="312" w:lineRule="auto"/>
        <w:ind w:firstLine="720"/>
        <w:jc w:val="both"/>
        <w:rPr>
          <w:sz w:val="28"/>
          <w:szCs w:val="28"/>
        </w:rPr>
      </w:pPr>
      <w:r w:rsidRPr="00C370F6">
        <w:rPr>
          <w:sz w:val="28"/>
          <w:szCs w:val="28"/>
        </w:rPr>
        <w:t xml:space="preserve">- 100% cán bộ quản lý ứng xử với phụ huynh bằng ngôn ngữ chuẩn mực, tôn trọng, hỗ trợ, hợp tác, chia sẻ, thân thiện. Không xúc phạm, gây khó khăn, phiền hà, vụ lợi. </w:t>
      </w:r>
    </w:p>
    <w:p w:rsidR="00175B78" w:rsidRPr="00C370F6" w:rsidRDefault="00175B78" w:rsidP="00C370F6">
      <w:pPr>
        <w:spacing w:after="0" w:line="312" w:lineRule="auto"/>
        <w:ind w:firstLine="720"/>
        <w:jc w:val="both"/>
        <w:rPr>
          <w:sz w:val="28"/>
          <w:szCs w:val="28"/>
        </w:rPr>
      </w:pPr>
      <w:r w:rsidRPr="00C370F6">
        <w:rPr>
          <w:sz w:val="28"/>
          <w:szCs w:val="28"/>
        </w:rPr>
        <w:t xml:space="preserve"> - 100% cán bộ quản lý ứng xử với khách đến trường bằng ngôn ngữ chuẩn mực, tôn trọng, lịch sự. Không xúc phạm, gây khó khăn, phiền hà</w:t>
      </w:r>
    </w:p>
    <w:p w:rsidR="00175B78" w:rsidRPr="00C370F6" w:rsidRDefault="00961485" w:rsidP="00C370F6">
      <w:pPr>
        <w:spacing w:after="0" w:line="312" w:lineRule="auto"/>
        <w:ind w:firstLine="720"/>
        <w:jc w:val="both"/>
        <w:rPr>
          <w:sz w:val="28"/>
          <w:szCs w:val="28"/>
        </w:rPr>
      </w:pPr>
      <w:r w:rsidRPr="00C370F6">
        <w:rPr>
          <w:b/>
          <w:sz w:val="28"/>
          <w:szCs w:val="28"/>
        </w:rPr>
        <w:t>4</w:t>
      </w:r>
      <w:r w:rsidR="00175B78" w:rsidRPr="00C370F6">
        <w:rPr>
          <w:b/>
          <w:sz w:val="28"/>
          <w:szCs w:val="28"/>
        </w:rPr>
        <w:t>.3. Ứng xử của giáo viên</w:t>
      </w:r>
      <w:r w:rsidR="00175B78" w:rsidRPr="00C370F6">
        <w:rPr>
          <w:sz w:val="28"/>
          <w:szCs w:val="28"/>
        </w:rPr>
        <w:t xml:space="preserve"> </w:t>
      </w:r>
    </w:p>
    <w:p w:rsidR="007F1C7D" w:rsidRPr="00C370F6" w:rsidRDefault="00175B78" w:rsidP="00C370F6">
      <w:pPr>
        <w:spacing w:after="0" w:line="312" w:lineRule="auto"/>
        <w:ind w:firstLine="720"/>
        <w:jc w:val="both"/>
        <w:rPr>
          <w:sz w:val="28"/>
          <w:szCs w:val="28"/>
        </w:rPr>
      </w:pPr>
      <w:r w:rsidRPr="00C370F6">
        <w:rPr>
          <w:sz w:val="28"/>
          <w:szCs w:val="28"/>
        </w:rPr>
        <w:t>- 100% giáo viên ứng xử với học sinh bằng ngôn ngữ chuẩn mực, dễ hiểu, khen hoặc phê bình phù hợp với đối tượng, hoàn cảnh; mẫu mực, bao dung, trách nhiệm, yêu thương, tôn trọng sự khác biệt, đối xử công bằng, tư vấn, lắng nghe và động viên khích lệ các em, tích cực phòng, chống bạo lực học đường; xây dựng môi trường giáo dục an toàn, lành mạnh, thân thiện. Không xúc phạm, gây tổn thương, vụ lợi, không trù dập, định kiến, bạo hành, xâm hại, không thờ ơ, né tránh hoặc che dấu các hành vi vi phạm của họ</w:t>
      </w:r>
      <w:r w:rsidR="007F1C7D" w:rsidRPr="00C370F6">
        <w:rPr>
          <w:sz w:val="28"/>
          <w:szCs w:val="28"/>
        </w:rPr>
        <w:t>c sinh.</w:t>
      </w:r>
    </w:p>
    <w:p w:rsidR="007F1C7D" w:rsidRPr="00C370F6" w:rsidRDefault="00175B78" w:rsidP="00C370F6">
      <w:pPr>
        <w:spacing w:after="0" w:line="312" w:lineRule="auto"/>
        <w:ind w:firstLine="720"/>
        <w:jc w:val="both"/>
        <w:rPr>
          <w:sz w:val="28"/>
          <w:szCs w:val="28"/>
        </w:rPr>
      </w:pPr>
      <w:r w:rsidRPr="00C370F6">
        <w:rPr>
          <w:sz w:val="28"/>
          <w:szCs w:val="28"/>
        </w:rPr>
        <w:t xml:space="preserve">- 100% giáo viên ứng xử với cán bộ quản lý bằng ngôn ngữ tôn trọng, trung thực, cầu thị, tham mưu tích cực và thể hiện rõ chính kiến, phục tùng sự chỉ đạo, điều hành và phân công của lãnh đạo theo quy định. Không xúc phạm, gây mất </w:t>
      </w:r>
      <w:r w:rsidRPr="00C370F6">
        <w:rPr>
          <w:sz w:val="28"/>
          <w:szCs w:val="28"/>
        </w:rPr>
        <w:lastRenderedPageBreak/>
        <w:t xml:space="preserve">đoàn kết, không thờ ơ, né tránh hoặc che dấu các hành vi sai phạm của cán bộ quản lý. </w:t>
      </w:r>
    </w:p>
    <w:p w:rsidR="007F1C7D" w:rsidRPr="00C370F6" w:rsidRDefault="00175B78" w:rsidP="00C370F6">
      <w:pPr>
        <w:spacing w:after="0" w:line="312" w:lineRule="auto"/>
        <w:ind w:firstLine="720"/>
        <w:jc w:val="both"/>
        <w:rPr>
          <w:sz w:val="28"/>
          <w:szCs w:val="28"/>
        </w:rPr>
      </w:pPr>
      <w:r w:rsidRPr="00C370F6">
        <w:rPr>
          <w:sz w:val="28"/>
          <w:szCs w:val="28"/>
        </w:rPr>
        <w:t xml:space="preserve">- 100% giáo viên ứng xử với đồng nghiệp và nhân viên bằng ngôn ngữ đúng mực, trung thực, thân thiện, cầu thị, chia sẻ, hỗ trợ, tôn trọng sự khác biệt, bảo vệ uy tín, danh dự và nhân phẩm của đồng nghiệp, nhân viên. Không xúc phạm, vô cảm, gây mất đoàn kết. </w:t>
      </w:r>
    </w:p>
    <w:p w:rsidR="007F1C7D" w:rsidRPr="00C370F6" w:rsidRDefault="00175B78" w:rsidP="00C370F6">
      <w:pPr>
        <w:spacing w:after="0" w:line="312" w:lineRule="auto"/>
        <w:ind w:firstLine="720"/>
        <w:jc w:val="both"/>
        <w:rPr>
          <w:sz w:val="28"/>
          <w:szCs w:val="28"/>
        </w:rPr>
      </w:pPr>
      <w:r w:rsidRPr="00C370F6">
        <w:rPr>
          <w:sz w:val="28"/>
          <w:szCs w:val="28"/>
        </w:rPr>
        <w:t xml:space="preserve">- 100% giáo viên ứng xử với phụ huynh bằng ngôn ngữ đúng mực, trung thực, tôn trọng, thân thiện, hợp tác, chia sẻ. Không xúc phạm, áp đặt, vụ lợi. </w:t>
      </w:r>
    </w:p>
    <w:p w:rsidR="00175B78" w:rsidRPr="00C370F6" w:rsidRDefault="00175B78" w:rsidP="00C370F6">
      <w:pPr>
        <w:spacing w:after="0" w:line="312" w:lineRule="auto"/>
        <w:ind w:firstLine="720"/>
        <w:jc w:val="both"/>
        <w:rPr>
          <w:sz w:val="28"/>
          <w:szCs w:val="28"/>
        </w:rPr>
      </w:pPr>
      <w:r w:rsidRPr="00C370F6">
        <w:rPr>
          <w:sz w:val="28"/>
          <w:szCs w:val="28"/>
        </w:rPr>
        <w:t>-</w:t>
      </w:r>
      <w:r w:rsidR="007F1C7D" w:rsidRPr="00C370F6">
        <w:rPr>
          <w:sz w:val="28"/>
          <w:szCs w:val="28"/>
        </w:rPr>
        <w:t xml:space="preserve"> </w:t>
      </w:r>
      <w:r w:rsidRPr="00C370F6">
        <w:rPr>
          <w:sz w:val="28"/>
          <w:szCs w:val="28"/>
        </w:rPr>
        <w:t>100% giáo viên ứng xử với khách đến trường bằng ngôn ngữ đúng mực, tôn trọng. Không xúc phạm, gây khó khăn, phiền hà</w:t>
      </w:r>
    </w:p>
    <w:p w:rsidR="007F1C7D" w:rsidRPr="00C370F6" w:rsidRDefault="00961485" w:rsidP="00C370F6">
      <w:pPr>
        <w:spacing w:after="0" w:line="312" w:lineRule="auto"/>
        <w:ind w:firstLine="720"/>
        <w:jc w:val="both"/>
        <w:rPr>
          <w:sz w:val="28"/>
          <w:szCs w:val="28"/>
        </w:rPr>
      </w:pPr>
      <w:r w:rsidRPr="00C370F6">
        <w:rPr>
          <w:b/>
          <w:sz w:val="28"/>
          <w:szCs w:val="28"/>
        </w:rPr>
        <w:t>4</w:t>
      </w:r>
      <w:r w:rsidR="007F1C7D" w:rsidRPr="00C370F6">
        <w:rPr>
          <w:b/>
          <w:sz w:val="28"/>
          <w:szCs w:val="28"/>
        </w:rPr>
        <w:t>.4. Ứng xử của nhân viên</w:t>
      </w:r>
      <w:r w:rsidR="007F1C7D" w:rsidRPr="00C370F6">
        <w:rPr>
          <w:sz w:val="28"/>
          <w:szCs w:val="28"/>
        </w:rPr>
        <w:t xml:space="preserve"> </w:t>
      </w:r>
    </w:p>
    <w:p w:rsidR="007F1C7D" w:rsidRPr="00C370F6" w:rsidRDefault="007F1C7D" w:rsidP="00C370F6">
      <w:pPr>
        <w:spacing w:after="0" w:line="312" w:lineRule="auto"/>
        <w:ind w:firstLine="720"/>
        <w:jc w:val="both"/>
        <w:rPr>
          <w:sz w:val="28"/>
          <w:szCs w:val="28"/>
        </w:rPr>
      </w:pPr>
      <w:r w:rsidRPr="00C370F6">
        <w:rPr>
          <w:sz w:val="28"/>
          <w:szCs w:val="28"/>
        </w:rPr>
        <w:t xml:space="preserve">- 100% nhân viên ứng xử với học sinh bằng ngôn ngữ chuẩn mực, tôn trọng, khoan dung, trách nhiệm, giúp đỡ yêu thương, tôn trọng sự khác biệt, đối xử công bằng. Không xúc phạm, gây tổn thương, vụ lợi, không trù dập, định kiến, bạo hành, xâm hại. </w:t>
      </w:r>
    </w:p>
    <w:p w:rsidR="007F1C7D" w:rsidRPr="00C370F6" w:rsidRDefault="007F1C7D" w:rsidP="00C370F6">
      <w:pPr>
        <w:spacing w:after="0" w:line="312" w:lineRule="auto"/>
        <w:ind w:firstLine="720"/>
        <w:jc w:val="both"/>
        <w:rPr>
          <w:sz w:val="28"/>
          <w:szCs w:val="28"/>
        </w:rPr>
      </w:pPr>
      <w:r w:rsidRPr="00C370F6">
        <w:rPr>
          <w:sz w:val="28"/>
          <w:szCs w:val="28"/>
        </w:rPr>
        <w:t xml:space="preserve">- 100% nhân viên xử với cán bộ quản lý, giáo viên bằng ngôn ngữ đúng mực, trung thực, tôn trọng, hợp tác, chấp hành các nhiệm vụ được giao. Không né tránh trách nhiệm, xúc phạm, gây mất đoàn kết, vụ lợi. </w:t>
      </w:r>
    </w:p>
    <w:p w:rsidR="007F1C7D" w:rsidRPr="00C370F6" w:rsidRDefault="007F1C7D" w:rsidP="00C370F6">
      <w:pPr>
        <w:spacing w:after="0" w:line="312" w:lineRule="auto"/>
        <w:ind w:firstLine="720"/>
        <w:jc w:val="both"/>
        <w:rPr>
          <w:sz w:val="28"/>
          <w:szCs w:val="28"/>
        </w:rPr>
      </w:pPr>
      <w:r w:rsidRPr="00C370F6">
        <w:rPr>
          <w:sz w:val="28"/>
          <w:szCs w:val="28"/>
        </w:rPr>
        <w:t xml:space="preserve">- 100% nhân viên xử với đồng nghiệp bằng ngôn ngữ đúng mực, hợp tác thân thiện. Không xúc phạm, gây mất đoàn kết, né tránh trách nhiệm. </w:t>
      </w:r>
    </w:p>
    <w:p w:rsidR="007F1C7D" w:rsidRPr="00C370F6" w:rsidRDefault="007F1C7D" w:rsidP="00C370F6">
      <w:pPr>
        <w:spacing w:after="0" w:line="312" w:lineRule="auto"/>
        <w:ind w:firstLine="720"/>
        <w:jc w:val="both"/>
        <w:rPr>
          <w:sz w:val="28"/>
          <w:szCs w:val="28"/>
        </w:rPr>
      </w:pPr>
      <w:r w:rsidRPr="00C370F6">
        <w:rPr>
          <w:sz w:val="28"/>
          <w:szCs w:val="28"/>
        </w:rPr>
        <w:t xml:space="preserve">- 100% nhân viên xử với phụ huynh và khách đến trường bằng ngôn ngữ đúng mực, tôn trọng. Không xúc phạm, gây khó khăn, phiền hà. </w:t>
      </w:r>
    </w:p>
    <w:p w:rsidR="007F1C7D" w:rsidRPr="00C370F6" w:rsidRDefault="00961485" w:rsidP="00C370F6">
      <w:pPr>
        <w:spacing w:after="0" w:line="312" w:lineRule="auto"/>
        <w:ind w:firstLine="720"/>
        <w:jc w:val="both"/>
        <w:rPr>
          <w:b/>
          <w:sz w:val="28"/>
          <w:szCs w:val="28"/>
        </w:rPr>
      </w:pPr>
      <w:r w:rsidRPr="00C370F6">
        <w:rPr>
          <w:b/>
          <w:sz w:val="28"/>
          <w:szCs w:val="28"/>
        </w:rPr>
        <w:t>4</w:t>
      </w:r>
      <w:r w:rsidR="007F1C7D" w:rsidRPr="00C370F6">
        <w:rPr>
          <w:b/>
          <w:sz w:val="28"/>
          <w:szCs w:val="28"/>
        </w:rPr>
        <w:t xml:space="preserve">.5. Ứng xử của học sinh </w:t>
      </w:r>
    </w:p>
    <w:p w:rsidR="007F1C7D" w:rsidRPr="00C370F6" w:rsidRDefault="007F1C7D" w:rsidP="00C370F6">
      <w:pPr>
        <w:spacing w:after="0" w:line="312" w:lineRule="auto"/>
        <w:ind w:firstLine="720"/>
        <w:jc w:val="both"/>
        <w:rPr>
          <w:sz w:val="28"/>
          <w:szCs w:val="28"/>
        </w:rPr>
      </w:pPr>
      <w:r w:rsidRPr="00C370F6">
        <w:rPr>
          <w:sz w:val="28"/>
          <w:szCs w:val="28"/>
        </w:rPr>
        <w:t xml:space="preserve">- Hầu hết cách ứng xử của học sinh với cán bộ quản lý, giáo viên, nhân viên: Kính trọng, lễ phép, trung thực, chia sẻ, chấp hành các yêu cầu theo quy định. Không bịa đặt thông tin; không xúc phạm tinh thần, danh dự, nhân phẩm, bạo lực. </w:t>
      </w:r>
    </w:p>
    <w:p w:rsidR="00B220D8" w:rsidRPr="00C370F6" w:rsidRDefault="007F1C7D" w:rsidP="00C370F6">
      <w:pPr>
        <w:spacing w:after="0" w:line="312" w:lineRule="auto"/>
        <w:ind w:firstLine="720"/>
        <w:jc w:val="both"/>
        <w:rPr>
          <w:sz w:val="28"/>
          <w:szCs w:val="28"/>
        </w:rPr>
      </w:pPr>
      <w:r w:rsidRPr="00C370F6">
        <w:rPr>
          <w:sz w:val="28"/>
          <w:szCs w:val="28"/>
        </w:rPr>
        <w:t>- Phần lớn cách ứng xử của học sinh đối với học sinh: Ngôn ngữ đúng mực, thân thiện, trung thực, hợp tác, giúp đỡ và tôn trọng sự khác biệt. Không nói tục, chửi bậy, miệt thị, xúc phạm, gây mất đoàn kết; không bịa đặt, lôi kéo; không phát tán thông tin để nói xấu, làm ảnh hưởng đến danh dự, nhân phẩm người học khác</w:t>
      </w:r>
    </w:p>
    <w:p w:rsidR="007F1C7D" w:rsidRPr="00C370F6" w:rsidRDefault="00961485" w:rsidP="00C370F6">
      <w:pPr>
        <w:spacing w:after="0" w:line="312" w:lineRule="auto"/>
        <w:ind w:firstLine="720"/>
        <w:jc w:val="both"/>
        <w:rPr>
          <w:b/>
          <w:sz w:val="28"/>
          <w:szCs w:val="28"/>
        </w:rPr>
      </w:pPr>
      <w:r w:rsidRPr="00C370F6">
        <w:rPr>
          <w:b/>
          <w:sz w:val="28"/>
          <w:szCs w:val="28"/>
        </w:rPr>
        <w:t>4</w:t>
      </w:r>
      <w:r w:rsidR="007F1C7D" w:rsidRPr="00C370F6">
        <w:rPr>
          <w:b/>
          <w:sz w:val="28"/>
          <w:szCs w:val="28"/>
        </w:rPr>
        <w:t xml:space="preserve">.6. Ứng xử của phụ huynh </w:t>
      </w:r>
    </w:p>
    <w:p w:rsidR="007F1C7D" w:rsidRPr="00C370F6" w:rsidRDefault="007F1C7D" w:rsidP="00C370F6">
      <w:pPr>
        <w:spacing w:after="0" w:line="312" w:lineRule="auto"/>
        <w:ind w:firstLine="720"/>
        <w:jc w:val="both"/>
        <w:rPr>
          <w:sz w:val="28"/>
          <w:szCs w:val="28"/>
        </w:rPr>
      </w:pPr>
      <w:r w:rsidRPr="00C370F6">
        <w:rPr>
          <w:sz w:val="28"/>
          <w:szCs w:val="28"/>
        </w:rPr>
        <w:t xml:space="preserve">- Phụ huynh ứng xử với học sinh bằng ngôn ngữ đúng mực, tôn trọng, chia sẻ, khích lệ, thân thiện, yêu thương. Không xúc phạm, bạo lực. </w:t>
      </w:r>
    </w:p>
    <w:p w:rsidR="007F1C7D" w:rsidRPr="00C370F6" w:rsidRDefault="007F1C7D" w:rsidP="00C370F6">
      <w:pPr>
        <w:spacing w:after="0" w:line="312" w:lineRule="auto"/>
        <w:ind w:firstLine="720"/>
        <w:jc w:val="both"/>
        <w:rPr>
          <w:sz w:val="28"/>
          <w:szCs w:val="28"/>
        </w:rPr>
      </w:pPr>
      <w:r w:rsidRPr="00C370F6">
        <w:rPr>
          <w:sz w:val="28"/>
          <w:szCs w:val="28"/>
        </w:rPr>
        <w:lastRenderedPageBreak/>
        <w:t xml:space="preserve">- Phụ huynh ứng xử với cán bộ quản lý, giáo viên, nhân viên: Tôn trọng, trách nhiệm, hợp tác, chia sẻ. Không bịa đặt thông tin, không xúc phạm tinh thần, danh dự, nhân phẩm. </w:t>
      </w:r>
    </w:p>
    <w:p w:rsidR="007F1C7D" w:rsidRPr="00C370F6" w:rsidRDefault="007F1C7D" w:rsidP="00C370F6">
      <w:pPr>
        <w:spacing w:after="0" w:line="312" w:lineRule="auto"/>
        <w:ind w:firstLine="720"/>
        <w:jc w:val="both"/>
        <w:rPr>
          <w:sz w:val="28"/>
          <w:szCs w:val="28"/>
        </w:rPr>
      </w:pPr>
      <w:r w:rsidRPr="00C370F6">
        <w:rPr>
          <w:sz w:val="28"/>
          <w:szCs w:val="28"/>
        </w:rPr>
        <w:t>- 100% phụ huynh ứng xử với phụ huynh: Chào hỏi niềm nở, chỉ dẫn, tôn trọng và lắng nghe ý kiến của cha mẹ học sinh, giải quyết công việc khách quan, tận tình, chu đáo,... Giữ vững mối quan hệ; thường xuyên trao đổi để cùng phối hợp giáo dục các em tiến bộ; tạo mọi điều kiện giúp đỡ các em tích cực tham gia các hoạt động, nhưng không lợi dụng tình cảm hoặc tiền bạc của phụ huynh, vụ lợi cá nhân làm mất uy tín nhà giáo.</w:t>
      </w:r>
    </w:p>
    <w:p w:rsidR="007F1C7D" w:rsidRPr="00C370F6" w:rsidRDefault="00961485" w:rsidP="00C370F6">
      <w:pPr>
        <w:spacing w:after="0" w:line="312" w:lineRule="auto"/>
        <w:ind w:firstLine="720"/>
        <w:jc w:val="both"/>
        <w:rPr>
          <w:b/>
          <w:sz w:val="28"/>
          <w:szCs w:val="28"/>
        </w:rPr>
      </w:pPr>
      <w:r w:rsidRPr="00C370F6">
        <w:rPr>
          <w:b/>
          <w:sz w:val="28"/>
          <w:szCs w:val="28"/>
        </w:rPr>
        <w:t>4</w:t>
      </w:r>
      <w:r w:rsidR="007F1C7D" w:rsidRPr="00C370F6">
        <w:rPr>
          <w:b/>
          <w:sz w:val="28"/>
          <w:szCs w:val="28"/>
        </w:rPr>
        <w:t xml:space="preserve">.7. Ứng xử của khách đến trường </w:t>
      </w:r>
    </w:p>
    <w:p w:rsidR="007F1C7D" w:rsidRPr="00C370F6" w:rsidRDefault="007F1C7D" w:rsidP="00C370F6">
      <w:pPr>
        <w:spacing w:after="0" w:line="312" w:lineRule="auto"/>
        <w:ind w:firstLine="720"/>
        <w:jc w:val="both"/>
        <w:rPr>
          <w:sz w:val="28"/>
          <w:szCs w:val="28"/>
        </w:rPr>
      </w:pPr>
      <w:r w:rsidRPr="00C370F6">
        <w:rPr>
          <w:sz w:val="28"/>
          <w:szCs w:val="28"/>
        </w:rPr>
        <w:t xml:space="preserve">- 100% khách đến trường ứng xử với học sinh bằng ngôn ngữ đúng mực, tôn trọng, thân thiện. Không xúc phạm, bạo lực. </w:t>
      </w:r>
    </w:p>
    <w:p w:rsidR="00175B78" w:rsidRPr="00C370F6" w:rsidRDefault="007F1C7D" w:rsidP="00C370F6">
      <w:pPr>
        <w:spacing w:after="0" w:line="312" w:lineRule="auto"/>
        <w:ind w:firstLine="720"/>
        <w:jc w:val="both"/>
        <w:rPr>
          <w:sz w:val="28"/>
          <w:szCs w:val="28"/>
        </w:rPr>
      </w:pPr>
      <w:r w:rsidRPr="00C370F6">
        <w:rPr>
          <w:sz w:val="28"/>
          <w:szCs w:val="28"/>
        </w:rPr>
        <w:t>- 100% khách đến trường ứng xử với cán bộ quản lý, giáo viên, nhân viên: Đúng mực, tôn trọng. Không bịa đặt thông tin, Không xúc phạm tinh thần, danh dự, nhân phẩm</w:t>
      </w:r>
    </w:p>
    <w:p w:rsidR="00F95766" w:rsidRPr="00C370F6" w:rsidRDefault="00961485" w:rsidP="00C370F6">
      <w:pPr>
        <w:spacing w:after="0" w:line="312" w:lineRule="auto"/>
        <w:ind w:firstLine="720"/>
        <w:jc w:val="both"/>
        <w:rPr>
          <w:b/>
          <w:sz w:val="28"/>
          <w:szCs w:val="28"/>
        </w:rPr>
      </w:pPr>
      <w:r w:rsidRPr="00C370F6">
        <w:rPr>
          <w:b/>
          <w:sz w:val="28"/>
          <w:szCs w:val="28"/>
        </w:rPr>
        <w:t>5</w:t>
      </w:r>
      <w:r w:rsidR="00731228" w:rsidRPr="00C370F6">
        <w:rPr>
          <w:b/>
          <w:sz w:val="28"/>
          <w:szCs w:val="28"/>
        </w:rPr>
        <w:t xml:space="preserve">. Tồn tại, hạn chế </w:t>
      </w:r>
    </w:p>
    <w:p w:rsidR="007F1C7D" w:rsidRPr="00C370F6" w:rsidRDefault="007F1C7D" w:rsidP="00C370F6">
      <w:pPr>
        <w:spacing w:after="0" w:line="312" w:lineRule="auto"/>
        <w:ind w:firstLine="720"/>
        <w:jc w:val="both"/>
        <w:rPr>
          <w:sz w:val="28"/>
          <w:szCs w:val="28"/>
        </w:rPr>
      </w:pPr>
      <w:r w:rsidRPr="00C370F6">
        <w:rPr>
          <w:sz w:val="28"/>
          <w:szCs w:val="28"/>
        </w:rPr>
        <w:t xml:space="preserve">- Về điều kiện về cơ sở vật chất chung của nhà trường: số phòng học chưa đáp ứng được yêu cầu mỗi lớp/1 phòng học.  </w:t>
      </w:r>
    </w:p>
    <w:p w:rsidR="007F1C7D" w:rsidRPr="00C370F6" w:rsidRDefault="007F1C7D" w:rsidP="00C370F6">
      <w:pPr>
        <w:spacing w:after="0" w:line="312" w:lineRule="auto"/>
        <w:ind w:firstLine="720"/>
        <w:jc w:val="both"/>
        <w:rPr>
          <w:sz w:val="28"/>
          <w:szCs w:val="28"/>
        </w:rPr>
      </w:pPr>
      <w:r w:rsidRPr="00C370F6">
        <w:rPr>
          <w:sz w:val="28"/>
          <w:szCs w:val="28"/>
        </w:rPr>
        <w:t xml:space="preserve">- Về nhận thức, thái độ của học sinh: còn một số học sinh chưa chăm học, chưa theo kịp yêu cầu học tập mang tính tự giác tích cực. </w:t>
      </w:r>
    </w:p>
    <w:p w:rsidR="007F1C7D" w:rsidRPr="00C370F6" w:rsidRDefault="00961485" w:rsidP="00C370F6">
      <w:pPr>
        <w:spacing w:after="0" w:line="312" w:lineRule="auto"/>
        <w:ind w:firstLine="720"/>
        <w:jc w:val="both"/>
        <w:rPr>
          <w:b/>
          <w:sz w:val="28"/>
          <w:szCs w:val="28"/>
        </w:rPr>
      </w:pPr>
      <w:r w:rsidRPr="00C370F6">
        <w:rPr>
          <w:b/>
          <w:sz w:val="28"/>
          <w:szCs w:val="28"/>
        </w:rPr>
        <w:t>6</w:t>
      </w:r>
      <w:r w:rsidR="007F1C7D" w:rsidRPr="00C370F6">
        <w:rPr>
          <w:b/>
          <w:sz w:val="28"/>
          <w:szCs w:val="28"/>
        </w:rPr>
        <w:t xml:space="preserve">. Một số nguyên nhân tồn tại, hạn chế: </w:t>
      </w:r>
    </w:p>
    <w:p w:rsidR="007F1C7D" w:rsidRPr="00C370F6" w:rsidRDefault="007F1C7D" w:rsidP="00C370F6">
      <w:pPr>
        <w:spacing w:after="0" w:line="312" w:lineRule="auto"/>
        <w:ind w:firstLine="720"/>
        <w:jc w:val="both"/>
        <w:rPr>
          <w:sz w:val="28"/>
          <w:szCs w:val="28"/>
        </w:rPr>
      </w:pPr>
      <w:r w:rsidRPr="00C370F6">
        <w:rPr>
          <w:sz w:val="28"/>
          <w:szCs w:val="28"/>
        </w:rPr>
        <w:t xml:space="preserve">a) Nguyên nhân khách quan: Một số phụ huynh cuộc sống còn khó khăn không đủ điều kiên quan tâm đến con cái; việc tuyên truyền các văn bản và quy chế đến phụ huynh còn khó khăn. </w:t>
      </w:r>
    </w:p>
    <w:p w:rsidR="007F1C7D" w:rsidRPr="00C370F6" w:rsidRDefault="007F1C7D" w:rsidP="00C370F6">
      <w:pPr>
        <w:spacing w:after="0" w:line="312" w:lineRule="auto"/>
        <w:ind w:firstLine="720"/>
        <w:jc w:val="both"/>
        <w:rPr>
          <w:b/>
          <w:sz w:val="28"/>
          <w:szCs w:val="28"/>
        </w:rPr>
      </w:pPr>
      <w:r w:rsidRPr="00C370F6">
        <w:rPr>
          <w:sz w:val="28"/>
          <w:szCs w:val="28"/>
        </w:rPr>
        <w:t>b) Nguyên nhân chủ quan: Một số học sinh do đặc tính lứa tuổi nên các em còn hiếu động, cá tính, thích thể hiện bản thân.</w:t>
      </w:r>
    </w:p>
    <w:p w:rsidR="00F95766" w:rsidRPr="00C370F6" w:rsidRDefault="00961485" w:rsidP="00C370F6">
      <w:pPr>
        <w:spacing w:after="0" w:line="312" w:lineRule="auto"/>
        <w:ind w:firstLine="720"/>
        <w:jc w:val="both"/>
        <w:rPr>
          <w:b/>
          <w:sz w:val="28"/>
          <w:szCs w:val="28"/>
        </w:rPr>
      </w:pPr>
      <w:r w:rsidRPr="00C370F6">
        <w:rPr>
          <w:b/>
          <w:sz w:val="28"/>
          <w:szCs w:val="28"/>
        </w:rPr>
        <w:t>7. Bài học kinh nghiệm</w:t>
      </w:r>
    </w:p>
    <w:p w:rsidR="007F1C7D" w:rsidRPr="00C370F6" w:rsidRDefault="007F1C7D" w:rsidP="00C370F6">
      <w:pPr>
        <w:spacing w:after="0" w:line="312" w:lineRule="auto"/>
        <w:ind w:firstLine="720"/>
        <w:jc w:val="both"/>
        <w:rPr>
          <w:sz w:val="28"/>
          <w:szCs w:val="28"/>
        </w:rPr>
      </w:pPr>
      <w:r w:rsidRPr="00C370F6">
        <w:rPr>
          <w:sz w:val="28"/>
          <w:szCs w:val="28"/>
        </w:rPr>
        <w:t xml:space="preserve"> - Hiệu trưởng chịu trách nhiệm phổ biến, quán triệt đến toàn thể cán bộ, giáo viên, nhân viên và tổ chức thực hiện nghiêm túc quy tắc này. </w:t>
      </w:r>
    </w:p>
    <w:p w:rsidR="007F1C7D" w:rsidRPr="00C370F6" w:rsidRDefault="007F1C7D" w:rsidP="00C370F6">
      <w:pPr>
        <w:spacing w:after="0" w:line="312" w:lineRule="auto"/>
        <w:ind w:firstLine="720"/>
        <w:jc w:val="both"/>
        <w:rPr>
          <w:sz w:val="28"/>
          <w:szCs w:val="28"/>
        </w:rPr>
      </w:pPr>
      <w:r w:rsidRPr="00C370F6">
        <w:rPr>
          <w:sz w:val="28"/>
          <w:szCs w:val="28"/>
        </w:rPr>
        <w:t>- Công khai Quy tắc ứng xử trong nhà trường bằng mọi hình thức tới toàn thể Cán bộ, giáo viên, nhân viên. Trách nhiệm của người đứng đầu và cấp phó đơn vị tổ chức thực hiện; kiể</w:t>
      </w:r>
      <w:r w:rsidR="00B220D8" w:rsidRPr="00C370F6">
        <w:rPr>
          <w:sz w:val="28"/>
          <w:szCs w:val="28"/>
        </w:rPr>
        <w:t>m tra, giám sát, phê bình,</w:t>
      </w:r>
      <w:r w:rsidRPr="00C370F6">
        <w:rPr>
          <w:sz w:val="28"/>
          <w:szCs w:val="28"/>
        </w:rPr>
        <w:t xml:space="preserve"> xử lý các vi phạm hoặc đề nghị cơ quan, đơn vị có thẩm quyền xử lý các vi phạm đối với cán bộ, công chức, viên chức trong đơn vị theo phân cấp quản lý khi thực hiện Quy tắc ứng xử. </w:t>
      </w:r>
    </w:p>
    <w:p w:rsidR="007F1C7D" w:rsidRPr="00C370F6" w:rsidRDefault="007F1C7D" w:rsidP="00C370F6">
      <w:pPr>
        <w:spacing w:after="0" w:line="312" w:lineRule="auto"/>
        <w:ind w:firstLine="720"/>
        <w:jc w:val="both"/>
        <w:rPr>
          <w:sz w:val="28"/>
          <w:szCs w:val="28"/>
        </w:rPr>
      </w:pPr>
      <w:r w:rsidRPr="00C370F6">
        <w:rPr>
          <w:sz w:val="28"/>
          <w:szCs w:val="28"/>
        </w:rPr>
        <w:lastRenderedPageBreak/>
        <w:t xml:space="preserve">- Phối hợp với tổ chức Công đoàn trong việc tuyên truyền, phổ biến, theo dõi, đánh giá xếp loại cán bộ, giáo viên, nhân viên hàng năm. </w:t>
      </w:r>
    </w:p>
    <w:p w:rsidR="007F1C7D" w:rsidRPr="00C370F6" w:rsidRDefault="007F1C7D" w:rsidP="00C370F6">
      <w:pPr>
        <w:spacing w:after="0" w:line="312" w:lineRule="auto"/>
        <w:ind w:firstLine="720"/>
        <w:jc w:val="both"/>
        <w:rPr>
          <w:sz w:val="28"/>
          <w:szCs w:val="28"/>
        </w:rPr>
      </w:pPr>
      <w:r w:rsidRPr="00C370F6">
        <w:rPr>
          <w:sz w:val="28"/>
          <w:szCs w:val="28"/>
        </w:rPr>
        <w:t>- Quán triệt, hướng dẫn, tổ chức thực hiện Quy tắc này, làm căn cứ để đánh giá, xếp loại cán bộ, giáo viên, nhân viên. Kiểm tra, giám sát việc thực hiện Quy tắc này của cán bộ, giáo viên, nhân viên. Phê bình, chấn chỉnh, xử lý các vi phạm đối với cán bộ, giáo viên, nhân viên của trường.</w:t>
      </w:r>
    </w:p>
    <w:p w:rsidR="007F1C7D" w:rsidRPr="00C370F6" w:rsidRDefault="007F1C7D" w:rsidP="00C370F6">
      <w:pPr>
        <w:spacing w:after="0" w:line="312" w:lineRule="auto"/>
        <w:ind w:firstLine="720"/>
        <w:jc w:val="both"/>
        <w:rPr>
          <w:sz w:val="28"/>
          <w:szCs w:val="28"/>
        </w:rPr>
      </w:pPr>
      <w:r w:rsidRPr="00C370F6">
        <w:rPr>
          <w:sz w:val="28"/>
          <w:szCs w:val="28"/>
        </w:rPr>
        <w:t>- Các tổ trưởng tổ chuyên môn, tổ văn phòng tổ chức cho giáo viên, nhân viên trong tổ nghiên cứu, học tập, thực hiện nghiêm túc Quy tắc ứng xử đã ban hành và thực hiện đề 9 xuất thưởng, phạt cá nhân trong tổ theo mức độ vi phạm. Phối hợp với lãnh đạo nhà trường theo dõi, đánh giá xếp loại cán bộ, giáo viên, nhân viên hàng năm.</w:t>
      </w:r>
    </w:p>
    <w:p w:rsidR="007F1C7D" w:rsidRPr="00C370F6" w:rsidRDefault="007F1C7D" w:rsidP="00C370F6">
      <w:pPr>
        <w:spacing w:after="0" w:line="312" w:lineRule="auto"/>
        <w:ind w:firstLine="720"/>
        <w:jc w:val="both"/>
        <w:rPr>
          <w:sz w:val="28"/>
          <w:szCs w:val="28"/>
        </w:rPr>
      </w:pPr>
      <w:r w:rsidRPr="00C370F6">
        <w:rPr>
          <w:sz w:val="28"/>
          <w:szCs w:val="28"/>
        </w:rPr>
        <w:t xml:space="preserve"> - Thực hiện và vận động các đồng nghiệp thực hiện đúng các quy định tại Quy tắc ứng xử. Nếu phát hiện cá nhân vi phạm Quy tắc này phải kịp thời góp ý, đồng thời phản ánh với lãnh đạo nhà trường để xử lý tùy theo mức độ vi phạm</w:t>
      </w:r>
    </w:p>
    <w:p w:rsidR="00C370F6" w:rsidRPr="005F4621" w:rsidRDefault="00C370F6" w:rsidP="00C370F6">
      <w:pPr>
        <w:spacing w:after="0" w:line="312" w:lineRule="auto"/>
        <w:ind w:firstLine="737"/>
        <w:outlineLvl w:val="1"/>
        <w:rPr>
          <w:rFonts w:eastAsia="Times New Roman" w:cs="Times New Roman"/>
          <w:b/>
          <w:bCs/>
          <w:sz w:val="28"/>
          <w:szCs w:val="28"/>
        </w:rPr>
      </w:pPr>
      <w:r w:rsidRPr="005F4621">
        <w:rPr>
          <w:rFonts w:eastAsia="Times New Roman" w:cs="Times New Roman"/>
          <w:b/>
          <w:bCs/>
          <w:sz w:val="28"/>
          <w:szCs w:val="28"/>
        </w:rPr>
        <w:t>II. Sơ kết 03 năm thực hiện Chỉ thị số 08/CT-TTg ngày 01/6/2022 về tăng cường xây dựng văn hóa học đường</w:t>
      </w:r>
    </w:p>
    <w:p w:rsidR="00C370F6" w:rsidRPr="005F4621" w:rsidRDefault="00C370F6" w:rsidP="00C370F6">
      <w:pPr>
        <w:spacing w:after="0" w:line="312" w:lineRule="auto"/>
        <w:ind w:firstLine="737"/>
        <w:rPr>
          <w:rFonts w:eastAsia="Times New Roman" w:cs="Times New Roman"/>
          <w:sz w:val="28"/>
          <w:szCs w:val="28"/>
        </w:rPr>
      </w:pPr>
      <w:r w:rsidRPr="000E0216">
        <w:rPr>
          <w:rFonts w:eastAsia="Times New Roman" w:cs="Times New Roman"/>
          <w:b/>
          <w:bCs/>
          <w:sz w:val="28"/>
          <w:szCs w:val="28"/>
        </w:rPr>
        <w:t xml:space="preserve">1. </w:t>
      </w:r>
      <w:r w:rsidRPr="005F4621">
        <w:rPr>
          <w:rFonts w:eastAsia="Times New Roman" w:cs="Times New Roman"/>
          <w:b/>
          <w:bCs/>
          <w:sz w:val="28"/>
          <w:szCs w:val="28"/>
        </w:rPr>
        <w:t>Triển khai Chỉ thị số 08/CT-TTg</w:t>
      </w:r>
    </w:p>
    <w:p w:rsidR="00C370F6" w:rsidRPr="005F4621" w:rsidRDefault="00C370F6" w:rsidP="00C370F6">
      <w:pPr>
        <w:spacing w:after="0" w:line="312" w:lineRule="auto"/>
        <w:ind w:firstLine="737"/>
        <w:rPr>
          <w:rFonts w:eastAsia="Times New Roman" w:cs="Times New Roman"/>
          <w:sz w:val="28"/>
          <w:szCs w:val="28"/>
        </w:rPr>
      </w:pPr>
      <w:r w:rsidRPr="005F4621">
        <w:rPr>
          <w:rFonts w:eastAsia="Times New Roman" w:cs="Times New Roman"/>
          <w:sz w:val="28"/>
          <w:szCs w:val="28"/>
        </w:rPr>
        <w:t>Ban Giám hiệu đã ban hành kế hoạch thực hiện hằng năm, gắn với phong trào thi đua “Trường học thân thiện – Học sinh tích cực” và cuộc vận động “Mỗi thầy, cô giáo là một tấm gương đạo đức, tự học và sáng tạo”.</w:t>
      </w:r>
    </w:p>
    <w:p w:rsidR="00C370F6" w:rsidRPr="005F4621" w:rsidRDefault="00C370F6" w:rsidP="00C370F6">
      <w:pPr>
        <w:spacing w:after="0" w:line="312" w:lineRule="auto"/>
        <w:ind w:firstLine="737"/>
        <w:rPr>
          <w:rFonts w:eastAsia="Times New Roman" w:cs="Times New Roman"/>
          <w:sz w:val="28"/>
          <w:szCs w:val="28"/>
        </w:rPr>
      </w:pPr>
      <w:r w:rsidRPr="005F4621">
        <w:rPr>
          <w:rFonts w:eastAsia="Times New Roman" w:cs="Times New Roman"/>
          <w:sz w:val="28"/>
          <w:szCs w:val="28"/>
        </w:rPr>
        <w:t>Đưa tiêu chí xây dựng văn hóa học đường vào đánh giá thi đua cuối năm của tập thể, cá nhân.</w:t>
      </w:r>
    </w:p>
    <w:p w:rsidR="00C370F6" w:rsidRPr="005F4621" w:rsidRDefault="00C370F6" w:rsidP="00C370F6">
      <w:pPr>
        <w:spacing w:after="0" w:line="312" w:lineRule="auto"/>
        <w:ind w:firstLine="737"/>
        <w:rPr>
          <w:rFonts w:eastAsia="Times New Roman" w:cs="Times New Roman"/>
          <w:sz w:val="28"/>
          <w:szCs w:val="28"/>
        </w:rPr>
      </w:pPr>
      <w:r w:rsidRPr="000E0216">
        <w:rPr>
          <w:rFonts w:eastAsia="Times New Roman" w:cs="Times New Roman"/>
          <w:b/>
          <w:bCs/>
          <w:sz w:val="28"/>
          <w:szCs w:val="28"/>
        </w:rPr>
        <w:t xml:space="preserve">2. </w:t>
      </w:r>
      <w:r w:rsidRPr="005F4621">
        <w:rPr>
          <w:rFonts w:eastAsia="Times New Roman" w:cs="Times New Roman"/>
          <w:b/>
          <w:bCs/>
          <w:sz w:val="28"/>
          <w:szCs w:val="28"/>
        </w:rPr>
        <w:t>Các hoạt động nổi bật</w:t>
      </w:r>
    </w:p>
    <w:p w:rsidR="00C370F6" w:rsidRPr="005F4621" w:rsidRDefault="00C370F6" w:rsidP="00C370F6">
      <w:pPr>
        <w:spacing w:after="0" w:line="312" w:lineRule="auto"/>
        <w:ind w:firstLine="737"/>
        <w:rPr>
          <w:rFonts w:eastAsia="Times New Roman" w:cs="Times New Roman"/>
          <w:sz w:val="28"/>
          <w:szCs w:val="28"/>
        </w:rPr>
      </w:pPr>
      <w:r w:rsidRPr="005F4621">
        <w:rPr>
          <w:rFonts w:eastAsia="Times New Roman" w:cs="Times New Roman"/>
          <w:b/>
          <w:bCs/>
          <w:sz w:val="28"/>
          <w:szCs w:val="28"/>
        </w:rPr>
        <w:t>Giáo dục học sinh:</w:t>
      </w:r>
      <w:r w:rsidRPr="005F4621">
        <w:rPr>
          <w:rFonts w:eastAsia="Times New Roman" w:cs="Times New Roman"/>
          <w:sz w:val="28"/>
          <w:szCs w:val="28"/>
        </w:rPr>
        <w:t xml:space="preserve"> Triển khai các diễn đàn “Xây dựng tình bạn đẹp – Nói không với bạo lực học đường”, cuộc thi “Ứng xử văn minh trên mạng xã hội”, hoạt động trải nghiệm “Ngày hội văn hóa học đường”.</w:t>
      </w:r>
    </w:p>
    <w:p w:rsidR="00C370F6" w:rsidRPr="005F4621" w:rsidRDefault="00C370F6" w:rsidP="00C370F6">
      <w:pPr>
        <w:spacing w:after="0" w:line="312" w:lineRule="auto"/>
        <w:ind w:firstLine="737"/>
        <w:rPr>
          <w:rFonts w:eastAsia="Times New Roman" w:cs="Times New Roman"/>
          <w:sz w:val="28"/>
          <w:szCs w:val="28"/>
        </w:rPr>
      </w:pPr>
      <w:r w:rsidRPr="005F4621">
        <w:rPr>
          <w:rFonts w:eastAsia="Times New Roman" w:cs="Times New Roman"/>
          <w:b/>
          <w:bCs/>
          <w:sz w:val="28"/>
          <w:szCs w:val="28"/>
        </w:rPr>
        <w:t>Bồi dưỡng đội ngũ giáo viên:</w:t>
      </w:r>
      <w:r w:rsidRPr="005F4621">
        <w:rPr>
          <w:rFonts w:eastAsia="Times New Roman" w:cs="Times New Roman"/>
          <w:sz w:val="28"/>
          <w:szCs w:val="28"/>
        </w:rPr>
        <w:t xml:space="preserve"> Tổ chức chuyên đề “Văn hóa ứng xử của nhà giáo trong giai đoạn chuyển đổi số”; đẩy mạnh ứng dụng CNTT trong quản lý, giảng dạy đi đôi với giữ gìn chuẩn mực sư phạm.</w:t>
      </w:r>
    </w:p>
    <w:p w:rsidR="00C370F6" w:rsidRPr="005F4621" w:rsidRDefault="00C370F6" w:rsidP="00C370F6">
      <w:pPr>
        <w:spacing w:after="0" w:line="312" w:lineRule="auto"/>
        <w:ind w:firstLine="737"/>
        <w:rPr>
          <w:rFonts w:eastAsia="Times New Roman" w:cs="Times New Roman"/>
          <w:sz w:val="28"/>
          <w:szCs w:val="28"/>
        </w:rPr>
      </w:pPr>
      <w:r w:rsidRPr="005F4621">
        <w:rPr>
          <w:rFonts w:eastAsia="Times New Roman" w:cs="Times New Roman"/>
          <w:b/>
          <w:bCs/>
          <w:sz w:val="28"/>
          <w:szCs w:val="28"/>
        </w:rPr>
        <w:t>Phong trào thi đua:</w:t>
      </w:r>
      <w:r w:rsidRPr="005F4621">
        <w:rPr>
          <w:rFonts w:eastAsia="Times New Roman" w:cs="Times New Roman"/>
          <w:sz w:val="28"/>
          <w:szCs w:val="28"/>
        </w:rPr>
        <w:t xml:space="preserve"> Duy trì các câu lạc bộ học sinh (Văn học, Âm nhạc, Bóng đá, Tình nguyện xanh…) tạo sân chơi lành mạnh, rèn luyện kỹ năng sống và nâng cao tinh thần đoàn kết.</w:t>
      </w:r>
    </w:p>
    <w:p w:rsidR="00C370F6" w:rsidRDefault="00C370F6" w:rsidP="00C370F6">
      <w:pPr>
        <w:spacing w:after="0" w:line="312" w:lineRule="auto"/>
        <w:ind w:firstLine="737"/>
        <w:rPr>
          <w:rFonts w:eastAsia="Times New Roman" w:cs="Times New Roman"/>
          <w:b/>
          <w:bCs/>
          <w:sz w:val="28"/>
          <w:szCs w:val="28"/>
        </w:rPr>
      </w:pPr>
    </w:p>
    <w:p w:rsidR="00C370F6" w:rsidRDefault="00C370F6" w:rsidP="00C370F6">
      <w:pPr>
        <w:spacing w:after="0" w:line="312" w:lineRule="auto"/>
        <w:ind w:firstLine="737"/>
        <w:rPr>
          <w:rFonts w:eastAsia="Times New Roman" w:cs="Times New Roman"/>
          <w:b/>
          <w:bCs/>
          <w:sz w:val="28"/>
          <w:szCs w:val="28"/>
        </w:rPr>
      </w:pPr>
    </w:p>
    <w:p w:rsidR="00C370F6" w:rsidRPr="005F4621" w:rsidRDefault="00C370F6" w:rsidP="00C370F6">
      <w:pPr>
        <w:spacing w:after="0" w:line="312" w:lineRule="auto"/>
        <w:ind w:firstLine="737"/>
        <w:rPr>
          <w:rFonts w:eastAsia="Times New Roman" w:cs="Times New Roman"/>
          <w:sz w:val="28"/>
          <w:szCs w:val="28"/>
        </w:rPr>
      </w:pPr>
      <w:r w:rsidRPr="000E0216">
        <w:rPr>
          <w:rFonts w:eastAsia="Times New Roman" w:cs="Times New Roman"/>
          <w:b/>
          <w:bCs/>
          <w:sz w:val="28"/>
          <w:szCs w:val="28"/>
        </w:rPr>
        <w:lastRenderedPageBreak/>
        <w:t xml:space="preserve">3. </w:t>
      </w:r>
      <w:r w:rsidRPr="005F4621">
        <w:rPr>
          <w:rFonts w:eastAsia="Times New Roman" w:cs="Times New Roman"/>
          <w:b/>
          <w:bCs/>
          <w:sz w:val="28"/>
          <w:szCs w:val="28"/>
        </w:rPr>
        <w:t>Kết quả đạt được</w:t>
      </w:r>
    </w:p>
    <w:p w:rsidR="00C370F6" w:rsidRPr="005F4621" w:rsidRDefault="00C370F6" w:rsidP="00C370F6">
      <w:pPr>
        <w:spacing w:after="0" w:line="312" w:lineRule="auto"/>
        <w:ind w:firstLine="737"/>
        <w:rPr>
          <w:rFonts w:eastAsia="Times New Roman" w:cs="Times New Roman"/>
          <w:sz w:val="28"/>
          <w:szCs w:val="28"/>
        </w:rPr>
      </w:pPr>
      <w:r w:rsidRPr="005F4621">
        <w:rPr>
          <w:rFonts w:eastAsia="Times New Roman" w:cs="Times New Roman"/>
          <w:sz w:val="28"/>
          <w:szCs w:val="28"/>
        </w:rPr>
        <w:t>100% cán bộ, giáo viên có ý thức, trách nhiệm trong việc giữ gìn văn hóa học đường.</w:t>
      </w:r>
    </w:p>
    <w:p w:rsidR="00C370F6" w:rsidRPr="005F4621" w:rsidRDefault="00C370F6" w:rsidP="00C370F6">
      <w:pPr>
        <w:spacing w:after="0" w:line="312" w:lineRule="auto"/>
        <w:ind w:firstLine="737"/>
        <w:rPr>
          <w:rFonts w:eastAsia="Times New Roman" w:cs="Times New Roman"/>
          <w:sz w:val="28"/>
          <w:szCs w:val="28"/>
        </w:rPr>
      </w:pPr>
      <w:r w:rsidRPr="005F4621">
        <w:rPr>
          <w:rFonts w:eastAsia="Times New Roman" w:cs="Times New Roman"/>
          <w:sz w:val="28"/>
          <w:szCs w:val="28"/>
        </w:rPr>
        <w:t>Trên 95% học sinh có hành vi, thái độ ứng xử đúng mực với thầy cô, bạn bè và người xung quanh.</w:t>
      </w:r>
    </w:p>
    <w:p w:rsidR="00C370F6" w:rsidRPr="005F4621" w:rsidRDefault="00C370F6" w:rsidP="00C370F6">
      <w:pPr>
        <w:spacing w:after="0" w:line="312" w:lineRule="auto"/>
        <w:ind w:firstLine="737"/>
        <w:rPr>
          <w:rFonts w:eastAsia="Times New Roman" w:cs="Times New Roman"/>
          <w:sz w:val="28"/>
          <w:szCs w:val="28"/>
        </w:rPr>
      </w:pPr>
      <w:r w:rsidRPr="005F4621">
        <w:rPr>
          <w:rFonts w:eastAsia="Times New Roman" w:cs="Times New Roman"/>
          <w:sz w:val="28"/>
          <w:szCs w:val="28"/>
        </w:rPr>
        <w:t>Tỷ lệ vi phạm nội quy, bạo lực học đường giảm đáng kể so với giai đoạn trước (giảm khoảng 70%).</w:t>
      </w:r>
    </w:p>
    <w:p w:rsidR="00C370F6" w:rsidRPr="005F4621" w:rsidRDefault="00C370F6" w:rsidP="00C370F6">
      <w:pPr>
        <w:spacing w:after="0" w:line="312" w:lineRule="auto"/>
        <w:ind w:firstLine="737"/>
        <w:rPr>
          <w:rFonts w:eastAsia="Times New Roman" w:cs="Times New Roman"/>
          <w:sz w:val="28"/>
          <w:szCs w:val="28"/>
        </w:rPr>
      </w:pPr>
      <w:r w:rsidRPr="000E0216">
        <w:rPr>
          <w:rFonts w:eastAsia="Times New Roman" w:cs="Times New Roman"/>
          <w:b/>
          <w:bCs/>
          <w:sz w:val="28"/>
          <w:szCs w:val="28"/>
        </w:rPr>
        <w:t xml:space="preserve">4. </w:t>
      </w:r>
      <w:r w:rsidRPr="005F4621">
        <w:rPr>
          <w:rFonts w:eastAsia="Times New Roman" w:cs="Times New Roman"/>
          <w:b/>
          <w:bCs/>
          <w:sz w:val="28"/>
          <w:szCs w:val="28"/>
        </w:rPr>
        <w:t>Hạn chế và nguyên nhân</w:t>
      </w:r>
    </w:p>
    <w:p w:rsidR="00C370F6" w:rsidRPr="005F4621" w:rsidRDefault="00C370F6" w:rsidP="00C370F6">
      <w:pPr>
        <w:spacing w:after="0" w:line="312" w:lineRule="auto"/>
        <w:ind w:firstLine="737"/>
        <w:rPr>
          <w:rFonts w:eastAsia="Times New Roman" w:cs="Times New Roman"/>
          <w:sz w:val="28"/>
          <w:szCs w:val="28"/>
        </w:rPr>
      </w:pPr>
      <w:r w:rsidRPr="005F4621">
        <w:rPr>
          <w:rFonts w:eastAsia="Times New Roman" w:cs="Times New Roman"/>
          <w:sz w:val="28"/>
          <w:szCs w:val="28"/>
        </w:rPr>
        <w:t>Một số học sinh còn chịu tác động tiêu cực từ môi trường mạng, dễ dẫn đến những biểu hiện lệch chuẩn trong giao tiếp.</w:t>
      </w:r>
    </w:p>
    <w:p w:rsidR="00C370F6" w:rsidRPr="005F4621" w:rsidRDefault="00C370F6" w:rsidP="00C370F6">
      <w:pPr>
        <w:spacing w:after="0" w:line="312" w:lineRule="auto"/>
        <w:ind w:firstLine="737"/>
        <w:rPr>
          <w:rFonts w:eastAsia="Times New Roman" w:cs="Times New Roman"/>
          <w:sz w:val="28"/>
          <w:szCs w:val="28"/>
        </w:rPr>
      </w:pPr>
      <w:r w:rsidRPr="005F4621">
        <w:rPr>
          <w:rFonts w:eastAsia="Times New Roman" w:cs="Times New Roman"/>
          <w:sz w:val="28"/>
          <w:szCs w:val="28"/>
        </w:rPr>
        <w:t>Công tác phối hợp với phụ huynh chưa thường xuyên, liên tục.</w:t>
      </w:r>
    </w:p>
    <w:p w:rsidR="00C370F6" w:rsidRPr="005F4621" w:rsidRDefault="00C370F6" w:rsidP="00C370F6">
      <w:pPr>
        <w:spacing w:after="0" w:line="312" w:lineRule="auto"/>
        <w:ind w:firstLine="737"/>
        <w:outlineLvl w:val="1"/>
        <w:rPr>
          <w:rFonts w:eastAsia="Times New Roman" w:cs="Times New Roman"/>
          <w:b/>
          <w:bCs/>
          <w:sz w:val="28"/>
          <w:szCs w:val="28"/>
        </w:rPr>
      </w:pPr>
      <w:r w:rsidRPr="005F4621">
        <w:rPr>
          <w:rFonts w:eastAsia="Times New Roman" w:cs="Times New Roman"/>
          <w:b/>
          <w:bCs/>
          <w:sz w:val="28"/>
          <w:szCs w:val="28"/>
        </w:rPr>
        <w:t>II</w:t>
      </w:r>
      <w:r w:rsidRPr="000E0216">
        <w:rPr>
          <w:rFonts w:eastAsia="Times New Roman" w:cs="Times New Roman"/>
          <w:b/>
          <w:bCs/>
          <w:sz w:val="28"/>
          <w:szCs w:val="28"/>
        </w:rPr>
        <w:t>I</w:t>
      </w:r>
      <w:r w:rsidRPr="005F4621">
        <w:rPr>
          <w:rFonts w:eastAsia="Times New Roman" w:cs="Times New Roman"/>
          <w:b/>
          <w:bCs/>
          <w:sz w:val="28"/>
          <w:szCs w:val="28"/>
        </w:rPr>
        <w:t xml:space="preserve">. </w:t>
      </w:r>
      <w:r w:rsidR="003F131B">
        <w:rPr>
          <w:rFonts w:eastAsia="Times New Roman" w:cs="Times New Roman"/>
          <w:b/>
          <w:bCs/>
          <w:sz w:val="28"/>
          <w:szCs w:val="28"/>
        </w:rPr>
        <w:t>Kế hoạch</w:t>
      </w:r>
      <w:r w:rsidRPr="005F4621">
        <w:rPr>
          <w:rFonts w:eastAsia="Times New Roman" w:cs="Times New Roman"/>
          <w:b/>
          <w:bCs/>
          <w:sz w:val="28"/>
          <w:szCs w:val="28"/>
        </w:rPr>
        <w:t xml:space="preserve"> </w:t>
      </w:r>
      <w:r w:rsidR="003F131B" w:rsidRPr="003F131B">
        <w:rPr>
          <w:b/>
        </w:rPr>
        <w:t>t</w:t>
      </w:r>
      <w:r w:rsidR="003F131B" w:rsidRPr="003F131B">
        <w:rPr>
          <w:b/>
        </w:rPr>
        <w:t>ổ chức các hoạt động triển khai nhiệm vụ xây dựng văn hóa học đường năm 2025</w:t>
      </w:r>
    </w:p>
    <w:p w:rsidR="00C370F6" w:rsidRPr="005F4621" w:rsidRDefault="00C370F6" w:rsidP="00C370F6">
      <w:pPr>
        <w:spacing w:after="0" w:line="312" w:lineRule="auto"/>
        <w:ind w:firstLine="737"/>
        <w:rPr>
          <w:rFonts w:eastAsia="Times New Roman" w:cs="Times New Roman"/>
          <w:sz w:val="28"/>
          <w:szCs w:val="28"/>
        </w:rPr>
      </w:pPr>
      <w:r w:rsidRPr="000E0216">
        <w:rPr>
          <w:rFonts w:eastAsia="Times New Roman" w:cs="Times New Roman"/>
          <w:b/>
          <w:bCs/>
          <w:sz w:val="28"/>
          <w:szCs w:val="28"/>
        </w:rPr>
        <w:t>1. Phương hướng chung</w:t>
      </w:r>
    </w:p>
    <w:p w:rsidR="00C370F6" w:rsidRPr="005F4621" w:rsidRDefault="00C370F6" w:rsidP="00C370F6">
      <w:pPr>
        <w:spacing w:after="0" w:line="312" w:lineRule="auto"/>
        <w:ind w:firstLine="737"/>
        <w:rPr>
          <w:rFonts w:eastAsia="Times New Roman" w:cs="Times New Roman"/>
          <w:sz w:val="28"/>
          <w:szCs w:val="28"/>
        </w:rPr>
      </w:pPr>
      <w:r w:rsidRPr="005F4621">
        <w:rPr>
          <w:rFonts w:eastAsia="Times New Roman" w:cs="Times New Roman"/>
          <w:sz w:val="28"/>
          <w:szCs w:val="28"/>
        </w:rPr>
        <w:t>Tiếp tục thực hiện có hiệu quả Quyết định số 1299/QĐ-TTg và Chỉ thị số 08/CT-TTg, coi việc xây dựng văn hóa học đường là nhiệm vụ trọng tâm trong công tác giáo dục toàn diện của nhà trường.</w:t>
      </w:r>
    </w:p>
    <w:p w:rsidR="00C370F6" w:rsidRPr="005F4621" w:rsidRDefault="00C370F6" w:rsidP="00C370F6">
      <w:pPr>
        <w:spacing w:after="0" w:line="312" w:lineRule="auto"/>
        <w:ind w:firstLine="737"/>
        <w:rPr>
          <w:rFonts w:eastAsia="Times New Roman" w:cs="Times New Roman"/>
          <w:sz w:val="28"/>
          <w:szCs w:val="28"/>
        </w:rPr>
      </w:pPr>
      <w:r w:rsidRPr="005F4621">
        <w:rPr>
          <w:rFonts w:eastAsia="Times New Roman" w:cs="Times New Roman"/>
          <w:sz w:val="28"/>
          <w:szCs w:val="28"/>
        </w:rPr>
        <w:t>Đẩy mạnh giáo dục đạo đức, lối sống, kỹ năng ứng xử văn hóa cho học sinh trong cả môi trường thực tế và không gian mạng, góp phần xây dựng môi trường giáo dục an toàn, thân thiện, lành mạnh.</w:t>
      </w:r>
    </w:p>
    <w:p w:rsidR="00C370F6" w:rsidRPr="005F4621" w:rsidRDefault="00C370F6" w:rsidP="00C370F6">
      <w:pPr>
        <w:spacing w:after="0" w:line="312" w:lineRule="auto"/>
        <w:ind w:firstLine="737"/>
        <w:rPr>
          <w:rFonts w:eastAsia="Times New Roman" w:cs="Times New Roman"/>
          <w:sz w:val="28"/>
          <w:szCs w:val="28"/>
        </w:rPr>
      </w:pPr>
      <w:r w:rsidRPr="005F4621">
        <w:rPr>
          <w:rFonts w:eastAsia="Times New Roman" w:cs="Times New Roman"/>
          <w:sz w:val="28"/>
          <w:szCs w:val="28"/>
        </w:rPr>
        <w:t>Xây dựng đội ngũ cán bộ, giáo viên có phẩm chất, năng lực, phong cách mẫu mực, trở thành tấm gương sáng về văn hóa ứng xử cho học sinh.</w:t>
      </w:r>
    </w:p>
    <w:p w:rsidR="00C370F6" w:rsidRPr="005F4621" w:rsidRDefault="00C370F6" w:rsidP="00C370F6">
      <w:pPr>
        <w:spacing w:after="0" w:line="312" w:lineRule="auto"/>
        <w:ind w:firstLine="737"/>
        <w:rPr>
          <w:rFonts w:eastAsia="Times New Roman" w:cs="Times New Roman"/>
          <w:sz w:val="28"/>
          <w:szCs w:val="28"/>
        </w:rPr>
      </w:pPr>
      <w:r w:rsidRPr="000E0216">
        <w:rPr>
          <w:rFonts w:eastAsia="Times New Roman" w:cs="Times New Roman"/>
          <w:b/>
          <w:bCs/>
          <w:sz w:val="28"/>
          <w:szCs w:val="28"/>
        </w:rPr>
        <w:t>2. Nhiệm vụ cụ thể</w:t>
      </w:r>
    </w:p>
    <w:p w:rsidR="00C370F6" w:rsidRPr="005F4621" w:rsidRDefault="00C370F6" w:rsidP="00C370F6">
      <w:pPr>
        <w:spacing w:after="0" w:line="312" w:lineRule="auto"/>
        <w:ind w:firstLine="737"/>
        <w:rPr>
          <w:rFonts w:eastAsia="Times New Roman" w:cs="Times New Roman"/>
          <w:sz w:val="28"/>
          <w:szCs w:val="28"/>
        </w:rPr>
      </w:pPr>
      <w:r w:rsidRPr="005F4621">
        <w:rPr>
          <w:rFonts w:eastAsia="Times New Roman" w:cs="Times New Roman"/>
          <w:b/>
          <w:sz w:val="28"/>
          <w:szCs w:val="28"/>
        </w:rPr>
        <w:t>a)</w:t>
      </w:r>
      <w:r w:rsidRPr="005F4621">
        <w:rPr>
          <w:rFonts w:eastAsia="Times New Roman" w:cs="Times New Roman"/>
          <w:sz w:val="28"/>
          <w:szCs w:val="28"/>
        </w:rPr>
        <w:t xml:space="preserve"> </w:t>
      </w:r>
      <w:r w:rsidRPr="000E0216">
        <w:rPr>
          <w:rFonts w:eastAsia="Times New Roman" w:cs="Times New Roman"/>
          <w:b/>
          <w:bCs/>
          <w:sz w:val="28"/>
          <w:szCs w:val="28"/>
        </w:rPr>
        <w:t>Công tác tuyên truyền, giáo dục</w:t>
      </w:r>
    </w:p>
    <w:p w:rsidR="00C370F6" w:rsidRPr="005F4621" w:rsidRDefault="00C370F6" w:rsidP="00C370F6">
      <w:pPr>
        <w:spacing w:after="0" w:line="312" w:lineRule="auto"/>
        <w:ind w:firstLine="737"/>
        <w:rPr>
          <w:rFonts w:eastAsia="Times New Roman" w:cs="Times New Roman"/>
          <w:sz w:val="28"/>
          <w:szCs w:val="28"/>
        </w:rPr>
      </w:pPr>
      <w:r w:rsidRPr="005F4621">
        <w:rPr>
          <w:rFonts w:eastAsia="Times New Roman" w:cs="Times New Roman"/>
          <w:sz w:val="28"/>
          <w:szCs w:val="28"/>
        </w:rPr>
        <w:t>Tăng cường tuyên truyền qua sinh hoạt dưới cờ, chuyên đề ngoại khóa, câu lạc bộ kỹ năng sống nhằm giúp học sinh nhận thức rõ về giá trị của văn hóa học đường.</w:t>
      </w:r>
    </w:p>
    <w:p w:rsidR="00C370F6" w:rsidRPr="005F4621" w:rsidRDefault="00C370F6" w:rsidP="00C370F6">
      <w:pPr>
        <w:spacing w:after="0" w:line="312" w:lineRule="auto"/>
        <w:ind w:firstLine="737"/>
        <w:rPr>
          <w:rFonts w:eastAsia="Times New Roman" w:cs="Times New Roman"/>
          <w:sz w:val="28"/>
          <w:szCs w:val="28"/>
        </w:rPr>
      </w:pPr>
      <w:r w:rsidRPr="005F4621">
        <w:rPr>
          <w:rFonts w:eastAsia="Times New Roman" w:cs="Times New Roman"/>
          <w:sz w:val="28"/>
          <w:szCs w:val="28"/>
        </w:rPr>
        <w:t>Tổ chức các cuộc thi, diễn đàn về “Ứng xử văn minh – Học đường thân thiện”, “Học sinh Nguyễn Huệ nói không với bạo lực học đường và vi phạm pháp luật”.</w:t>
      </w:r>
    </w:p>
    <w:p w:rsidR="00C370F6" w:rsidRPr="005F4621" w:rsidRDefault="00C370F6" w:rsidP="00C370F6">
      <w:pPr>
        <w:spacing w:after="0" w:line="312" w:lineRule="auto"/>
        <w:ind w:firstLine="737"/>
        <w:rPr>
          <w:rFonts w:eastAsia="Times New Roman" w:cs="Times New Roman"/>
          <w:sz w:val="28"/>
          <w:szCs w:val="28"/>
        </w:rPr>
      </w:pPr>
      <w:r w:rsidRPr="005F4621">
        <w:rPr>
          <w:rFonts w:eastAsia="Times New Roman" w:cs="Times New Roman"/>
          <w:sz w:val="28"/>
          <w:szCs w:val="28"/>
        </w:rPr>
        <w:t>Lồng ghép giáo dục văn hóa ứng xử vào các môn học, đặc biệt là Ngữ văn, Giáo dục công dân, Hoạt động trải nghiệm.</w:t>
      </w:r>
    </w:p>
    <w:p w:rsidR="00C370F6" w:rsidRPr="005F4621" w:rsidRDefault="00C370F6" w:rsidP="00C370F6">
      <w:pPr>
        <w:spacing w:after="0" w:line="312" w:lineRule="auto"/>
        <w:ind w:firstLine="737"/>
        <w:rPr>
          <w:rFonts w:eastAsia="Times New Roman" w:cs="Times New Roman"/>
          <w:sz w:val="28"/>
          <w:szCs w:val="28"/>
        </w:rPr>
      </w:pPr>
      <w:r w:rsidRPr="005F4621">
        <w:rPr>
          <w:rFonts w:eastAsia="Times New Roman" w:cs="Times New Roman"/>
          <w:b/>
          <w:sz w:val="28"/>
          <w:szCs w:val="28"/>
        </w:rPr>
        <w:t>b)</w:t>
      </w:r>
      <w:r w:rsidRPr="005F4621">
        <w:rPr>
          <w:rFonts w:eastAsia="Times New Roman" w:cs="Times New Roman"/>
          <w:sz w:val="28"/>
          <w:szCs w:val="28"/>
        </w:rPr>
        <w:t xml:space="preserve"> </w:t>
      </w:r>
      <w:r w:rsidRPr="000E0216">
        <w:rPr>
          <w:rFonts w:eastAsia="Times New Roman" w:cs="Times New Roman"/>
          <w:b/>
          <w:bCs/>
          <w:sz w:val="28"/>
          <w:szCs w:val="28"/>
        </w:rPr>
        <w:t>Xây dựng môi trường giáo dục lành mạnh</w:t>
      </w:r>
    </w:p>
    <w:p w:rsidR="00C370F6" w:rsidRPr="005F4621" w:rsidRDefault="00C370F6" w:rsidP="00C370F6">
      <w:pPr>
        <w:spacing w:after="0" w:line="312" w:lineRule="auto"/>
        <w:ind w:firstLine="737"/>
        <w:rPr>
          <w:rFonts w:eastAsia="Times New Roman" w:cs="Times New Roman"/>
          <w:sz w:val="28"/>
          <w:szCs w:val="28"/>
        </w:rPr>
      </w:pPr>
      <w:r w:rsidRPr="005F4621">
        <w:rPr>
          <w:rFonts w:eastAsia="Times New Roman" w:cs="Times New Roman"/>
          <w:sz w:val="28"/>
          <w:szCs w:val="28"/>
        </w:rPr>
        <w:t>Duy trì và phát triển các mô hình lớp học xanh – sạch – đẹp; xây dựng “Góc văn hóa học đường” tại mỗi lớp.</w:t>
      </w:r>
    </w:p>
    <w:p w:rsidR="00C370F6" w:rsidRPr="005F4621" w:rsidRDefault="00C370F6" w:rsidP="00C370F6">
      <w:pPr>
        <w:spacing w:after="0" w:line="312" w:lineRule="auto"/>
        <w:ind w:firstLine="737"/>
        <w:rPr>
          <w:rFonts w:eastAsia="Times New Roman" w:cs="Times New Roman"/>
          <w:sz w:val="28"/>
          <w:szCs w:val="28"/>
        </w:rPr>
      </w:pPr>
      <w:r w:rsidRPr="005F4621">
        <w:rPr>
          <w:rFonts w:eastAsia="Times New Roman" w:cs="Times New Roman"/>
          <w:sz w:val="28"/>
          <w:szCs w:val="28"/>
        </w:rPr>
        <w:lastRenderedPageBreak/>
        <w:t>Phát huy vai trò của Đoàn Thanh niên, Hội Liên hiệp Thanh niên trong việc tạo sân chơi bổ ích, gắn kết học sinh, giảm thiểu tình trạng tiêu cực trong ứng xử.</w:t>
      </w:r>
    </w:p>
    <w:p w:rsidR="00C370F6" w:rsidRPr="005F4621" w:rsidRDefault="00C370F6" w:rsidP="00C370F6">
      <w:pPr>
        <w:spacing w:after="0" w:line="312" w:lineRule="auto"/>
        <w:ind w:firstLine="737"/>
        <w:rPr>
          <w:rFonts w:eastAsia="Times New Roman" w:cs="Times New Roman"/>
          <w:sz w:val="28"/>
          <w:szCs w:val="28"/>
        </w:rPr>
      </w:pPr>
      <w:r w:rsidRPr="005F4621">
        <w:rPr>
          <w:rFonts w:eastAsia="Times New Roman" w:cs="Times New Roman"/>
          <w:sz w:val="28"/>
          <w:szCs w:val="28"/>
        </w:rPr>
        <w:t>Tăng cường giám sát, phòng ngừa bạo lực học đường; phối hợp chặt chẽ giữa nhà trường – gia đình – xã hội.</w:t>
      </w:r>
    </w:p>
    <w:p w:rsidR="00C370F6" w:rsidRPr="005F4621" w:rsidRDefault="00C370F6" w:rsidP="00C370F6">
      <w:pPr>
        <w:spacing w:after="0" w:line="312" w:lineRule="auto"/>
        <w:ind w:firstLine="737"/>
        <w:rPr>
          <w:rFonts w:eastAsia="Times New Roman" w:cs="Times New Roman"/>
          <w:sz w:val="28"/>
          <w:szCs w:val="28"/>
        </w:rPr>
      </w:pPr>
      <w:r w:rsidRPr="005F4621">
        <w:rPr>
          <w:rFonts w:eastAsia="Times New Roman" w:cs="Times New Roman"/>
          <w:b/>
          <w:sz w:val="28"/>
          <w:szCs w:val="28"/>
        </w:rPr>
        <w:t>c)</w:t>
      </w:r>
      <w:r w:rsidRPr="005F4621">
        <w:rPr>
          <w:rFonts w:eastAsia="Times New Roman" w:cs="Times New Roman"/>
          <w:sz w:val="28"/>
          <w:szCs w:val="28"/>
        </w:rPr>
        <w:t xml:space="preserve"> </w:t>
      </w:r>
      <w:r w:rsidRPr="000E0216">
        <w:rPr>
          <w:rFonts w:eastAsia="Times New Roman" w:cs="Times New Roman"/>
          <w:b/>
          <w:bCs/>
          <w:sz w:val="28"/>
          <w:szCs w:val="28"/>
        </w:rPr>
        <w:t>Phát triển đội ngũ cán bộ, giáo viên</w:t>
      </w:r>
    </w:p>
    <w:p w:rsidR="00C370F6" w:rsidRPr="005F4621" w:rsidRDefault="00C370F6" w:rsidP="00C370F6">
      <w:pPr>
        <w:spacing w:after="0" w:line="312" w:lineRule="auto"/>
        <w:ind w:firstLine="737"/>
        <w:rPr>
          <w:rFonts w:eastAsia="Times New Roman" w:cs="Times New Roman"/>
          <w:sz w:val="28"/>
          <w:szCs w:val="28"/>
        </w:rPr>
      </w:pPr>
      <w:r w:rsidRPr="005F4621">
        <w:rPr>
          <w:rFonts w:eastAsia="Times New Roman" w:cs="Times New Roman"/>
          <w:sz w:val="28"/>
          <w:szCs w:val="28"/>
        </w:rPr>
        <w:t>Tổ chức tập huấn chuyên đề về văn hóa ứng xử sư phạm, kỹ năng tư vấn tâm lý học đường.</w:t>
      </w:r>
    </w:p>
    <w:p w:rsidR="00C370F6" w:rsidRPr="005F4621" w:rsidRDefault="00C370F6" w:rsidP="00C370F6">
      <w:pPr>
        <w:spacing w:after="0" w:line="312" w:lineRule="auto"/>
        <w:ind w:firstLine="737"/>
        <w:rPr>
          <w:rFonts w:eastAsia="Times New Roman" w:cs="Times New Roman"/>
          <w:sz w:val="28"/>
          <w:szCs w:val="28"/>
        </w:rPr>
      </w:pPr>
      <w:r w:rsidRPr="005F4621">
        <w:rPr>
          <w:rFonts w:eastAsia="Times New Roman" w:cs="Times New Roman"/>
          <w:sz w:val="28"/>
          <w:szCs w:val="28"/>
        </w:rPr>
        <w:t>Đưa tiêu chí xây dựng văn hóa học đường vào chuẩn nghề nghiệp giáo viên, tiêu chí thi đua – khen thưởng.</w:t>
      </w:r>
    </w:p>
    <w:p w:rsidR="00C370F6" w:rsidRPr="005F4621" w:rsidRDefault="00C370F6" w:rsidP="00C370F6">
      <w:pPr>
        <w:spacing w:after="0" w:line="312" w:lineRule="auto"/>
        <w:ind w:firstLine="737"/>
        <w:rPr>
          <w:rFonts w:eastAsia="Times New Roman" w:cs="Times New Roman"/>
          <w:sz w:val="28"/>
          <w:szCs w:val="28"/>
        </w:rPr>
      </w:pPr>
      <w:r w:rsidRPr="005F4621">
        <w:rPr>
          <w:rFonts w:eastAsia="Times New Roman" w:cs="Times New Roman"/>
          <w:sz w:val="28"/>
          <w:szCs w:val="28"/>
        </w:rPr>
        <w:t>Khuyến khích giáo viên đổi mới phương pháp dạy học, ứng xử thân thiện, lấy học sinh làm trung tâm.</w:t>
      </w:r>
    </w:p>
    <w:p w:rsidR="00C370F6" w:rsidRPr="005F4621" w:rsidRDefault="00C370F6" w:rsidP="00C370F6">
      <w:pPr>
        <w:spacing w:after="0" w:line="312" w:lineRule="auto"/>
        <w:ind w:firstLine="737"/>
        <w:rPr>
          <w:rFonts w:eastAsia="Times New Roman" w:cs="Times New Roman"/>
          <w:sz w:val="28"/>
          <w:szCs w:val="28"/>
        </w:rPr>
      </w:pPr>
      <w:r w:rsidRPr="005F4621">
        <w:rPr>
          <w:rFonts w:eastAsia="Times New Roman" w:cs="Times New Roman"/>
          <w:b/>
          <w:sz w:val="28"/>
          <w:szCs w:val="28"/>
        </w:rPr>
        <w:t>d)</w:t>
      </w:r>
      <w:r w:rsidRPr="005F4621">
        <w:rPr>
          <w:rFonts w:eastAsia="Times New Roman" w:cs="Times New Roman"/>
          <w:sz w:val="28"/>
          <w:szCs w:val="28"/>
        </w:rPr>
        <w:t xml:space="preserve"> </w:t>
      </w:r>
      <w:r w:rsidRPr="000E0216">
        <w:rPr>
          <w:rFonts w:eastAsia="Times New Roman" w:cs="Times New Roman"/>
          <w:b/>
          <w:bCs/>
          <w:sz w:val="28"/>
          <w:szCs w:val="28"/>
        </w:rPr>
        <w:t>Ứng dụng công nghệ thông tin và truyền thông</w:t>
      </w:r>
    </w:p>
    <w:p w:rsidR="00C370F6" w:rsidRPr="005F4621" w:rsidRDefault="00C370F6" w:rsidP="00C370F6">
      <w:pPr>
        <w:spacing w:after="0" w:line="312" w:lineRule="auto"/>
        <w:ind w:firstLine="737"/>
        <w:rPr>
          <w:rFonts w:eastAsia="Times New Roman" w:cs="Times New Roman"/>
          <w:sz w:val="28"/>
          <w:szCs w:val="28"/>
        </w:rPr>
      </w:pPr>
      <w:r w:rsidRPr="005F4621">
        <w:rPr>
          <w:rFonts w:eastAsia="Times New Roman" w:cs="Times New Roman"/>
          <w:sz w:val="28"/>
          <w:szCs w:val="28"/>
        </w:rPr>
        <w:t>Xây dựng chuyên mục “Văn hóa học đường” trên website và fanpage của trường để lan tỏa thông điệp tích cực.</w:t>
      </w:r>
    </w:p>
    <w:p w:rsidR="00C370F6" w:rsidRPr="005F4621" w:rsidRDefault="00C370F6" w:rsidP="00C370F6">
      <w:pPr>
        <w:spacing w:after="0" w:line="312" w:lineRule="auto"/>
        <w:ind w:firstLine="737"/>
        <w:rPr>
          <w:rFonts w:eastAsia="Times New Roman" w:cs="Times New Roman"/>
          <w:sz w:val="28"/>
          <w:szCs w:val="28"/>
        </w:rPr>
      </w:pPr>
      <w:r w:rsidRPr="005F4621">
        <w:rPr>
          <w:rFonts w:eastAsia="Times New Roman" w:cs="Times New Roman"/>
          <w:sz w:val="28"/>
          <w:szCs w:val="28"/>
        </w:rPr>
        <w:t>Quản lý chặt chẽ, hướng dẫn học sinh sử dụng mạng xã hội an toàn, lành mạnh, hạn chế rủi ro từ thông tin độc hại.</w:t>
      </w:r>
    </w:p>
    <w:p w:rsidR="00C370F6" w:rsidRPr="005F4621" w:rsidRDefault="00C370F6" w:rsidP="00C370F6">
      <w:pPr>
        <w:spacing w:after="0" w:line="312" w:lineRule="auto"/>
        <w:ind w:firstLine="737"/>
        <w:rPr>
          <w:rFonts w:eastAsia="Times New Roman" w:cs="Times New Roman"/>
          <w:sz w:val="28"/>
          <w:szCs w:val="28"/>
        </w:rPr>
      </w:pPr>
      <w:r w:rsidRPr="005F4621">
        <w:rPr>
          <w:rFonts w:eastAsia="Times New Roman" w:cs="Times New Roman"/>
          <w:b/>
          <w:sz w:val="28"/>
          <w:szCs w:val="28"/>
        </w:rPr>
        <w:t>e)</w:t>
      </w:r>
      <w:r w:rsidRPr="005F4621">
        <w:rPr>
          <w:rFonts w:eastAsia="Times New Roman" w:cs="Times New Roman"/>
          <w:sz w:val="28"/>
          <w:szCs w:val="28"/>
        </w:rPr>
        <w:t xml:space="preserve"> </w:t>
      </w:r>
      <w:r w:rsidRPr="000E0216">
        <w:rPr>
          <w:rFonts w:eastAsia="Times New Roman" w:cs="Times New Roman"/>
          <w:b/>
          <w:bCs/>
          <w:sz w:val="28"/>
          <w:szCs w:val="28"/>
        </w:rPr>
        <w:t>Công tác kiểm tra, đánh giá</w:t>
      </w:r>
    </w:p>
    <w:p w:rsidR="00C370F6" w:rsidRPr="005F4621" w:rsidRDefault="00C370F6" w:rsidP="00C370F6">
      <w:pPr>
        <w:spacing w:after="0" w:line="312" w:lineRule="auto"/>
        <w:ind w:firstLine="737"/>
        <w:rPr>
          <w:rFonts w:eastAsia="Times New Roman" w:cs="Times New Roman"/>
          <w:sz w:val="28"/>
          <w:szCs w:val="28"/>
        </w:rPr>
      </w:pPr>
      <w:r w:rsidRPr="005F4621">
        <w:rPr>
          <w:rFonts w:eastAsia="Times New Roman" w:cs="Times New Roman"/>
          <w:sz w:val="28"/>
          <w:szCs w:val="28"/>
        </w:rPr>
        <w:t>Tăng cường kiểm tra, giám sát việc thực hiện nội quy, quy tắc ứng xử của học sinh và giáo viên.</w:t>
      </w:r>
    </w:p>
    <w:p w:rsidR="00C370F6" w:rsidRPr="005F4621" w:rsidRDefault="00C370F6" w:rsidP="00C370F6">
      <w:pPr>
        <w:spacing w:after="0" w:line="312" w:lineRule="auto"/>
        <w:ind w:firstLine="737"/>
        <w:rPr>
          <w:rFonts w:eastAsia="Times New Roman" w:cs="Times New Roman"/>
          <w:sz w:val="28"/>
          <w:szCs w:val="28"/>
        </w:rPr>
      </w:pPr>
      <w:r w:rsidRPr="005F4621">
        <w:rPr>
          <w:rFonts w:eastAsia="Times New Roman" w:cs="Times New Roman"/>
          <w:sz w:val="28"/>
          <w:szCs w:val="28"/>
        </w:rPr>
        <w:t>Tổ chức sơ kết học kỳ, tổng kết năm học, biểu dương – khen thưởng kịp thời các tập thể, cá nhân có thành tích xuất sắc trong xây dựng văn hóa học đường.</w:t>
      </w:r>
    </w:p>
    <w:p w:rsidR="00C370F6" w:rsidRPr="000E0216" w:rsidRDefault="00C370F6" w:rsidP="00C370F6">
      <w:pPr>
        <w:spacing w:after="0" w:line="312" w:lineRule="auto"/>
        <w:ind w:firstLine="737"/>
        <w:outlineLvl w:val="1"/>
        <w:rPr>
          <w:rFonts w:eastAsia="Times New Roman" w:cs="Times New Roman"/>
          <w:b/>
          <w:bCs/>
          <w:sz w:val="28"/>
          <w:szCs w:val="28"/>
        </w:rPr>
      </w:pPr>
      <w:r w:rsidRPr="000E0216">
        <w:rPr>
          <w:rFonts w:eastAsia="Times New Roman" w:cs="Times New Roman"/>
          <w:b/>
          <w:bCs/>
          <w:sz w:val="28"/>
          <w:szCs w:val="28"/>
        </w:rPr>
        <w:t>IV. Kiến nghị, đề xuất</w:t>
      </w:r>
      <w:r w:rsidR="003F131B">
        <w:rPr>
          <w:rFonts w:eastAsia="Times New Roman" w:cs="Times New Roman"/>
          <w:b/>
          <w:bCs/>
          <w:sz w:val="28"/>
          <w:szCs w:val="28"/>
        </w:rPr>
        <w:t xml:space="preserve">     </w:t>
      </w:r>
      <w:bookmarkStart w:id="0" w:name="_GoBack"/>
      <w:bookmarkEnd w:id="0"/>
    </w:p>
    <w:p w:rsidR="00C370F6" w:rsidRPr="000E0216" w:rsidRDefault="00C370F6" w:rsidP="00C370F6">
      <w:pPr>
        <w:spacing w:after="0" w:line="312" w:lineRule="auto"/>
        <w:ind w:firstLine="737"/>
        <w:rPr>
          <w:rFonts w:eastAsia="Times New Roman" w:cs="Times New Roman"/>
          <w:sz w:val="28"/>
          <w:szCs w:val="28"/>
        </w:rPr>
      </w:pPr>
      <w:r>
        <w:rPr>
          <w:rFonts w:eastAsia="Times New Roman" w:cs="Times New Roman"/>
          <w:sz w:val="28"/>
          <w:szCs w:val="28"/>
        </w:rPr>
        <w:t>Không</w:t>
      </w:r>
    </w:p>
    <w:p w:rsidR="00731228" w:rsidRDefault="00B220D8" w:rsidP="00C370F6">
      <w:pPr>
        <w:spacing w:after="0" w:line="312" w:lineRule="auto"/>
        <w:ind w:firstLine="720"/>
        <w:jc w:val="both"/>
        <w:rPr>
          <w:sz w:val="28"/>
          <w:szCs w:val="28"/>
        </w:rPr>
      </w:pPr>
      <w:r>
        <w:rPr>
          <w:sz w:val="28"/>
          <w:szCs w:val="28"/>
        </w:rPr>
        <w:t>Trên đây là</w:t>
      </w:r>
      <w:r w:rsidR="00B749EC" w:rsidRPr="009B44B4">
        <w:rPr>
          <w:sz w:val="28"/>
          <w:szCs w:val="28"/>
        </w:rPr>
        <w:t xml:space="preserve"> báo cáo Tổng kết việc thực hiện Quyết định số 1299/QĐ-TTg ngày 03/10/2018 của Thủ tướng Chính phủ phê duyệt Đề án “xây dựng văn hóa ứng xử trong trường học giai đoạn 2018 - 2025” và Sơ kết 03 năm triển khai Chỉ thị số 08/CT-TTg ngày 01/06/2022 của Thủ tướng Chính phủ về việc tăng cường triển khai công tác xây dựng văn hóa học đường</w:t>
      </w:r>
      <w:r>
        <w:rPr>
          <w:sz w:val="28"/>
          <w:szCs w:val="28"/>
        </w:rPr>
        <w:t xml:space="preserve"> của</w:t>
      </w:r>
      <w:r w:rsidRPr="00B220D8">
        <w:rPr>
          <w:sz w:val="28"/>
          <w:szCs w:val="28"/>
        </w:rPr>
        <w:t xml:space="preserve"> </w:t>
      </w:r>
      <w:r w:rsidRPr="009B44B4">
        <w:rPr>
          <w:sz w:val="28"/>
          <w:szCs w:val="28"/>
        </w:rPr>
        <w:t>Trường THPT Nguyễn Huệ</w:t>
      </w:r>
      <w:r w:rsidR="004C4086">
        <w:rPr>
          <w:sz w:val="28"/>
          <w:szCs w:val="28"/>
        </w:rPr>
        <w:t>./.</w:t>
      </w:r>
    </w:p>
    <w:p w:rsidR="00891E9D" w:rsidRDefault="00891E9D" w:rsidP="00C370F6">
      <w:pPr>
        <w:widowControl w:val="0"/>
        <w:pBdr>
          <w:top w:val="nil"/>
          <w:left w:val="nil"/>
          <w:bottom w:val="nil"/>
          <w:right w:val="nil"/>
          <w:between w:val="nil"/>
        </w:pBdr>
        <w:spacing w:after="0" w:line="312" w:lineRule="auto"/>
        <w:jc w:val="both"/>
        <w:rPr>
          <w:rFonts w:cs="Times New Roman"/>
          <w:b/>
          <w:sz w:val="28"/>
          <w:szCs w:val="28"/>
        </w:rPr>
      </w:pPr>
    </w:p>
    <w:p w:rsidR="004C4086" w:rsidRPr="008E393D" w:rsidRDefault="004C4086" w:rsidP="00C370F6">
      <w:pPr>
        <w:widowControl w:val="0"/>
        <w:pBdr>
          <w:top w:val="nil"/>
          <w:left w:val="nil"/>
          <w:bottom w:val="nil"/>
          <w:right w:val="nil"/>
          <w:between w:val="nil"/>
        </w:pBdr>
        <w:spacing w:after="0" w:line="312" w:lineRule="auto"/>
        <w:jc w:val="both"/>
        <w:rPr>
          <w:rFonts w:eastAsia="Times New Roman" w:cs="Times New Roman"/>
          <w:b/>
          <w:color w:val="050500"/>
          <w:sz w:val="24"/>
          <w:szCs w:val="24"/>
        </w:rPr>
      </w:pPr>
      <w:r w:rsidRPr="008E393D">
        <w:rPr>
          <w:rFonts w:eastAsia="Arial" w:cs="Times New Roman"/>
          <w:b/>
          <w:i/>
          <w:color w:val="000000"/>
          <w:sz w:val="24"/>
          <w:szCs w:val="24"/>
          <w:lang w:val="vi-VN" w:eastAsia="en-US"/>
        </w:rPr>
        <w:t>Nơi nhận:</w:t>
      </w:r>
      <w:r w:rsidRPr="008E393D">
        <w:rPr>
          <w:rFonts w:eastAsia="Arial" w:cs="Times New Roman"/>
          <w:color w:val="040400"/>
          <w:sz w:val="24"/>
          <w:szCs w:val="24"/>
        </w:rPr>
        <w:t xml:space="preserve">                                                                         </w:t>
      </w:r>
      <w:r w:rsidRPr="008E393D">
        <w:rPr>
          <w:rFonts w:eastAsia="Times New Roman" w:cs="Times New Roman"/>
          <w:b/>
          <w:color w:val="222200"/>
          <w:sz w:val="24"/>
          <w:szCs w:val="24"/>
        </w:rPr>
        <w:t xml:space="preserve">HIỆU </w:t>
      </w:r>
      <w:r w:rsidRPr="008E393D">
        <w:rPr>
          <w:rFonts w:eastAsia="Times New Roman" w:cs="Times New Roman"/>
          <w:b/>
          <w:color w:val="050500"/>
          <w:sz w:val="24"/>
          <w:szCs w:val="24"/>
        </w:rPr>
        <w:t>TRƯỞNG</w:t>
      </w:r>
    </w:p>
    <w:p w:rsidR="004C4086" w:rsidRPr="008E393D" w:rsidRDefault="004C4086" w:rsidP="00C370F6">
      <w:pPr>
        <w:widowControl w:val="0"/>
        <w:pBdr>
          <w:top w:val="nil"/>
          <w:left w:val="nil"/>
          <w:bottom w:val="nil"/>
          <w:right w:val="nil"/>
          <w:between w:val="nil"/>
        </w:pBdr>
        <w:spacing w:after="0" w:line="312" w:lineRule="auto"/>
        <w:jc w:val="both"/>
        <w:rPr>
          <w:rFonts w:eastAsia="Arial" w:cs="Times New Roman"/>
          <w:sz w:val="24"/>
          <w:szCs w:val="24"/>
        </w:rPr>
      </w:pPr>
      <w:r w:rsidRPr="008E393D">
        <w:rPr>
          <w:rFonts w:eastAsia="Times New Roman" w:cs="Times New Roman"/>
          <w:sz w:val="24"/>
          <w:szCs w:val="24"/>
        </w:rPr>
        <w:t xml:space="preserve">- </w:t>
      </w:r>
      <w:r w:rsidRPr="008E393D">
        <w:rPr>
          <w:rFonts w:eastAsia="Arial" w:cs="Times New Roman"/>
          <w:sz w:val="24"/>
          <w:szCs w:val="24"/>
        </w:rPr>
        <w:t>Phòng Tổ chức - Hành chính (b/c);</w:t>
      </w:r>
    </w:p>
    <w:p w:rsidR="004C4086" w:rsidRPr="008E393D" w:rsidRDefault="004C4086" w:rsidP="00C370F6">
      <w:pPr>
        <w:widowControl w:val="0"/>
        <w:pBdr>
          <w:top w:val="nil"/>
          <w:left w:val="nil"/>
          <w:bottom w:val="nil"/>
          <w:right w:val="nil"/>
          <w:between w:val="nil"/>
        </w:pBdr>
        <w:spacing w:after="0" w:line="312" w:lineRule="auto"/>
        <w:jc w:val="both"/>
        <w:rPr>
          <w:rFonts w:eastAsia="Arial" w:cs="Times New Roman"/>
          <w:b/>
          <w:sz w:val="28"/>
          <w:szCs w:val="28"/>
        </w:rPr>
      </w:pPr>
      <w:r>
        <w:rPr>
          <w:rFonts w:eastAsia="Arial" w:cs="Times New Roman"/>
          <w:sz w:val="24"/>
          <w:szCs w:val="24"/>
        </w:rPr>
        <w:t>- VT (lưu)</w:t>
      </w:r>
    </w:p>
    <w:p w:rsidR="004C4086" w:rsidRDefault="004C4086" w:rsidP="00C370F6">
      <w:pPr>
        <w:widowControl w:val="0"/>
        <w:pBdr>
          <w:top w:val="nil"/>
          <w:left w:val="nil"/>
          <w:bottom w:val="nil"/>
          <w:right w:val="nil"/>
          <w:between w:val="nil"/>
        </w:pBdr>
        <w:spacing w:after="0" w:line="312" w:lineRule="auto"/>
        <w:jc w:val="both"/>
        <w:rPr>
          <w:rFonts w:eastAsia="Arial" w:cs="Times New Roman"/>
          <w:b/>
          <w:sz w:val="28"/>
          <w:szCs w:val="28"/>
        </w:rPr>
      </w:pPr>
    </w:p>
    <w:p w:rsidR="004C4086" w:rsidRDefault="004C4086" w:rsidP="00C370F6">
      <w:pPr>
        <w:widowControl w:val="0"/>
        <w:pBdr>
          <w:top w:val="nil"/>
          <w:left w:val="nil"/>
          <w:bottom w:val="nil"/>
          <w:right w:val="nil"/>
          <w:between w:val="nil"/>
        </w:pBdr>
        <w:spacing w:after="0" w:line="312" w:lineRule="auto"/>
        <w:jc w:val="both"/>
        <w:rPr>
          <w:rFonts w:eastAsia="Arial" w:cs="Times New Roman"/>
          <w:b/>
          <w:sz w:val="28"/>
          <w:szCs w:val="28"/>
        </w:rPr>
      </w:pPr>
    </w:p>
    <w:p w:rsidR="00731228" w:rsidRPr="00C370F6" w:rsidRDefault="004C4086" w:rsidP="00C370F6">
      <w:pPr>
        <w:widowControl w:val="0"/>
        <w:pBdr>
          <w:top w:val="nil"/>
          <w:left w:val="nil"/>
          <w:bottom w:val="nil"/>
          <w:right w:val="nil"/>
          <w:between w:val="nil"/>
        </w:pBdr>
        <w:spacing w:after="0" w:line="312" w:lineRule="auto"/>
        <w:jc w:val="both"/>
        <w:rPr>
          <w:rFonts w:eastAsia="Arial" w:cs="Times New Roman"/>
          <w:color w:val="040400"/>
          <w:sz w:val="24"/>
          <w:szCs w:val="24"/>
        </w:rPr>
      </w:pPr>
      <w:r w:rsidRPr="008E393D">
        <w:rPr>
          <w:rFonts w:eastAsia="Arial" w:cs="Times New Roman"/>
          <w:b/>
          <w:sz w:val="28"/>
          <w:szCs w:val="28"/>
        </w:rPr>
        <w:t xml:space="preserve">     </w:t>
      </w:r>
      <w:r>
        <w:rPr>
          <w:rFonts w:eastAsia="Arial" w:cs="Times New Roman"/>
          <w:b/>
          <w:sz w:val="28"/>
          <w:szCs w:val="28"/>
        </w:rPr>
        <w:t xml:space="preserve">                                                                </w:t>
      </w:r>
      <w:r w:rsidRPr="008E393D">
        <w:rPr>
          <w:rFonts w:eastAsia="Arial" w:cs="Times New Roman"/>
          <w:b/>
          <w:sz w:val="28"/>
          <w:szCs w:val="28"/>
        </w:rPr>
        <w:t xml:space="preserve">   Nguyễn Minh Trung</w:t>
      </w:r>
    </w:p>
    <w:sectPr w:rsidR="00731228" w:rsidRPr="00C370F6" w:rsidSect="00F1562E">
      <w:footerReference w:type="default" r:id="rId7"/>
      <w:pgSz w:w="11909" w:h="16834" w:code="9"/>
      <w:pgMar w:top="1134" w:right="1134" w:bottom="113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3C8" w:rsidRDefault="00AC33C8" w:rsidP="008500AD">
      <w:pPr>
        <w:spacing w:after="0" w:line="240" w:lineRule="auto"/>
      </w:pPr>
      <w:r>
        <w:separator/>
      </w:r>
    </w:p>
  </w:endnote>
  <w:endnote w:type="continuationSeparator" w:id="0">
    <w:p w:rsidR="00AC33C8" w:rsidRDefault="00AC33C8" w:rsidP="00850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865513"/>
      <w:docPartObj>
        <w:docPartGallery w:val="Page Numbers (Bottom of Page)"/>
        <w:docPartUnique/>
      </w:docPartObj>
    </w:sdtPr>
    <w:sdtEndPr>
      <w:rPr>
        <w:noProof/>
      </w:rPr>
    </w:sdtEndPr>
    <w:sdtContent>
      <w:p w:rsidR="008500AD" w:rsidRDefault="008500AD">
        <w:pPr>
          <w:pStyle w:val="Footer"/>
          <w:jc w:val="center"/>
        </w:pPr>
        <w:r>
          <w:fldChar w:fldCharType="begin"/>
        </w:r>
        <w:r>
          <w:instrText xml:space="preserve"> PAGE   \* MERGEFORMAT </w:instrText>
        </w:r>
        <w:r>
          <w:fldChar w:fldCharType="separate"/>
        </w:r>
        <w:r w:rsidR="003F131B">
          <w:rPr>
            <w:noProof/>
          </w:rPr>
          <w:t>12</w:t>
        </w:r>
        <w:r>
          <w:rPr>
            <w:noProof/>
          </w:rPr>
          <w:fldChar w:fldCharType="end"/>
        </w:r>
      </w:p>
    </w:sdtContent>
  </w:sdt>
  <w:p w:rsidR="008500AD" w:rsidRDefault="00850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3C8" w:rsidRDefault="00AC33C8" w:rsidP="008500AD">
      <w:pPr>
        <w:spacing w:after="0" w:line="240" w:lineRule="auto"/>
      </w:pPr>
      <w:r>
        <w:separator/>
      </w:r>
    </w:p>
  </w:footnote>
  <w:footnote w:type="continuationSeparator" w:id="0">
    <w:p w:rsidR="00AC33C8" w:rsidRDefault="00AC33C8" w:rsidP="008500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693"/>
    <w:rsid w:val="00015575"/>
    <w:rsid w:val="000E213C"/>
    <w:rsid w:val="001122F4"/>
    <w:rsid w:val="00175B78"/>
    <w:rsid w:val="001E3465"/>
    <w:rsid w:val="00221EBC"/>
    <w:rsid w:val="00272F50"/>
    <w:rsid w:val="00273C13"/>
    <w:rsid w:val="003F131B"/>
    <w:rsid w:val="004C4086"/>
    <w:rsid w:val="006F34FD"/>
    <w:rsid w:val="00731228"/>
    <w:rsid w:val="007F1C7D"/>
    <w:rsid w:val="008500AD"/>
    <w:rsid w:val="008612DA"/>
    <w:rsid w:val="00871421"/>
    <w:rsid w:val="00891E9D"/>
    <w:rsid w:val="00961485"/>
    <w:rsid w:val="009B44B4"/>
    <w:rsid w:val="00A066CA"/>
    <w:rsid w:val="00AC33C8"/>
    <w:rsid w:val="00B220D8"/>
    <w:rsid w:val="00B71002"/>
    <w:rsid w:val="00B749EC"/>
    <w:rsid w:val="00C370F6"/>
    <w:rsid w:val="00C37251"/>
    <w:rsid w:val="00D67CAF"/>
    <w:rsid w:val="00DE3CFE"/>
    <w:rsid w:val="00E21458"/>
    <w:rsid w:val="00EB6B1A"/>
    <w:rsid w:val="00EE09DE"/>
    <w:rsid w:val="00F1562E"/>
    <w:rsid w:val="00F95766"/>
    <w:rsid w:val="00FA3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6"/>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3693"/>
    <w:rPr>
      <w:color w:val="0000FF"/>
      <w:u w:val="single"/>
    </w:rPr>
  </w:style>
  <w:style w:type="paragraph" w:styleId="Header">
    <w:name w:val="header"/>
    <w:basedOn w:val="Normal"/>
    <w:link w:val="HeaderChar"/>
    <w:uiPriority w:val="99"/>
    <w:unhideWhenUsed/>
    <w:rsid w:val="00850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0AD"/>
  </w:style>
  <w:style w:type="paragraph" w:styleId="Footer">
    <w:name w:val="footer"/>
    <w:basedOn w:val="Normal"/>
    <w:link w:val="FooterChar"/>
    <w:uiPriority w:val="99"/>
    <w:unhideWhenUsed/>
    <w:rsid w:val="00850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0AD"/>
  </w:style>
  <w:style w:type="paragraph" w:styleId="NormalWeb">
    <w:name w:val="Normal (Web)"/>
    <w:basedOn w:val="Normal"/>
    <w:uiPriority w:val="99"/>
    <w:semiHidden/>
    <w:unhideWhenUsed/>
    <w:rsid w:val="00C370F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370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6"/>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3693"/>
    <w:rPr>
      <w:color w:val="0000FF"/>
      <w:u w:val="single"/>
    </w:rPr>
  </w:style>
  <w:style w:type="paragraph" w:styleId="Header">
    <w:name w:val="header"/>
    <w:basedOn w:val="Normal"/>
    <w:link w:val="HeaderChar"/>
    <w:uiPriority w:val="99"/>
    <w:unhideWhenUsed/>
    <w:rsid w:val="00850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0AD"/>
  </w:style>
  <w:style w:type="paragraph" w:styleId="Footer">
    <w:name w:val="footer"/>
    <w:basedOn w:val="Normal"/>
    <w:link w:val="FooterChar"/>
    <w:uiPriority w:val="99"/>
    <w:unhideWhenUsed/>
    <w:rsid w:val="00850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0AD"/>
  </w:style>
  <w:style w:type="paragraph" w:styleId="NormalWeb">
    <w:name w:val="Normal (Web)"/>
    <w:basedOn w:val="Normal"/>
    <w:uiPriority w:val="99"/>
    <w:semiHidden/>
    <w:unhideWhenUsed/>
    <w:rsid w:val="00C370F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370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322441">
      <w:bodyDiv w:val="1"/>
      <w:marLeft w:val="0"/>
      <w:marRight w:val="0"/>
      <w:marTop w:val="0"/>
      <w:marBottom w:val="0"/>
      <w:divBdr>
        <w:top w:val="none" w:sz="0" w:space="0" w:color="auto"/>
        <w:left w:val="none" w:sz="0" w:space="0" w:color="auto"/>
        <w:bottom w:val="none" w:sz="0" w:space="0" w:color="auto"/>
        <w:right w:val="none" w:sz="0" w:space="0" w:color="auto"/>
      </w:divBdr>
      <w:divsChild>
        <w:div w:id="1464270900">
          <w:marLeft w:val="0"/>
          <w:marRight w:val="0"/>
          <w:marTop w:val="15"/>
          <w:marBottom w:val="0"/>
          <w:divBdr>
            <w:top w:val="single" w:sz="48" w:space="0" w:color="auto"/>
            <w:left w:val="single" w:sz="48" w:space="0" w:color="auto"/>
            <w:bottom w:val="single" w:sz="48" w:space="0" w:color="auto"/>
            <w:right w:val="single" w:sz="48" w:space="0" w:color="auto"/>
          </w:divBdr>
          <w:divsChild>
            <w:div w:id="1619754832">
              <w:marLeft w:val="0"/>
              <w:marRight w:val="0"/>
              <w:marTop w:val="0"/>
              <w:marBottom w:val="0"/>
              <w:divBdr>
                <w:top w:val="none" w:sz="0" w:space="0" w:color="auto"/>
                <w:left w:val="none" w:sz="0" w:space="0" w:color="auto"/>
                <w:bottom w:val="none" w:sz="0" w:space="0" w:color="auto"/>
                <w:right w:val="none" w:sz="0" w:space="0" w:color="auto"/>
              </w:divBdr>
            </w:div>
          </w:divsChild>
        </w:div>
        <w:div w:id="382602524">
          <w:marLeft w:val="0"/>
          <w:marRight w:val="0"/>
          <w:marTop w:val="15"/>
          <w:marBottom w:val="0"/>
          <w:divBdr>
            <w:top w:val="single" w:sz="48" w:space="0" w:color="auto"/>
            <w:left w:val="single" w:sz="48" w:space="0" w:color="auto"/>
            <w:bottom w:val="single" w:sz="48" w:space="0" w:color="auto"/>
            <w:right w:val="single" w:sz="48" w:space="0" w:color="auto"/>
          </w:divBdr>
          <w:divsChild>
            <w:div w:id="15243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12</Pages>
  <Words>3731</Words>
  <Characters>21268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87</cp:revision>
  <dcterms:created xsi:type="dcterms:W3CDTF">2025-06-12T14:27:00Z</dcterms:created>
  <dcterms:modified xsi:type="dcterms:W3CDTF">2025-09-26T15:03:00Z</dcterms:modified>
</cp:coreProperties>
</file>