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2" w:type="dxa"/>
        <w:tblInd w:w="-851" w:type="dxa"/>
        <w:tblLook w:val="01E0" w:firstRow="1" w:lastRow="1" w:firstColumn="1" w:lastColumn="1" w:noHBand="0" w:noVBand="0"/>
      </w:tblPr>
      <w:tblGrid>
        <w:gridCol w:w="5015"/>
        <w:gridCol w:w="5767"/>
      </w:tblGrid>
      <w:tr w:rsidR="00A4714E" w:rsidRPr="00A4714E" w:rsidTr="00A77A2C">
        <w:tc>
          <w:tcPr>
            <w:tcW w:w="5015" w:type="dxa"/>
          </w:tcPr>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 xml:space="preserve">          S</w:t>
            </w:r>
            <w:r w:rsidRPr="00A4714E">
              <w:rPr>
                <w:rFonts w:eastAsia="Times New Roman" w:cs="Times New Roman"/>
                <w:sz w:val="26"/>
                <w:szCs w:val="26"/>
                <w:lang w:val="vi-VN"/>
              </w:rPr>
              <w:t>Ở G</w:t>
            </w:r>
            <w:r w:rsidRPr="00A4714E">
              <w:rPr>
                <w:rFonts w:eastAsia="Times New Roman" w:cs="Times New Roman"/>
                <w:sz w:val="26"/>
                <w:szCs w:val="26"/>
              </w:rPr>
              <w:t>D</w:t>
            </w:r>
            <w:r w:rsidRPr="00A4714E">
              <w:rPr>
                <w:rFonts w:eastAsia="Times New Roman" w:cs="Times New Roman"/>
                <w:sz w:val="26"/>
                <w:szCs w:val="26"/>
                <w:lang w:val="vi-VN"/>
              </w:rPr>
              <w:t xml:space="preserve"> </w:t>
            </w:r>
            <w:r w:rsidRPr="00A4714E">
              <w:rPr>
                <w:rFonts w:eastAsia="Times New Roman" w:cs="Times New Roman"/>
                <w:sz w:val="26"/>
                <w:szCs w:val="26"/>
              </w:rPr>
              <w:t>&amp;</w:t>
            </w:r>
            <w:r w:rsidRPr="00A4714E">
              <w:rPr>
                <w:rFonts w:eastAsia="Times New Roman" w:cs="Times New Roman"/>
                <w:sz w:val="26"/>
                <w:szCs w:val="26"/>
                <w:lang w:val="vi-VN"/>
              </w:rPr>
              <w:t xml:space="preserve"> Đ</w:t>
            </w:r>
            <w:r w:rsidRPr="00A4714E">
              <w:rPr>
                <w:rFonts w:eastAsia="Times New Roman" w:cs="Times New Roman"/>
                <w:sz w:val="26"/>
                <w:szCs w:val="26"/>
              </w:rPr>
              <w:t>T</w:t>
            </w:r>
            <w:r w:rsidRPr="00A4714E">
              <w:rPr>
                <w:rFonts w:eastAsia="Times New Roman" w:cs="Times New Roman"/>
                <w:sz w:val="26"/>
                <w:szCs w:val="26"/>
                <w:lang w:val="vi-VN"/>
              </w:rPr>
              <w:t xml:space="preserve"> HẢI PHÒNG</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7B386005" wp14:editId="3CC89FCB">
                      <wp:simplePos x="0" y="0"/>
                      <wp:positionH relativeFrom="column">
                        <wp:posOffset>1059815</wp:posOffset>
                      </wp:positionH>
                      <wp:positionV relativeFrom="paragraph">
                        <wp:posOffset>179705</wp:posOffset>
                      </wp:positionV>
                      <wp:extent cx="971550"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981D77" id="_x0000_t32" coordsize="21600,21600" o:spt="32" o:oned="t" path="m,l21600,21600e" filled="f">
                      <v:path arrowok="t" fillok="f" o:connecttype="none"/>
                      <o:lock v:ext="edit" shapetype="t"/>
                    </v:shapetype>
                    <v:shape id="AutoShape 2" o:spid="_x0000_s1026" type="#_x0000_t32" style="position:absolute;margin-left:83.45pt;margin-top:14.15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"/>
                  </w:pict>
                </mc:Fallback>
              </mc:AlternateContent>
            </w:r>
            <w:r w:rsidRPr="00A4714E">
              <w:rPr>
                <w:rFonts w:eastAsia="Times New Roman" w:cs="Times New Roman"/>
                <w:b/>
                <w:sz w:val="26"/>
                <w:szCs w:val="26"/>
              </w:rPr>
              <w:t xml:space="preserve">   TR</w:t>
            </w:r>
            <w:r w:rsidRPr="00A4714E">
              <w:rPr>
                <w:rFonts w:eastAsia="Times New Roman" w:cs="Times New Roman"/>
                <w:b/>
                <w:sz w:val="26"/>
                <w:szCs w:val="26"/>
                <w:lang w:val="vi-VN"/>
              </w:rPr>
              <w:t xml:space="preserve">ƯỜNG THPT </w:t>
            </w:r>
            <w:r w:rsidRPr="00A4714E">
              <w:rPr>
                <w:rFonts w:eastAsia="Times New Roman" w:cs="Times New Roman"/>
                <w:b/>
                <w:sz w:val="26"/>
                <w:szCs w:val="26"/>
              </w:rPr>
              <w:t>QUẢNG THANH</w:t>
            </w:r>
          </w:p>
          <w:p w:rsidR="00A4714E" w:rsidRPr="00A4714E" w:rsidRDefault="00A4714E" w:rsidP="00A4714E">
            <w:pPr>
              <w:spacing w:after="0" w:line="276" w:lineRule="auto"/>
              <w:jc w:val="both"/>
              <w:rPr>
                <w:rFonts w:eastAsia="Times New Roman" w:cs="Times New Roman"/>
                <w:b/>
                <w:i/>
                <w:iCs/>
                <w:sz w:val="26"/>
                <w:szCs w:val="26"/>
              </w:rPr>
            </w:pPr>
            <w:r w:rsidRPr="00A4714E">
              <w:rPr>
                <w:rFonts w:eastAsia="Times New Roman" w:cs="Times New Roman"/>
                <w:b/>
                <w:sz w:val="26"/>
                <w:szCs w:val="26"/>
              </w:rPr>
              <w:t xml:space="preserve">         </w:t>
            </w:r>
            <w:r w:rsidRPr="00A4714E">
              <w:rPr>
                <w:rFonts w:eastAsia="Times New Roman" w:cs="Times New Roman"/>
                <w:b/>
                <w:i/>
                <w:iCs/>
                <w:sz w:val="26"/>
                <w:szCs w:val="26"/>
              </w:rPr>
              <w:t xml:space="preserve">Số: …/ </w:t>
            </w:r>
            <w:r w:rsidRPr="00A4714E">
              <w:rPr>
                <w:rFonts w:eastAsia="Times New Roman" w:cs="Times New Roman"/>
                <w:i/>
                <w:iCs/>
                <w:sz w:val="26"/>
                <w:szCs w:val="26"/>
              </w:rPr>
              <w:t>KHCM – THPT. QT</w:t>
            </w:r>
          </w:p>
        </w:tc>
        <w:tc>
          <w:tcPr>
            <w:tcW w:w="5767"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CỘNG HÒA XÃ HỘI CHỦ NGHĨA VIỆT NAM</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77A711E0" wp14:editId="5F65A420">
                      <wp:simplePos x="0" y="0"/>
                      <wp:positionH relativeFrom="column">
                        <wp:posOffset>561340</wp:posOffset>
                      </wp:positionH>
                      <wp:positionV relativeFrom="paragraph">
                        <wp:posOffset>208280</wp:posOffset>
                      </wp:positionV>
                      <wp:extent cx="2171700" cy="635"/>
                      <wp:effectExtent l="9525" t="9525"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599FF" id="AutoShape 3" o:spid="_x0000_s1026" type="#_x0000_t32" style="position:absolute;margin-left:44.2pt;margin-top:16.4pt;width:17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"/>
                  </w:pict>
                </mc:Fallback>
              </mc:AlternateContent>
            </w:r>
            <w:r w:rsidRPr="00A4714E">
              <w:rPr>
                <w:rFonts w:eastAsia="Times New Roman" w:cs="Times New Roman"/>
                <w:b/>
                <w:sz w:val="26"/>
                <w:szCs w:val="26"/>
              </w:rPr>
              <w:t xml:space="preserve">               Độc lập – Tự do – Hạnh phúc</w:t>
            </w:r>
          </w:p>
          <w:p w:rsidR="00A4714E" w:rsidRPr="00A4714E" w:rsidRDefault="00A4714E" w:rsidP="00A4714E">
            <w:pPr>
              <w:spacing w:after="0" w:line="276" w:lineRule="auto"/>
              <w:jc w:val="both"/>
              <w:rPr>
                <w:rFonts w:eastAsia="Times New Roman" w:cs="Times New Roman"/>
                <w:i/>
                <w:sz w:val="26"/>
                <w:szCs w:val="26"/>
              </w:rPr>
            </w:pP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i/>
                <w:sz w:val="26"/>
                <w:szCs w:val="26"/>
              </w:rPr>
              <w:t xml:space="preserve">             Thủy Nguyên, ngày 09 tháng 09 năm 2023</w:t>
            </w:r>
          </w:p>
        </w:tc>
      </w:tr>
    </w:tbl>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center"/>
        <w:rPr>
          <w:rFonts w:eastAsia="Times New Roman" w:cs="Times New Roman"/>
          <w:b/>
          <w:sz w:val="26"/>
          <w:szCs w:val="26"/>
        </w:rPr>
      </w:pPr>
      <w:r w:rsidRPr="00A4714E">
        <w:rPr>
          <w:rFonts w:eastAsia="Times New Roman" w:cs="Times New Roman"/>
          <w:b/>
          <w:sz w:val="26"/>
          <w:szCs w:val="26"/>
        </w:rPr>
        <w:t>KẾ HOẠCH CHỈ ĐẠO HOẠT ĐỘNG CHUYÊN MÔN</w:t>
      </w:r>
    </w:p>
    <w:p w:rsidR="00A4714E" w:rsidRPr="00A4714E" w:rsidRDefault="00A4714E" w:rsidP="00A4714E">
      <w:pPr>
        <w:spacing w:after="0" w:line="276" w:lineRule="auto"/>
        <w:jc w:val="center"/>
        <w:rPr>
          <w:rFonts w:eastAsia="Times New Roman" w:cs="Times New Roman"/>
          <w:b/>
          <w:sz w:val="26"/>
          <w:szCs w:val="26"/>
        </w:rPr>
      </w:pPr>
      <w:r w:rsidRPr="00A4714E">
        <w:rPr>
          <w:rFonts w:eastAsia="Times New Roman" w:cs="Times New Roman"/>
          <w:b/>
          <w:sz w:val="26"/>
          <w:szCs w:val="26"/>
        </w:rPr>
        <w:t>NĂM HỌC 2023- 2024</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w:t>
      </w:r>
      <w:r w:rsidRPr="00A4714E">
        <w:rPr>
          <w:rFonts w:eastAsia="Times New Roman" w:cs="Times New Roman"/>
          <w:sz w:val="26"/>
          <w:szCs w:val="26"/>
        </w:rPr>
        <w:tab/>
        <w:t xml:space="preserve"> </w:t>
      </w:r>
    </w:p>
    <w:p w:rsidR="00A4714E" w:rsidRPr="00A4714E" w:rsidRDefault="00A4714E" w:rsidP="00A4714E">
      <w:pPr>
        <w:shd w:val="clear" w:color="auto" w:fill="FFFFFF"/>
        <w:spacing w:after="0" w:line="276" w:lineRule="auto"/>
        <w:jc w:val="both"/>
        <w:rPr>
          <w:rFonts w:eastAsia="Times New Roman" w:cs="Times New Roman"/>
          <w:i/>
          <w:sz w:val="26"/>
          <w:szCs w:val="26"/>
        </w:rPr>
      </w:pPr>
      <w:r w:rsidRPr="00A4714E">
        <w:rPr>
          <w:rFonts w:eastAsia="Times New Roman" w:cs="Times New Roman"/>
          <w:i/>
          <w:sz w:val="26"/>
          <w:szCs w:val="26"/>
        </w:rPr>
        <w:tab/>
        <w:t>Căn cứ Quyết định số 2400/QĐ-UBND ngày 11/08/2023 của UBND Thành phố Hải Phòng ban hành Kế hoạch thời gian năm học 2023-2024 đối với giáo dục mầm non, giáo dục phổ thông và giáo dục thường xuyên.</w:t>
      </w:r>
    </w:p>
    <w:p w:rsidR="00A4714E" w:rsidRPr="00A4714E" w:rsidRDefault="00A4714E" w:rsidP="00A4714E">
      <w:pPr>
        <w:shd w:val="clear" w:color="auto" w:fill="FFFFFF"/>
        <w:spacing w:after="0" w:line="276" w:lineRule="auto"/>
        <w:jc w:val="both"/>
        <w:rPr>
          <w:rFonts w:eastAsia="Times New Roman" w:cs="Times New Roman"/>
          <w:i/>
          <w:sz w:val="26"/>
          <w:szCs w:val="26"/>
        </w:rPr>
      </w:pPr>
      <w:r w:rsidRPr="00A4714E">
        <w:rPr>
          <w:rFonts w:eastAsia="Times New Roman" w:cs="Times New Roman"/>
          <w:i/>
          <w:sz w:val="26"/>
          <w:szCs w:val="26"/>
        </w:rPr>
        <w:tab/>
      </w:r>
      <w:bookmarkStart w:id="0" w:name="_Hlk114666966"/>
      <w:r w:rsidRPr="00A4714E">
        <w:rPr>
          <w:rFonts w:eastAsia="Times New Roman" w:cs="Times New Roman"/>
          <w:i/>
          <w:sz w:val="26"/>
          <w:szCs w:val="26"/>
        </w:rPr>
        <w:t>Căn cứ Công văn số 2229/SGDĐT-GDTrH ngày 22/08/2023 của Sở Giáo dục và Đào tạo về việc lịch chỉ đạo thực hiện nhiệm vụ Giáo dục Trung học năm học 2023 – 2024;</w:t>
      </w:r>
      <w:bookmarkEnd w:id="0"/>
    </w:p>
    <w:p w:rsidR="00A4714E" w:rsidRPr="00A4714E" w:rsidRDefault="00A4714E" w:rsidP="00A4714E">
      <w:pPr>
        <w:shd w:val="clear" w:color="auto" w:fill="FFFFFF"/>
        <w:spacing w:after="0" w:line="276" w:lineRule="auto"/>
        <w:jc w:val="both"/>
        <w:rPr>
          <w:rFonts w:eastAsia="Times New Roman" w:cs="Times New Roman"/>
          <w:i/>
          <w:sz w:val="26"/>
          <w:szCs w:val="26"/>
        </w:rPr>
      </w:pPr>
      <w:r w:rsidRPr="00A4714E">
        <w:rPr>
          <w:rFonts w:eastAsia="Times New Roman" w:cs="Times New Roman"/>
          <w:i/>
          <w:sz w:val="26"/>
          <w:szCs w:val="26"/>
        </w:rPr>
        <w:tab/>
      </w:r>
      <w:r w:rsidRPr="00A4714E">
        <w:rPr>
          <w:rFonts w:eastAsia="Times New Roman" w:cs="Times New Roman"/>
          <w:bCs/>
          <w:i/>
          <w:sz w:val="26"/>
          <w:szCs w:val="26"/>
        </w:rPr>
        <w:t>N</w:t>
      </w:r>
      <w:r w:rsidRPr="00A4714E">
        <w:rPr>
          <w:rFonts w:eastAsia="Times New Roman" w:cs="Times New Roman"/>
          <w:i/>
          <w:sz w:val="26"/>
          <w:szCs w:val="26"/>
        </w:rPr>
        <w:t>ăm học 2023 - 2024 với chủ đề “Đoàn kết, kỉ cương, sáng tạo, tiếp tục đổi mới có chiều sâu, nâng cao chất lượng giáo dục- đào tạo”.</w:t>
      </w:r>
    </w:p>
    <w:p w:rsidR="00A4714E" w:rsidRPr="00A4714E" w:rsidRDefault="00A4714E" w:rsidP="00A4714E">
      <w:pPr>
        <w:shd w:val="clear" w:color="auto" w:fill="FFFFFF"/>
        <w:spacing w:after="0" w:line="276" w:lineRule="auto"/>
        <w:jc w:val="both"/>
        <w:rPr>
          <w:rFonts w:eastAsia="Times New Roman" w:cs="Times New Roman"/>
          <w:i/>
          <w:spacing w:val="-6"/>
          <w:sz w:val="26"/>
          <w:szCs w:val="26"/>
        </w:rPr>
      </w:pPr>
      <w:r w:rsidRPr="00A4714E">
        <w:rPr>
          <w:rFonts w:eastAsia="Times New Roman" w:cs="Times New Roman"/>
          <w:i/>
          <w:sz w:val="26"/>
          <w:szCs w:val="26"/>
        </w:rPr>
        <w:t>       </w:t>
      </w:r>
      <w:r w:rsidRPr="00A4714E">
        <w:rPr>
          <w:rFonts w:eastAsia="Times New Roman" w:cs="Times New Roman"/>
          <w:i/>
          <w:spacing w:val="-6"/>
          <w:sz w:val="26"/>
          <w:szCs w:val="26"/>
        </w:rPr>
        <w:t>  </w:t>
      </w:r>
      <w:r w:rsidRPr="00A4714E">
        <w:rPr>
          <w:rFonts w:eastAsia="Times New Roman" w:cs="Times New Roman"/>
          <w:bCs/>
          <w:i/>
          <w:spacing w:val="-6"/>
          <w:sz w:val="26"/>
          <w:szCs w:val="26"/>
        </w:rPr>
        <w:t>C</w:t>
      </w:r>
      <w:r w:rsidRPr="00A4714E">
        <w:rPr>
          <w:rFonts w:eastAsia="Times New Roman" w:cs="Times New Roman"/>
          <w:i/>
          <w:spacing w:val="-6"/>
          <w:sz w:val="26"/>
          <w:szCs w:val="26"/>
        </w:rPr>
        <w:t xml:space="preserve">ăn cứ kế hoạch thực hiện nhiệm vụ năm học 2023 - 2024 của trường THPT Quảng Thanh </w:t>
      </w:r>
      <w:r w:rsidRPr="00A4714E">
        <w:rPr>
          <w:rFonts w:eastAsia="Times New Roman" w:cs="Times New Roman"/>
          <w:i/>
          <w:sz w:val="26"/>
          <w:szCs w:val="26"/>
        </w:rPr>
        <w:t>.</w:t>
      </w:r>
      <w:r w:rsidRPr="00A4714E">
        <w:rPr>
          <w:rFonts w:eastAsia="Times New Roman" w:cs="Times New Roman"/>
          <w:sz w:val="26"/>
          <w:szCs w:val="26"/>
        </w:rPr>
        <w:t xml:space="preserve">  </w:t>
      </w:r>
    </w:p>
    <w:p w:rsidR="00A4714E" w:rsidRPr="00A4714E" w:rsidRDefault="00A4714E" w:rsidP="00A4714E">
      <w:pPr>
        <w:shd w:val="clear" w:color="auto" w:fill="FFFFFF"/>
        <w:spacing w:after="0" w:line="276" w:lineRule="auto"/>
        <w:jc w:val="both"/>
        <w:rPr>
          <w:rFonts w:eastAsia="Times New Roman" w:cs="Times New Roman"/>
          <w:b/>
          <w:sz w:val="26"/>
          <w:szCs w:val="26"/>
        </w:rPr>
      </w:pPr>
      <w:r w:rsidRPr="00A4714E">
        <w:rPr>
          <w:rFonts w:eastAsia="Times New Roman" w:cs="Times New Roman"/>
          <w:sz w:val="26"/>
          <w:szCs w:val="26"/>
        </w:rPr>
        <w:t xml:space="preserve">         Ban giám hiệu trường THPT Quảng Thanh xây dựng kế hoạch chỉ đạo hoạt động chuyên môn năm học 2023 - 2024 như sau:</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A. ĐẶC ĐIỂM TÌNH HÌNH</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 xml:space="preserve">1. Quy mô trường lớp : </w:t>
      </w:r>
    </w:p>
    <w:tbl>
      <w:tblPr>
        <w:tblpPr w:leftFromText="180" w:rightFromText="180" w:vertAnchor="text" w:horzAnchor="margin" w:tblpXSpec="center" w:tblpY="77"/>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2240"/>
        <w:gridCol w:w="3500"/>
      </w:tblGrid>
      <w:tr w:rsidR="00A4714E" w:rsidRPr="00A4714E" w:rsidTr="00A77A2C">
        <w:tc>
          <w:tcPr>
            <w:tcW w:w="300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Khối</w:t>
            </w:r>
          </w:p>
        </w:tc>
        <w:tc>
          <w:tcPr>
            <w:tcW w:w="224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Số lớp</w:t>
            </w:r>
          </w:p>
        </w:tc>
        <w:tc>
          <w:tcPr>
            <w:tcW w:w="350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Số học sinh</w:t>
            </w:r>
          </w:p>
        </w:tc>
      </w:tr>
      <w:tr w:rsidR="00A4714E" w:rsidRPr="00A4714E" w:rsidTr="00A77A2C">
        <w:tc>
          <w:tcPr>
            <w:tcW w:w="300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10</w:t>
            </w:r>
          </w:p>
        </w:tc>
        <w:tc>
          <w:tcPr>
            <w:tcW w:w="224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5</w:t>
            </w:r>
          </w:p>
        </w:tc>
        <w:tc>
          <w:tcPr>
            <w:tcW w:w="350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214</w:t>
            </w:r>
          </w:p>
        </w:tc>
      </w:tr>
      <w:tr w:rsidR="00A4714E" w:rsidRPr="00A4714E" w:rsidTr="00A77A2C">
        <w:tc>
          <w:tcPr>
            <w:tcW w:w="300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11</w:t>
            </w:r>
          </w:p>
        </w:tc>
        <w:tc>
          <w:tcPr>
            <w:tcW w:w="224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5</w:t>
            </w:r>
          </w:p>
        </w:tc>
        <w:tc>
          <w:tcPr>
            <w:tcW w:w="350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186</w:t>
            </w:r>
          </w:p>
        </w:tc>
      </w:tr>
      <w:tr w:rsidR="00A4714E" w:rsidRPr="00A4714E" w:rsidTr="00A77A2C">
        <w:tc>
          <w:tcPr>
            <w:tcW w:w="300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12</w:t>
            </w:r>
          </w:p>
        </w:tc>
        <w:tc>
          <w:tcPr>
            <w:tcW w:w="224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w:t>
            </w:r>
          </w:p>
        </w:tc>
        <w:tc>
          <w:tcPr>
            <w:tcW w:w="350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107</w:t>
            </w:r>
          </w:p>
        </w:tc>
      </w:tr>
      <w:tr w:rsidR="00A4714E" w:rsidRPr="00A4714E" w:rsidTr="00A77A2C">
        <w:tc>
          <w:tcPr>
            <w:tcW w:w="300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Tổng số</w:t>
            </w:r>
          </w:p>
        </w:tc>
        <w:tc>
          <w:tcPr>
            <w:tcW w:w="224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12</w:t>
            </w:r>
          </w:p>
        </w:tc>
        <w:tc>
          <w:tcPr>
            <w:tcW w:w="350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507</w:t>
            </w:r>
          </w:p>
        </w:tc>
      </w:tr>
    </w:tbl>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2. Đội ngũ cán bộ, giáo viên, công nhân viên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Năm học 2023 - 2024 toàn trường  có 35 cán bộ giáo viên, công nhân viên.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Trong đó: </w:t>
      </w:r>
      <w:r w:rsidRPr="00A4714E">
        <w:rPr>
          <w:rFonts w:eastAsia="Times New Roman" w:cs="Times New Roman"/>
          <w:sz w:val="26"/>
          <w:szCs w:val="26"/>
        </w:rPr>
        <w:tab/>
        <w:t>Cán bộ quản lý : 04 người ( HĐQT : 1 – BGH : 3)</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Giáo viên : 31 người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Văn Phòng : 05 người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Trình độ đào tạo: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Thạc sĩ: 3 ( 2 giáo viên Toán, 1 giáo viên Văn)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Đại học: 31</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Trình độ lý luận  :  Cao cấp lý luận : 0 người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ab/>
      </w:r>
      <w:r w:rsidRPr="00A4714E">
        <w:rPr>
          <w:rFonts w:eastAsia="Times New Roman" w:cs="Times New Roman"/>
          <w:sz w:val="26"/>
          <w:szCs w:val="26"/>
        </w:rPr>
        <w:tab/>
        <w:t xml:space="preserve">          Trung cấp lý luận : 0 người</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 Giáo viên theo môn:</w:t>
      </w:r>
    </w:p>
    <w:p w:rsidR="00A4714E" w:rsidRPr="00A4714E" w:rsidRDefault="00A4714E" w:rsidP="00A4714E">
      <w:pPr>
        <w:spacing w:after="0" w:line="276" w:lineRule="auto"/>
        <w:jc w:val="both"/>
        <w:rPr>
          <w:rFonts w:eastAsia="Times New Roman" w:cs="Times New Roman"/>
          <w:b/>
          <w:sz w:val="26"/>
          <w:szCs w:val="26"/>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70"/>
        <w:gridCol w:w="1256"/>
        <w:gridCol w:w="1417"/>
        <w:gridCol w:w="1134"/>
        <w:gridCol w:w="1143"/>
        <w:gridCol w:w="1170"/>
        <w:gridCol w:w="1327"/>
      </w:tblGrid>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Môn</w:t>
            </w:r>
          </w:p>
        </w:tc>
        <w:tc>
          <w:tcPr>
            <w:tcW w:w="117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Tổng số</w:t>
            </w:r>
          </w:p>
        </w:tc>
        <w:tc>
          <w:tcPr>
            <w:tcW w:w="1256"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Cơ hữu</w:t>
            </w:r>
          </w:p>
        </w:tc>
        <w:tc>
          <w:tcPr>
            <w:tcW w:w="1417"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 giảng</w:t>
            </w:r>
          </w:p>
        </w:tc>
        <w:tc>
          <w:tcPr>
            <w:tcW w:w="1134"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Môn</w:t>
            </w:r>
          </w:p>
        </w:tc>
        <w:tc>
          <w:tcPr>
            <w:tcW w:w="1143"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Tổng số</w:t>
            </w:r>
          </w:p>
        </w:tc>
        <w:tc>
          <w:tcPr>
            <w:tcW w:w="117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Cơ hữu</w:t>
            </w:r>
          </w:p>
        </w:tc>
        <w:tc>
          <w:tcPr>
            <w:tcW w:w="1327"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 Giảng</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Toán</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6</w:t>
            </w:r>
          </w:p>
        </w:tc>
        <w:tc>
          <w:tcPr>
            <w:tcW w:w="125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141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4</w:t>
            </w:r>
          </w:p>
        </w:tc>
        <w:tc>
          <w:tcPr>
            <w:tcW w:w="1134" w:type="dxa"/>
          </w:tcPr>
          <w:p w:rsidR="00A4714E" w:rsidRPr="00A4714E" w:rsidRDefault="00A4714E" w:rsidP="00A4714E">
            <w:pPr>
              <w:spacing w:after="0" w:line="276" w:lineRule="auto"/>
              <w:jc w:val="both"/>
              <w:rPr>
                <w:rFonts w:eastAsia="Times New Roman" w:cs="Times New Roman"/>
                <w:b/>
                <w:sz w:val="26"/>
                <w:szCs w:val="26"/>
                <w:highlight w:val="yellow"/>
              </w:rPr>
            </w:pPr>
            <w:r w:rsidRPr="00A4714E">
              <w:rPr>
                <w:rFonts w:eastAsia="Times New Roman" w:cs="Times New Roman"/>
                <w:b/>
                <w:sz w:val="26"/>
                <w:szCs w:val="26"/>
                <w:highlight w:val="yellow"/>
              </w:rPr>
              <w:t>Sử</w:t>
            </w:r>
          </w:p>
        </w:tc>
        <w:tc>
          <w:tcPr>
            <w:tcW w:w="1143" w:type="dxa"/>
          </w:tcPr>
          <w:p w:rsidR="00A4714E" w:rsidRPr="00A4714E" w:rsidRDefault="00A4714E" w:rsidP="00A4714E">
            <w:pPr>
              <w:spacing w:after="0" w:line="276" w:lineRule="auto"/>
              <w:jc w:val="both"/>
              <w:rPr>
                <w:rFonts w:eastAsia="Times New Roman" w:cs="Times New Roman"/>
                <w:sz w:val="26"/>
                <w:szCs w:val="26"/>
                <w:highlight w:val="yellow"/>
              </w:rPr>
            </w:pPr>
            <w:r w:rsidRPr="00A4714E">
              <w:rPr>
                <w:rFonts w:eastAsia="Times New Roman" w:cs="Times New Roman"/>
                <w:sz w:val="26"/>
                <w:szCs w:val="26"/>
                <w:highlight w:val="yellow"/>
              </w:rPr>
              <w:t>3</w:t>
            </w:r>
          </w:p>
        </w:tc>
        <w:tc>
          <w:tcPr>
            <w:tcW w:w="1170" w:type="dxa"/>
          </w:tcPr>
          <w:p w:rsidR="00A4714E" w:rsidRPr="00A4714E" w:rsidRDefault="00A4714E" w:rsidP="00A4714E">
            <w:pPr>
              <w:spacing w:after="0" w:line="276" w:lineRule="auto"/>
              <w:jc w:val="both"/>
              <w:rPr>
                <w:rFonts w:eastAsia="Times New Roman" w:cs="Times New Roman"/>
                <w:sz w:val="26"/>
                <w:szCs w:val="26"/>
                <w:highlight w:val="yellow"/>
              </w:rPr>
            </w:pPr>
            <w:r w:rsidRPr="00A4714E">
              <w:rPr>
                <w:rFonts w:eastAsia="Times New Roman" w:cs="Times New Roman"/>
                <w:sz w:val="26"/>
                <w:szCs w:val="26"/>
                <w:highlight w:val="yellow"/>
              </w:rPr>
              <w:t>1</w:t>
            </w:r>
          </w:p>
        </w:tc>
        <w:tc>
          <w:tcPr>
            <w:tcW w:w="1327" w:type="dxa"/>
          </w:tcPr>
          <w:p w:rsidR="00A4714E" w:rsidRPr="00A4714E" w:rsidRDefault="00A4714E" w:rsidP="00A4714E">
            <w:pPr>
              <w:spacing w:after="0" w:line="276" w:lineRule="auto"/>
              <w:jc w:val="both"/>
              <w:rPr>
                <w:rFonts w:eastAsia="Times New Roman" w:cs="Times New Roman"/>
                <w:sz w:val="26"/>
                <w:szCs w:val="26"/>
                <w:highlight w:val="yellow"/>
              </w:rPr>
            </w:pPr>
            <w:r w:rsidRPr="00A4714E">
              <w:rPr>
                <w:rFonts w:eastAsia="Times New Roman" w:cs="Times New Roman"/>
                <w:sz w:val="26"/>
                <w:szCs w:val="26"/>
                <w:highlight w:val="yellow"/>
              </w:rPr>
              <w:t>02</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Lý</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25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41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w:t>
            </w:r>
          </w:p>
        </w:tc>
        <w:tc>
          <w:tcPr>
            <w:tcW w:w="1134"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Địa</w:t>
            </w:r>
          </w:p>
        </w:tc>
        <w:tc>
          <w:tcPr>
            <w:tcW w:w="1143"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4</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2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03</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Hoá</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25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41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w:t>
            </w:r>
          </w:p>
        </w:tc>
        <w:tc>
          <w:tcPr>
            <w:tcW w:w="1134"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GDCD</w:t>
            </w:r>
          </w:p>
        </w:tc>
        <w:tc>
          <w:tcPr>
            <w:tcW w:w="1143"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2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highlight w:val="yellow"/>
              </w:rPr>
            </w:pPr>
            <w:r w:rsidRPr="00A4714E">
              <w:rPr>
                <w:rFonts w:eastAsia="Times New Roman" w:cs="Times New Roman"/>
                <w:b/>
                <w:sz w:val="26"/>
                <w:szCs w:val="26"/>
                <w:highlight w:val="yellow"/>
              </w:rPr>
              <w:t>Sinh</w:t>
            </w:r>
          </w:p>
        </w:tc>
        <w:tc>
          <w:tcPr>
            <w:tcW w:w="1170" w:type="dxa"/>
          </w:tcPr>
          <w:p w:rsidR="00A4714E" w:rsidRPr="00A4714E" w:rsidRDefault="00A4714E" w:rsidP="00A4714E">
            <w:pPr>
              <w:spacing w:after="0" w:line="276" w:lineRule="auto"/>
              <w:jc w:val="both"/>
              <w:rPr>
                <w:rFonts w:eastAsia="Times New Roman" w:cs="Times New Roman"/>
                <w:sz w:val="26"/>
                <w:szCs w:val="26"/>
                <w:highlight w:val="yellow"/>
              </w:rPr>
            </w:pPr>
            <w:r w:rsidRPr="00A4714E">
              <w:rPr>
                <w:rFonts w:eastAsia="Times New Roman" w:cs="Times New Roman"/>
                <w:sz w:val="26"/>
                <w:szCs w:val="26"/>
                <w:highlight w:val="yellow"/>
              </w:rPr>
              <w:t>1</w:t>
            </w:r>
          </w:p>
        </w:tc>
        <w:tc>
          <w:tcPr>
            <w:tcW w:w="1256" w:type="dxa"/>
          </w:tcPr>
          <w:p w:rsidR="00A4714E" w:rsidRPr="00A4714E" w:rsidRDefault="00A4714E" w:rsidP="00A4714E">
            <w:pPr>
              <w:spacing w:after="0" w:line="276" w:lineRule="auto"/>
              <w:jc w:val="both"/>
              <w:rPr>
                <w:rFonts w:eastAsia="Times New Roman" w:cs="Times New Roman"/>
                <w:sz w:val="26"/>
                <w:szCs w:val="26"/>
                <w:highlight w:val="yellow"/>
              </w:rPr>
            </w:pPr>
            <w:r w:rsidRPr="00A4714E">
              <w:rPr>
                <w:rFonts w:eastAsia="Times New Roman" w:cs="Times New Roman"/>
                <w:sz w:val="26"/>
                <w:szCs w:val="26"/>
                <w:highlight w:val="yellow"/>
              </w:rPr>
              <w:t>0</w:t>
            </w:r>
          </w:p>
        </w:tc>
        <w:tc>
          <w:tcPr>
            <w:tcW w:w="1417" w:type="dxa"/>
          </w:tcPr>
          <w:p w:rsidR="00A4714E" w:rsidRPr="00A4714E" w:rsidRDefault="00A4714E" w:rsidP="00A4714E">
            <w:pPr>
              <w:spacing w:after="0" w:line="276" w:lineRule="auto"/>
              <w:jc w:val="both"/>
              <w:rPr>
                <w:rFonts w:eastAsia="Times New Roman" w:cs="Times New Roman"/>
                <w:sz w:val="26"/>
                <w:szCs w:val="26"/>
                <w:highlight w:val="yellow"/>
              </w:rPr>
            </w:pPr>
            <w:r w:rsidRPr="00A4714E">
              <w:rPr>
                <w:rFonts w:eastAsia="Times New Roman" w:cs="Times New Roman"/>
                <w:sz w:val="26"/>
                <w:szCs w:val="26"/>
                <w:highlight w:val="yellow"/>
              </w:rPr>
              <w:t>1</w:t>
            </w:r>
          </w:p>
        </w:tc>
        <w:tc>
          <w:tcPr>
            <w:tcW w:w="1134"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Anh</w:t>
            </w:r>
          </w:p>
        </w:tc>
        <w:tc>
          <w:tcPr>
            <w:tcW w:w="1143"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132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color w:val="FF0000"/>
                <w:sz w:val="26"/>
                <w:szCs w:val="26"/>
                <w:highlight w:val="yellow"/>
              </w:rPr>
            </w:pPr>
            <w:r w:rsidRPr="00A4714E">
              <w:rPr>
                <w:rFonts w:eastAsia="Times New Roman" w:cs="Times New Roman"/>
                <w:b/>
                <w:color w:val="FF0000"/>
                <w:sz w:val="26"/>
                <w:szCs w:val="26"/>
                <w:highlight w:val="yellow"/>
              </w:rPr>
              <w:t>CN</w:t>
            </w:r>
          </w:p>
        </w:tc>
        <w:tc>
          <w:tcPr>
            <w:tcW w:w="1170" w:type="dxa"/>
          </w:tcPr>
          <w:p w:rsidR="00A4714E" w:rsidRPr="00A4714E" w:rsidRDefault="00A4714E" w:rsidP="00A4714E">
            <w:pPr>
              <w:spacing w:after="0" w:line="276" w:lineRule="auto"/>
              <w:jc w:val="both"/>
              <w:rPr>
                <w:rFonts w:eastAsia="Times New Roman" w:cs="Times New Roman"/>
                <w:color w:val="FF0000"/>
                <w:sz w:val="26"/>
                <w:szCs w:val="26"/>
                <w:highlight w:val="yellow"/>
              </w:rPr>
            </w:pPr>
            <w:r w:rsidRPr="00A4714E">
              <w:rPr>
                <w:rFonts w:eastAsia="Times New Roman" w:cs="Times New Roman"/>
                <w:color w:val="FF0000"/>
                <w:sz w:val="26"/>
                <w:szCs w:val="26"/>
                <w:highlight w:val="yellow"/>
              </w:rPr>
              <w:t>2</w:t>
            </w:r>
          </w:p>
        </w:tc>
        <w:tc>
          <w:tcPr>
            <w:tcW w:w="1256" w:type="dxa"/>
          </w:tcPr>
          <w:p w:rsidR="00A4714E" w:rsidRPr="00A4714E" w:rsidRDefault="00A4714E" w:rsidP="00A4714E">
            <w:pPr>
              <w:spacing w:after="0" w:line="276" w:lineRule="auto"/>
              <w:jc w:val="both"/>
              <w:rPr>
                <w:rFonts w:eastAsia="Times New Roman" w:cs="Times New Roman"/>
                <w:color w:val="FF0000"/>
                <w:sz w:val="26"/>
                <w:szCs w:val="26"/>
                <w:highlight w:val="yellow"/>
              </w:rPr>
            </w:pPr>
            <w:r w:rsidRPr="00A4714E">
              <w:rPr>
                <w:rFonts w:eastAsia="Times New Roman" w:cs="Times New Roman"/>
                <w:color w:val="FF0000"/>
                <w:sz w:val="26"/>
                <w:szCs w:val="26"/>
                <w:highlight w:val="yellow"/>
              </w:rPr>
              <w:t>0</w:t>
            </w:r>
          </w:p>
        </w:tc>
        <w:tc>
          <w:tcPr>
            <w:tcW w:w="1417" w:type="dxa"/>
          </w:tcPr>
          <w:p w:rsidR="00A4714E" w:rsidRPr="00A4714E" w:rsidRDefault="00A4714E" w:rsidP="00A4714E">
            <w:pPr>
              <w:spacing w:after="0" w:line="276" w:lineRule="auto"/>
              <w:jc w:val="both"/>
              <w:rPr>
                <w:rFonts w:eastAsia="Times New Roman" w:cs="Times New Roman"/>
                <w:color w:val="FF0000"/>
                <w:sz w:val="26"/>
                <w:szCs w:val="26"/>
                <w:highlight w:val="yellow"/>
              </w:rPr>
            </w:pPr>
            <w:r w:rsidRPr="00A4714E">
              <w:rPr>
                <w:rFonts w:eastAsia="Times New Roman" w:cs="Times New Roman"/>
                <w:color w:val="FF0000"/>
                <w:sz w:val="26"/>
                <w:szCs w:val="26"/>
                <w:highlight w:val="yellow"/>
              </w:rPr>
              <w:t>02</w:t>
            </w:r>
          </w:p>
        </w:tc>
        <w:tc>
          <w:tcPr>
            <w:tcW w:w="1134"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Tin</w:t>
            </w:r>
          </w:p>
        </w:tc>
        <w:tc>
          <w:tcPr>
            <w:tcW w:w="1143"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2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TD</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w:t>
            </w:r>
          </w:p>
        </w:tc>
        <w:tc>
          <w:tcPr>
            <w:tcW w:w="125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41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1134" w:type="dxa"/>
          </w:tcPr>
          <w:p w:rsidR="00A4714E" w:rsidRPr="00A4714E" w:rsidRDefault="00A4714E" w:rsidP="00A4714E">
            <w:pPr>
              <w:spacing w:after="0" w:line="276" w:lineRule="auto"/>
              <w:jc w:val="both"/>
              <w:rPr>
                <w:rFonts w:eastAsia="Times New Roman" w:cs="Times New Roman"/>
                <w:b/>
                <w:color w:val="FF0000"/>
                <w:sz w:val="26"/>
                <w:szCs w:val="26"/>
              </w:rPr>
            </w:pPr>
            <w:r w:rsidRPr="00A4714E">
              <w:rPr>
                <w:rFonts w:eastAsia="Times New Roman" w:cs="Times New Roman"/>
                <w:b/>
                <w:color w:val="FF0000"/>
                <w:sz w:val="26"/>
                <w:szCs w:val="26"/>
              </w:rPr>
              <w:t>GDQP</w:t>
            </w:r>
          </w:p>
        </w:tc>
        <w:tc>
          <w:tcPr>
            <w:tcW w:w="1143" w:type="dxa"/>
          </w:tcPr>
          <w:p w:rsidR="00A4714E" w:rsidRPr="00A4714E" w:rsidRDefault="00A4714E" w:rsidP="00A4714E">
            <w:pPr>
              <w:spacing w:after="0" w:line="276" w:lineRule="auto"/>
              <w:jc w:val="both"/>
              <w:rPr>
                <w:rFonts w:eastAsia="Times New Roman" w:cs="Times New Roman"/>
                <w:color w:val="FF0000"/>
                <w:sz w:val="26"/>
                <w:szCs w:val="26"/>
              </w:rPr>
            </w:pPr>
            <w:r w:rsidRPr="00A4714E">
              <w:rPr>
                <w:rFonts w:eastAsia="Times New Roman" w:cs="Times New Roman"/>
                <w:color w:val="FF0000"/>
                <w:sz w:val="26"/>
                <w:szCs w:val="26"/>
              </w:rPr>
              <w:t>1</w:t>
            </w:r>
          </w:p>
        </w:tc>
        <w:tc>
          <w:tcPr>
            <w:tcW w:w="1170" w:type="dxa"/>
          </w:tcPr>
          <w:p w:rsidR="00A4714E" w:rsidRPr="00A4714E" w:rsidRDefault="00A4714E" w:rsidP="00A4714E">
            <w:pPr>
              <w:spacing w:after="0" w:line="276" w:lineRule="auto"/>
              <w:jc w:val="both"/>
              <w:rPr>
                <w:rFonts w:eastAsia="Times New Roman" w:cs="Times New Roman"/>
                <w:color w:val="FF0000"/>
                <w:sz w:val="26"/>
                <w:szCs w:val="26"/>
              </w:rPr>
            </w:pPr>
            <w:r w:rsidRPr="00A4714E">
              <w:rPr>
                <w:rFonts w:eastAsia="Times New Roman" w:cs="Times New Roman"/>
                <w:color w:val="FF0000"/>
                <w:sz w:val="26"/>
                <w:szCs w:val="26"/>
              </w:rPr>
              <w:t>1</w:t>
            </w:r>
          </w:p>
        </w:tc>
        <w:tc>
          <w:tcPr>
            <w:tcW w:w="1327" w:type="dxa"/>
          </w:tcPr>
          <w:p w:rsidR="00A4714E" w:rsidRPr="00A4714E" w:rsidRDefault="00A4714E" w:rsidP="00A4714E">
            <w:pPr>
              <w:spacing w:after="0" w:line="276" w:lineRule="auto"/>
              <w:jc w:val="both"/>
              <w:rPr>
                <w:rFonts w:eastAsia="Times New Roman" w:cs="Times New Roman"/>
                <w:color w:val="FF0000"/>
                <w:sz w:val="26"/>
                <w:szCs w:val="26"/>
              </w:rPr>
            </w:pPr>
            <w:r w:rsidRPr="00A4714E">
              <w:rPr>
                <w:rFonts w:eastAsia="Times New Roman" w:cs="Times New Roman"/>
                <w:color w:val="FF0000"/>
                <w:sz w:val="26"/>
                <w:szCs w:val="26"/>
              </w:rPr>
              <w:t>0</w:t>
            </w:r>
          </w:p>
        </w:tc>
      </w:tr>
      <w:tr w:rsidR="00A4714E" w:rsidRPr="00A4714E" w:rsidTr="00A77A2C">
        <w:tc>
          <w:tcPr>
            <w:tcW w:w="126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Văn</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5</w:t>
            </w:r>
          </w:p>
        </w:tc>
        <w:tc>
          <w:tcPr>
            <w:tcW w:w="125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4</w:t>
            </w:r>
          </w:p>
        </w:tc>
        <w:tc>
          <w:tcPr>
            <w:tcW w:w="141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134"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Nghề</w:t>
            </w:r>
          </w:p>
        </w:tc>
        <w:tc>
          <w:tcPr>
            <w:tcW w:w="1143"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w:t>
            </w:r>
          </w:p>
        </w:tc>
        <w:tc>
          <w:tcPr>
            <w:tcW w:w="11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w:t>
            </w:r>
          </w:p>
        </w:tc>
        <w:tc>
          <w:tcPr>
            <w:tcW w:w="132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w:t>
            </w:r>
          </w:p>
        </w:tc>
      </w:tr>
    </w:tbl>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b/>
          <w:sz w:val="26"/>
          <w:szCs w:val="26"/>
          <w:lang w:val="nl-NL"/>
        </w:rPr>
        <w:t>Tổng số</w:t>
      </w:r>
      <w:r w:rsidRPr="00A4714E">
        <w:rPr>
          <w:rFonts w:eastAsia="Times New Roman" w:cs="Times New Roman"/>
          <w:sz w:val="26"/>
          <w:szCs w:val="26"/>
          <w:lang w:val="nl-NL"/>
        </w:rPr>
        <w:t xml:space="preserve">: </w:t>
      </w:r>
      <w:r w:rsidRPr="00A4714E">
        <w:rPr>
          <w:rFonts w:eastAsia="Times New Roman" w:cs="Times New Roman"/>
          <w:sz w:val="26"/>
          <w:szCs w:val="26"/>
          <w:lang w:val="nl-NL"/>
        </w:rPr>
        <w:tab/>
        <w:t xml:space="preserve">- </w:t>
      </w:r>
      <w:r w:rsidRPr="00A4714E">
        <w:rPr>
          <w:rFonts w:eastAsia="Times New Roman" w:cs="Times New Roman"/>
          <w:b/>
          <w:sz w:val="26"/>
          <w:szCs w:val="26"/>
          <w:lang w:val="nl-NL"/>
        </w:rPr>
        <w:t>34</w:t>
      </w:r>
      <w:r w:rsidRPr="00A4714E">
        <w:rPr>
          <w:rFonts w:eastAsia="Times New Roman" w:cs="Times New Roman"/>
          <w:sz w:val="26"/>
          <w:szCs w:val="26"/>
          <w:lang w:val="nl-NL"/>
        </w:rPr>
        <w:t xml:space="preserve"> (Cơ hữu : 16; Thỉnh giảng : 18) </w:t>
      </w:r>
    </w:p>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ab/>
      </w:r>
      <w:r w:rsidRPr="00A4714E">
        <w:rPr>
          <w:rFonts w:eastAsia="Times New Roman" w:cs="Times New Roman"/>
          <w:sz w:val="26"/>
          <w:szCs w:val="26"/>
          <w:lang w:val="nl-NL"/>
        </w:rPr>
        <w:tab/>
        <w:t xml:space="preserve">- Chia làm 2 tổ: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2070"/>
        <w:gridCol w:w="1559"/>
        <w:gridCol w:w="4879"/>
      </w:tblGrid>
      <w:tr w:rsidR="00A4714E" w:rsidRPr="00A4714E" w:rsidTr="00A77A2C">
        <w:tc>
          <w:tcPr>
            <w:tcW w:w="985" w:type="dxa"/>
            <w:vAlign w:val="center"/>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STT</w:t>
            </w:r>
          </w:p>
        </w:tc>
        <w:tc>
          <w:tcPr>
            <w:tcW w:w="2070" w:type="dxa"/>
            <w:vAlign w:val="center"/>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Tổ</w:t>
            </w:r>
          </w:p>
        </w:tc>
        <w:tc>
          <w:tcPr>
            <w:tcW w:w="1559" w:type="dxa"/>
            <w:vAlign w:val="center"/>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Số lượng giáo viên</w:t>
            </w:r>
          </w:p>
        </w:tc>
        <w:tc>
          <w:tcPr>
            <w:tcW w:w="4879" w:type="dxa"/>
            <w:vAlign w:val="center"/>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Môn</w:t>
            </w:r>
          </w:p>
        </w:tc>
      </w:tr>
      <w:tr w:rsidR="00A4714E" w:rsidRPr="00A4714E" w:rsidTr="00A77A2C">
        <w:tc>
          <w:tcPr>
            <w:tcW w:w="985"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1</w:t>
            </w:r>
          </w:p>
        </w:tc>
        <w:tc>
          <w:tcPr>
            <w:tcW w:w="2070"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Tổ KHXH</w:t>
            </w:r>
          </w:p>
        </w:tc>
        <w:tc>
          <w:tcPr>
            <w:tcW w:w="1559"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21</w:t>
            </w:r>
          </w:p>
        </w:tc>
        <w:tc>
          <w:tcPr>
            <w:tcW w:w="4879"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7 môn: Ngữ văn, Lịch sử, Địa lí, GDCD, GDQP, GDTC, Tiếng Anh</w:t>
            </w:r>
          </w:p>
        </w:tc>
      </w:tr>
      <w:tr w:rsidR="00A4714E" w:rsidRPr="00A4714E" w:rsidTr="00A77A2C">
        <w:tc>
          <w:tcPr>
            <w:tcW w:w="985"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2</w:t>
            </w:r>
          </w:p>
        </w:tc>
        <w:tc>
          <w:tcPr>
            <w:tcW w:w="2070"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Tổ KHTN</w:t>
            </w:r>
          </w:p>
        </w:tc>
        <w:tc>
          <w:tcPr>
            <w:tcW w:w="1559"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13</w:t>
            </w:r>
          </w:p>
        </w:tc>
        <w:tc>
          <w:tcPr>
            <w:tcW w:w="4879"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6 môn: Vật lí, Hóa học, Sinh học, Công nghệ, Toán, Tin</w:t>
            </w:r>
          </w:p>
        </w:tc>
      </w:tr>
      <w:tr w:rsidR="00A4714E" w:rsidRPr="00A4714E" w:rsidTr="00A77A2C">
        <w:tc>
          <w:tcPr>
            <w:tcW w:w="985" w:type="dxa"/>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Tổng</w:t>
            </w:r>
          </w:p>
        </w:tc>
        <w:tc>
          <w:tcPr>
            <w:tcW w:w="2070" w:type="dxa"/>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02</w:t>
            </w:r>
          </w:p>
        </w:tc>
        <w:tc>
          <w:tcPr>
            <w:tcW w:w="1559" w:type="dxa"/>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34</w:t>
            </w:r>
          </w:p>
        </w:tc>
        <w:tc>
          <w:tcPr>
            <w:tcW w:w="4879" w:type="dxa"/>
          </w:tcPr>
          <w:p w:rsidR="00A4714E" w:rsidRPr="00A4714E" w:rsidRDefault="00A4714E" w:rsidP="00A4714E">
            <w:pPr>
              <w:spacing w:after="0" w:line="276" w:lineRule="auto"/>
              <w:jc w:val="both"/>
              <w:rPr>
                <w:rFonts w:eastAsia="Times New Roman" w:cs="Times New Roman"/>
                <w:b/>
                <w:sz w:val="26"/>
                <w:szCs w:val="26"/>
                <w:lang w:val="nl-NL"/>
              </w:rPr>
            </w:pPr>
            <w:r w:rsidRPr="00A4714E">
              <w:rPr>
                <w:rFonts w:eastAsia="Times New Roman" w:cs="Times New Roman"/>
                <w:b/>
                <w:sz w:val="26"/>
                <w:szCs w:val="26"/>
                <w:lang w:val="nl-NL"/>
              </w:rPr>
              <w:t>13</w:t>
            </w:r>
          </w:p>
        </w:tc>
      </w:tr>
    </w:tbl>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3. Cơ sở vật chất</w:t>
      </w:r>
    </w:p>
    <w:tbl>
      <w:tblPr>
        <w:tblpPr w:leftFromText="180" w:rightFromText="180" w:vertAnchor="text" w:horzAnchor="margin" w:tblpXSpec="center" w:tblpY="11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290"/>
      </w:tblGrid>
      <w:tr w:rsidR="00A4714E" w:rsidRPr="00A4714E" w:rsidTr="00A77A2C">
        <w:tc>
          <w:tcPr>
            <w:tcW w:w="251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Môn</w:t>
            </w:r>
          </w:p>
        </w:tc>
        <w:tc>
          <w:tcPr>
            <w:tcW w:w="729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Tổng số phòng</w:t>
            </w:r>
          </w:p>
        </w:tc>
      </w:tr>
      <w:tr w:rsidR="00A4714E" w:rsidRPr="00A4714E" w:rsidTr="00A77A2C">
        <w:tc>
          <w:tcPr>
            <w:tcW w:w="251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Số phòng học</w:t>
            </w:r>
          </w:p>
        </w:tc>
        <w:tc>
          <w:tcPr>
            <w:tcW w:w="729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20</w:t>
            </w:r>
          </w:p>
        </w:tc>
      </w:tr>
      <w:tr w:rsidR="00A4714E" w:rsidRPr="00A4714E" w:rsidTr="00A77A2C">
        <w:tc>
          <w:tcPr>
            <w:tcW w:w="251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Phòng học Tin</w:t>
            </w:r>
          </w:p>
        </w:tc>
        <w:tc>
          <w:tcPr>
            <w:tcW w:w="72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01</w:t>
            </w:r>
          </w:p>
        </w:tc>
      </w:tr>
      <w:tr w:rsidR="00A4714E" w:rsidRPr="00A4714E" w:rsidTr="00A77A2C">
        <w:tc>
          <w:tcPr>
            <w:tcW w:w="251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Phòng bộ môn</w:t>
            </w:r>
          </w:p>
        </w:tc>
        <w:tc>
          <w:tcPr>
            <w:tcW w:w="72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03</w:t>
            </w:r>
          </w:p>
        </w:tc>
      </w:tr>
      <w:tr w:rsidR="00A4714E" w:rsidRPr="00A4714E" w:rsidTr="00A77A2C">
        <w:tc>
          <w:tcPr>
            <w:tcW w:w="2515"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Số máy vi tính</w:t>
            </w:r>
          </w:p>
        </w:tc>
        <w:tc>
          <w:tcPr>
            <w:tcW w:w="72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33</w:t>
            </w:r>
          </w:p>
        </w:tc>
      </w:tr>
      <w:tr w:rsidR="00A4714E" w:rsidRPr="00A4714E" w:rsidTr="00A77A2C">
        <w:tc>
          <w:tcPr>
            <w:tcW w:w="251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Số phòng khác</w:t>
            </w:r>
          </w:p>
        </w:tc>
        <w:tc>
          <w:tcPr>
            <w:tcW w:w="72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06</w:t>
            </w:r>
          </w:p>
        </w:tc>
      </w:tr>
    </w:tbl>
    <w:p w:rsidR="00A4714E" w:rsidRPr="00A4714E" w:rsidRDefault="00A4714E" w:rsidP="00A4714E">
      <w:pPr>
        <w:spacing w:after="0" w:line="276" w:lineRule="auto"/>
        <w:jc w:val="both"/>
        <w:rPr>
          <w:rFonts w:eastAsia="Times New Roman" w:cs="Times New Roman"/>
          <w:b/>
          <w:i/>
          <w:sz w:val="26"/>
          <w:szCs w:val="26"/>
        </w:rPr>
      </w:pPr>
      <w:r w:rsidRPr="00A4714E">
        <w:rPr>
          <w:rFonts w:eastAsia="Times New Roman" w:cs="Times New Roman"/>
          <w:b/>
          <w:i/>
          <w:sz w:val="26"/>
          <w:szCs w:val="26"/>
        </w:rPr>
        <w:t xml:space="preserve">* Thuận lợi : </w:t>
      </w:r>
    </w:p>
    <w:p w:rsidR="00A4714E" w:rsidRPr="00A4714E" w:rsidRDefault="00A4714E" w:rsidP="00A4714E">
      <w:pPr>
        <w:spacing w:after="0" w:line="276" w:lineRule="auto"/>
        <w:jc w:val="both"/>
        <w:rPr>
          <w:rFonts w:eastAsia="Times New Roman" w:cs="Times New Roman"/>
          <w:color w:val="000000"/>
          <w:sz w:val="26"/>
          <w:szCs w:val="26"/>
        </w:rPr>
      </w:pPr>
      <w:r w:rsidRPr="00A4714E">
        <w:rPr>
          <w:rFonts w:eastAsia="Times New Roman" w:cs="Times New Roman"/>
          <w:b/>
          <w:color w:val="000000"/>
          <w:sz w:val="26"/>
          <w:szCs w:val="26"/>
        </w:rPr>
        <w:t>-</w:t>
      </w:r>
      <w:r w:rsidRPr="00A4714E">
        <w:rPr>
          <w:rFonts w:eastAsia="Times New Roman" w:cs="Times New Roman"/>
          <w:color w:val="000000"/>
          <w:sz w:val="26"/>
          <w:szCs w:val="26"/>
        </w:rPr>
        <w:t xml:space="preserve"> Được sự quan tâm giúp đỡ, động viên của lãnh đạo Đảng, Chính quyền, Sở GD-ĐT Hải Phòng, các ban ngành đoàn thể ở địa phương và Hội Cha mẹ học sinh do đó kết quả dạy và học đạt được trong năm qua có tác động tích cực đến việc học tập và rèn luyện của học sinh, ngày càng khẳng định vị thế của nhà trường trong phụ huynh học sinh và xã hội      </w:t>
      </w:r>
    </w:p>
    <w:p w:rsidR="00A4714E" w:rsidRPr="00A4714E" w:rsidRDefault="00A4714E" w:rsidP="00A4714E">
      <w:pPr>
        <w:spacing w:after="0" w:line="276" w:lineRule="auto"/>
        <w:jc w:val="both"/>
        <w:rPr>
          <w:rFonts w:eastAsia="Times New Roman" w:cs="Times New Roman"/>
          <w:color w:val="000000"/>
          <w:sz w:val="26"/>
          <w:szCs w:val="26"/>
        </w:rPr>
      </w:pPr>
      <w:r w:rsidRPr="00A4714E">
        <w:rPr>
          <w:rFonts w:eastAsia="Times New Roman" w:cs="Times New Roman"/>
          <w:b/>
          <w:color w:val="000000"/>
          <w:sz w:val="26"/>
          <w:szCs w:val="26"/>
        </w:rPr>
        <w:t xml:space="preserve">- </w:t>
      </w:r>
      <w:r w:rsidRPr="00A4714E">
        <w:rPr>
          <w:rFonts w:eastAsia="Times New Roman" w:cs="Times New Roman"/>
          <w:color w:val="000000"/>
          <w:sz w:val="26"/>
          <w:szCs w:val="26"/>
        </w:rPr>
        <w:t>Hội đồng trường nhà quan tâm liên tục nâng cấp, hoàn thiện cơ sở vật chất đảm bảo phục vụ tốt nhất hoạt động dạy và học của nhà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i/>
          <w:sz w:val="26"/>
          <w:szCs w:val="26"/>
        </w:rPr>
        <w:t>-</w:t>
      </w:r>
      <w:r w:rsidRPr="00A4714E">
        <w:rPr>
          <w:rFonts w:eastAsia="Times New Roman" w:cs="Times New Roman"/>
          <w:b/>
          <w:i/>
          <w:sz w:val="26"/>
          <w:szCs w:val="26"/>
        </w:rPr>
        <w:t xml:space="preserve"> </w:t>
      </w:r>
      <w:r w:rsidRPr="00A4714E">
        <w:rPr>
          <w:rFonts w:eastAsia="Times New Roman" w:cs="Times New Roman"/>
          <w:sz w:val="26"/>
          <w:szCs w:val="26"/>
        </w:rPr>
        <w:t>100% giáo viên có trình độ đạt chuẩn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Trừ môn  Sinh chưa có giáo viên cơ hữu</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Giáo viên nhà trường đoàn kết, đồng tâm đồng thuận với nhà trường trong s</w:t>
      </w:r>
      <w:r w:rsidRPr="00A4714E">
        <w:rPr>
          <w:rFonts w:eastAsia="Times New Roman" w:cs="Times New Roman"/>
          <w:sz w:val="26"/>
          <w:szCs w:val="26"/>
          <w:lang w:val="vi-VN"/>
        </w:rPr>
        <w:t>ự nghiệp giáo dục</w:t>
      </w:r>
      <w:r w:rsidRPr="00A4714E">
        <w:rPr>
          <w:rFonts w:eastAsia="Times New Roman" w:cs="Times New Roman"/>
          <w:sz w:val="26"/>
          <w:szCs w:val="26"/>
        </w:rPr>
        <w:t xml:space="preserve">.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Giáo viên chủ nhiệm: 100% là giáo viên cơ hữu của trường có kinh nghiệm trong công tác quản lí giáo dục học sinh.</w:t>
      </w:r>
    </w:p>
    <w:p w:rsidR="00A4714E" w:rsidRPr="00A4714E" w:rsidRDefault="00A4714E" w:rsidP="00A4714E">
      <w:pPr>
        <w:spacing w:after="0" w:line="276" w:lineRule="auto"/>
        <w:jc w:val="both"/>
        <w:rPr>
          <w:rFonts w:eastAsia="Times New Roman" w:cs="Times New Roman"/>
          <w:b/>
          <w:i/>
          <w:sz w:val="26"/>
          <w:szCs w:val="26"/>
        </w:rPr>
      </w:pPr>
      <w:r w:rsidRPr="00A4714E">
        <w:rPr>
          <w:rFonts w:eastAsia="Times New Roman" w:cs="Times New Roman"/>
          <w:b/>
          <w:i/>
          <w:sz w:val="26"/>
          <w:szCs w:val="26"/>
        </w:rPr>
        <w:lastRenderedPageBreak/>
        <w:t>* Khó khăn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Nhiều giáo viên trẻ, kinh nghiệm giảng dạy, ôn thi, nghiên cứu khoa học, kinh nghiệm dạy học còn thiếu; nghiệp vụ sư phạm còn chưa vững vàng.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Nguồn kinh phí của nhà trường tự thu, tự chi nên còn gặp nhiều khó khăn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-Chất lượng đầu vào còn thấp, số lượng học sinh không dự thi vào lớp 10 chiếm đến 80%.</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-Sự quan tâm của nhiều phụ huynh còn hạn chế, nhiều học sinh có hoàn cảnh rất khó khăn.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Công tác xã hội hoá giáo dục chưa được quan tâm đúng mức, chưa phát huy hết tiềm năng để xây dựng nhà trường phát triển trong tương lai.</w:t>
      </w:r>
    </w:p>
    <w:p w:rsidR="00A4714E" w:rsidRPr="00A4714E" w:rsidRDefault="00A4714E" w:rsidP="00A4714E">
      <w:pPr>
        <w:shd w:val="clear" w:color="auto" w:fill="FFFFFF"/>
        <w:spacing w:after="0" w:line="276" w:lineRule="auto"/>
        <w:jc w:val="both"/>
        <w:rPr>
          <w:rFonts w:eastAsia="Times New Roman" w:cs="Times New Roman"/>
          <w:b/>
          <w:bCs/>
          <w:sz w:val="26"/>
          <w:szCs w:val="26"/>
        </w:rPr>
      </w:pPr>
      <w:r w:rsidRPr="00A4714E">
        <w:rPr>
          <w:rFonts w:eastAsia="Times New Roman" w:cs="Times New Roman"/>
          <w:b/>
          <w:bCs/>
          <w:sz w:val="26"/>
          <w:szCs w:val="26"/>
        </w:rPr>
        <w:t>B. NHIỆM VỤ TRỌNG TÂM</w:t>
      </w:r>
    </w:p>
    <w:p w:rsidR="00A4714E" w:rsidRPr="00A4714E" w:rsidRDefault="00A4714E" w:rsidP="00A4714E">
      <w:pPr>
        <w:shd w:val="clear" w:color="auto" w:fill="FFFFFF"/>
        <w:spacing w:after="0" w:line="240" w:lineRule="auto"/>
        <w:jc w:val="both"/>
        <w:rPr>
          <w:rFonts w:eastAsia="Times New Roman" w:cs="Times New Roman"/>
          <w:sz w:val="26"/>
          <w:szCs w:val="26"/>
        </w:rPr>
      </w:pPr>
      <w:r w:rsidRPr="00A4714E">
        <w:rPr>
          <w:rFonts w:eastAsia="Times New Roman" w:cs="Times New Roman"/>
          <w:color w:val="333333"/>
          <w:sz w:val="26"/>
          <w:szCs w:val="26"/>
        </w:rPr>
        <w:t xml:space="preserve">1. </w:t>
      </w:r>
      <w:r w:rsidRPr="00A4714E">
        <w:rPr>
          <w:rFonts w:eastAsia="Times New Roman" w:cs="Times New Roman"/>
          <w:sz w:val="26"/>
          <w:szCs w:val="26"/>
        </w:rPr>
        <w:t>Nâng cao năng lực của đội ngũ cán bộ quản lý và giáo viên, tăng cường và phát triển năng lực chuyên môn, nghiệp vụ, nâng cao bản lĩnh chính trị, phẩm chất đạo đức nghề nghiệp nhằm nâng cao chất lượng giáo dục; bổ sung kịp thời các kiến thức, kỹ năng, phương pháp dạy học mới, bảo đảm đủ giáo viên theo môn học để tổ chức dạy học các môn học trong chương trình. Tập trung phát triển đội ngũ nhà giáo và cán bộ quản lý giáo dục đáp ứng được yêu cầu thực hiện CT GDPT 2018.</w:t>
      </w:r>
      <w:r w:rsidRPr="00A4714E">
        <w:rPr>
          <w:rFonts w:ascii="inherit" w:eastAsia="Times New Roman" w:hAnsi="inherit" w:cs="Times New Roman"/>
          <w:sz w:val="26"/>
          <w:szCs w:val="26"/>
        </w:rPr>
        <w:br/>
      </w:r>
      <w:r w:rsidRPr="00A4714E">
        <w:rPr>
          <w:rFonts w:eastAsia="Times New Roman" w:cs="Times New Roman"/>
          <w:sz w:val="26"/>
          <w:szCs w:val="26"/>
        </w:rPr>
        <w:t>2. Triển khai thực hiện Chương trình giáo dục phổ thông 2018 (CT GDPT 2018) đối với lớp 6, lớp 7, lớp 8, lớp 10 và lớp 11; thực hiện Chương trình giáo dục phổ thông 2006 đối với, lớp 9 và lớp 12, bảo đảm thực hiện và hoàn thành chương trình năm học; củng cố và nâng cao chất lượng giáo dục trung học.</w:t>
      </w:r>
      <w:r w:rsidRPr="00A4714E">
        <w:rPr>
          <w:rFonts w:ascii="inherit" w:eastAsia="Times New Roman" w:hAnsi="inherit" w:cs="Times New Roman"/>
          <w:sz w:val="26"/>
          <w:szCs w:val="26"/>
        </w:rPr>
        <w:br/>
        <w:t> </w:t>
      </w:r>
      <w:r w:rsidRPr="00A4714E">
        <w:rPr>
          <w:rFonts w:eastAsia="Times New Roman" w:cs="Times New Roman"/>
          <w:sz w:val="26"/>
          <w:szCs w:val="26"/>
        </w:rPr>
        <w:t>3. Tiếp tục thực hiện công tác quy hoạch phát triển mạng lưới trường, lớp, đội ngũ nhà giáo; tăng cường cơ sở vật chất, thiết bị dạy học bảo đảm yêu cầu triển khai Chương trình giáo dục phổ thông 2018; nâng cao chất lượng phổ cập giáo dục trung học cơ sở; thực hiện hiệu quả công tác giáo dục hướng nghiệp, phân luồng học sinh sau trung học cơ sở và trung học phổ thông.</w:t>
      </w:r>
      <w:r w:rsidRPr="00A4714E">
        <w:rPr>
          <w:rFonts w:ascii="inherit" w:eastAsia="Times New Roman" w:hAnsi="inherit" w:cs="Times New Roman"/>
          <w:sz w:val="26"/>
          <w:szCs w:val="26"/>
        </w:rPr>
        <w:br/>
      </w:r>
      <w:r w:rsidRPr="00A4714E">
        <w:rPr>
          <w:rFonts w:eastAsia="Times New Roman" w:cs="Times New Roman"/>
          <w:sz w:val="26"/>
          <w:szCs w:val="26"/>
        </w:rPr>
        <w:t>4. Nâng cao hiệu lực, hiệu quả quản trị hoạt động giáo dục của nhà trường; đảm bảo tính dân chủ, công khai thống nhất giữa các tổ chức trong nhà trường; đổi mới công tác quản lý, quản trị trường học theo hướng phát huy tính chủ động, linh hoạt của nhà trường và năng lực tự chủ, sáng tạo của tổ chuyên môn, giáo viên trong việc thực hiện Chương trình giáo dục phổ thông 2018;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tổ chức có liên quan tại địa phương trong việc tổ chức thực hiện kế hoạch giáo dục của nhà trường.</w:t>
      </w:r>
      <w:r w:rsidRPr="00A4714E">
        <w:rPr>
          <w:rFonts w:ascii="inherit" w:eastAsia="Times New Roman" w:hAnsi="inherit" w:cs="Times New Roman"/>
          <w:sz w:val="26"/>
          <w:szCs w:val="26"/>
        </w:rPr>
        <w:br/>
      </w:r>
      <w:r w:rsidRPr="00A4714E">
        <w:rPr>
          <w:rFonts w:eastAsia="Times New Roman" w:cs="Times New Roman"/>
          <w:sz w:val="26"/>
          <w:szCs w:val="26"/>
        </w:rPr>
        <w:t>5. Đẩy mạnh ứng dụng công nghệ thông tin, ứng dụng công nghệ số trong dạy và học, trong quản lý; xây dựng mô hình lớp học thông minh tại các cơ sở giáo dục. Đẩy mạnh việc dạy và học chương trình tin học theo chuẩn quốc tế và thi Chứng chỉ IC3 (đối với THCS ) và MOS (đối với THPT); đẩy mạnh việc dạy và học ngoại ngữ 1 và ngoại ngữ 2 là Tiếng Anh, Tiếng Nhật, Tiếng Hàn, Tiếng Trung Quốc; khuyến khích học sinh tham gia các kỳ thi theo chuẩn quốc tế để đạt chuẩn đầu ra theo quy định như: IELTS, TOEFL.</w:t>
      </w:r>
      <w:r w:rsidRPr="00A4714E">
        <w:rPr>
          <w:rFonts w:ascii="inherit" w:eastAsia="Times New Roman" w:hAnsi="inherit" w:cs="Times New Roman"/>
          <w:sz w:val="26"/>
          <w:szCs w:val="26"/>
        </w:rPr>
        <w:br/>
      </w:r>
      <w:r w:rsidRPr="00A4714E">
        <w:rPr>
          <w:rFonts w:eastAsia="Times New Roman" w:cs="Times New Roman"/>
          <w:sz w:val="26"/>
          <w:szCs w:val="26"/>
        </w:rPr>
        <w:t>6. Tăng cường đổi mới phương pháp dạy học và kiểm tra, đánh giá theo định hướng phát triển năng lực học sinh; đa dạng hóa các hình thức giáo dục, đẩy mạnh các hoạt động trải nghiệm, nghiên cứu khoa học của học sinh.</w:t>
      </w:r>
      <w:r w:rsidRPr="00A4714E">
        <w:rPr>
          <w:rFonts w:ascii="inherit" w:eastAsia="Times New Roman" w:hAnsi="inherit" w:cs="Times New Roman"/>
          <w:sz w:val="26"/>
          <w:szCs w:val="26"/>
        </w:rPr>
        <w:br/>
      </w:r>
      <w:r w:rsidRPr="00A4714E">
        <w:rPr>
          <w:rFonts w:eastAsia="Times New Roman" w:cs="Times New Roman"/>
          <w:sz w:val="26"/>
          <w:szCs w:val="26"/>
        </w:rPr>
        <w:t>7. Tăng cường phân cấp quản lý, thực hiện quyền tự chủ của nhà trường trong việc thực hiện kế hoạch giáo dục.</w:t>
      </w:r>
      <w:r w:rsidRPr="00A4714E">
        <w:rPr>
          <w:rFonts w:ascii="inherit" w:eastAsia="Times New Roman" w:hAnsi="inherit" w:cs="Times New Roman"/>
          <w:sz w:val="26"/>
          <w:szCs w:val="26"/>
        </w:rPr>
        <w:br/>
      </w:r>
      <w:r w:rsidRPr="00A4714E">
        <w:rPr>
          <w:rFonts w:eastAsia="Times New Roman" w:cs="Times New Roman"/>
          <w:sz w:val="26"/>
          <w:szCs w:val="26"/>
        </w:rPr>
        <w:t xml:space="preserve">8. Ưu tiên đầu tư cơ sở vật chất, thiết bị dạy học tối thiểu bảo đảm thực hiện chương </w:t>
      </w:r>
      <w:r w:rsidRPr="00A4714E">
        <w:rPr>
          <w:rFonts w:eastAsia="Times New Roman" w:cs="Times New Roman"/>
          <w:sz w:val="26"/>
          <w:szCs w:val="26"/>
        </w:rPr>
        <w:lastRenderedPageBreak/>
        <w:t>trình GDPT 2018.</w:t>
      </w:r>
      <w:r w:rsidRPr="00A4714E">
        <w:rPr>
          <w:rFonts w:ascii="inherit" w:eastAsia="Times New Roman" w:hAnsi="inherit" w:cs="Times New Roman"/>
          <w:sz w:val="26"/>
          <w:szCs w:val="26"/>
        </w:rPr>
        <w:br/>
      </w:r>
      <w:r w:rsidRPr="00A4714E">
        <w:rPr>
          <w:rFonts w:eastAsia="Times New Roman" w:cs="Times New Roman"/>
          <w:sz w:val="26"/>
          <w:szCs w:val="26"/>
        </w:rPr>
        <w:t>9. Tăng cường giáo dục đạo đức, lối sống, kỹ năng sống, bảo đảm an toàn trường học; thực hiện quản trị trường học dân chủ, kỷ cương, nền nếp, chất lượng và hiệu quả; chủ động, linh hoạt thực hiện kế hoạch năm học, chủ động phòng, chống và ứng phó hiệu quả với thiên tai, dịch bệnh.</w:t>
      </w:r>
      <w:r w:rsidRPr="00A4714E">
        <w:rPr>
          <w:rFonts w:ascii="inherit" w:eastAsia="Times New Roman" w:hAnsi="inherit" w:cs="Times New Roman"/>
          <w:sz w:val="26"/>
          <w:szCs w:val="26"/>
        </w:rPr>
        <w:br/>
      </w:r>
      <w:r w:rsidRPr="00A4714E">
        <w:rPr>
          <w:rFonts w:eastAsia="Times New Roman" w:cs="Times New Roman"/>
          <w:sz w:val="26"/>
          <w:szCs w:val="26"/>
        </w:rPr>
        <w:t>10. Đẩy mạnh công tác thông tin truyền thông trong Giáo dục và Đào tạo.</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sz w:val="26"/>
          <w:szCs w:val="26"/>
        </w:rPr>
        <w:t>C. CÁC NHIỆM VỤ CỤ THỂ</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 xml:space="preserve">I. Thực hiện kế hoạch giáo dục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1. Tiếp tục chỉ đạo thực hiện nghiêm túc, linh hoạt, sáng tạo chương trình, kế hoạch giáo dục, nâng cao chất lượng, hiệu quả các hoạt động giáo dục.</w:t>
      </w:r>
    </w:p>
    <w:p w:rsidR="00A4714E" w:rsidRPr="00A4714E" w:rsidRDefault="00A4714E" w:rsidP="00A4714E">
      <w:pPr>
        <w:shd w:val="clear" w:color="auto" w:fill="FFFFFF"/>
        <w:spacing w:after="0" w:line="276" w:lineRule="auto"/>
        <w:jc w:val="both"/>
        <w:rPr>
          <w:rFonts w:eastAsia="Times New Roman" w:cs="Times New Roman"/>
          <w:b/>
          <w:bCs/>
          <w:i/>
          <w:iCs/>
          <w:sz w:val="26"/>
          <w:szCs w:val="26"/>
        </w:rPr>
      </w:pPr>
      <w:r w:rsidRPr="00A4714E">
        <w:rPr>
          <w:rFonts w:eastAsia="Times New Roman" w:cs="Times New Roman"/>
          <w:bCs/>
          <w:iCs/>
          <w:sz w:val="26"/>
          <w:szCs w:val="26"/>
        </w:rPr>
        <w:t xml:space="preserve">1.1. Đảm bảo chuẩn kiến thức, kĩ năng và thái độ của cấp học, theo khung thời gian 35 tuần thực học (học kỳ I: 18 tuần, học kỳ II: 17 tuần), đảm bảo thời gian kết thúc học kỳ I, kết thúc năm học theo chỉ đạo của Sở GD &amp;ĐT. Không tùy tiện cắt xén, dạy dồn, dạy sớm chương trình. Nâng cao vai trò kiểm tra, giám sát của cán bộ quản lí. </w:t>
      </w:r>
      <w:r w:rsidRPr="00A4714E">
        <w:rPr>
          <w:rFonts w:eastAsia="Times New Roman" w:cs="Times New Roman"/>
          <w:b/>
          <w:bCs/>
          <w:i/>
          <w:iCs/>
          <w:sz w:val="26"/>
          <w:szCs w:val="26"/>
        </w:rPr>
        <w:t>Giáo viên thực hiện công khai kế hoạch dạy học hàng tuần, kế hoạch dạy học hàng tuần của giáo viên được BGH theo dõi, đánh giá, nhận xét vào thứ 2 hàng tuần.</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1.2. Thực hiện nghiêm túc việc rà soát phát hiện bất cập của chương trình hiện hành, xây dựng chương trình nhà trường phù hợp với tình hình thực tế của nhà trường. Xây dựng và thực hiện kế hoạch giáo dục định hướng phát triển năng lực học sinh theo hướng tinh giản để tăng cường kĩ năng vận dụng kiến thức, phù hợp với điều kiện thực tế của nhà trường và khả năng học tập của học sinh, có đủ thời lượng dành cho luyện tập, ôn tập, thí nghiệm, thực hành, tổ chức hoạt động trải nghiệm sáng tạo và kiểm tra định kỳ.</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 xml:space="preserve">1.3. Thực hiện chỉ đạo, giao nhiệm vụ cho các tổ, nhóm chuyên môn tích cực xây dựng các chủ đề dạy học trong mỗi môn học và các chủ đề tích hợp, liên môn. Mỗi tổ, nhóm chuyên môn phải xây dựng được </w:t>
      </w:r>
      <w:r w:rsidRPr="00A4714E">
        <w:rPr>
          <w:rFonts w:eastAsia="Times New Roman" w:cs="Times New Roman"/>
          <w:b/>
          <w:bCs/>
          <w:iCs/>
          <w:sz w:val="26"/>
          <w:szCs w:val="26"/>
        </w:rPr>
        <w:t xml:space="preserve">ít nhất 10 chủ đề dạy học </w:t>
      </w:r>
      <w:r w:rsidRPr="00A4714E">
        <w:rPr>
          <w:rFonts w:eastAsia="Times New Roman" w:cs="Times New Roman"/>
          <w:bCs/>
          <w:iCs/>
          <w:sz w:val="26"/>
          <w:szCs w:val="26"/>
        </w:rPr>
        <w:t>trong 1 học kỳ</w:t>
      </w:r>
      <w:r w:rsidRPr="00A4714E">
        <w:rPr>
          <w:rFonts w:eastAsia="Times New Roman" w:cs="Times New Roman"/>
          <w:b/>
          <w:bCs/>
          <w:iCs/>
          <w:sz w:val="26"/>
          <w:szCs w:val="26"/>
        </w:rPr>
        <w:t xml:space="preserve"> </w:t>
      </w:r>
      <w:r w:rsidRPr="00A4714E">
        <w:rPr>
          <w:rFonts w:eastAsia="Times New Roman" w:cs="Times New Roman"/>
          <w:b/>
          <w:bCs/>
          <w:i/>
          <w:iCs/>
          <w:sz w:val="26"/>
          <w:szCs w:val="26"/>
        </w:rPr>
        <w:t>(trong đó có ít nhất 02 chủ đề tích hợp)</w:t>
      </w:r>
      <w:r w:rsidRPr="00A4714E">
        <w:rPr>
          <w:rFonts w:eastAsia="Times New Roman" w:cs="Times New Roman"/>
          <w:b/>
          <w:bCs/>
          <w:iCs/>
          <w:sz w:val="26"/>
          <w:szCs w:val="26"/>
        </w:rPr>
        <w:t xml:space="preserve"> </w:t>
      </w:r>
      <w:r w:rsidRPr="00A4714E">
        <w:rPr>
          <w:rFonts w:eastAsia="Times New Roman" w:cs="Times New Roman"/>
          <w:bCs/>
          <w:iCs/>
          <w:sz w:val="26"/>
          <w:szCs w:val="26"/>
        </w:rPr>
        <w:t xml:space="preserve">đồng thời xây dựng kế hoạch dạy học phù hợp với các chủ đề theo hình thức, phương pháp và kỹ thuật dạy học tích cực; chú trọng lồng ghép các nội dung giáo dục đạo đức và giá trị sống, rèn luyện kĩ năng sống, hiểu biết xã hội, thực hành pháp luật, tăng cường các hoạt động vận dụng kiến thức liên môn vào giải quyết các vấn đề thực tiễn. </w:t>
      </w:r>
      <w:r w:rsidRPr="00A4714E">
        <w:rPr>
          <w:rFonts w:eastAsia="Times New Roman" w:cs="Times New Roman"/>
          <w:b/>
          <w:bCs/>
          <w:i/>
          <w:iCs/>
          <w:sz w:val="26"/>
          <w:szCs w:val="26"/>
        </w:rPr>
        <w:t>Kế hoạch dạy học của tổ, nhóm chuyên môn, giáo viên</w:t>
      </w:r>
      <w:r w:rsidRPr="00A4714E">
        <w:rPr>
          <w:rFonts w:eastAsia="Times New Roman" w:cs="Times New Roman"/>
          <w:bCs/>
          <w:iCs/>
          <w:sz w:val="26"/>
          <w:szCs w:val="26"/>
        </w:rPr>
        <w:t xml:space="preserve"> </w:t>
      </w:r>
      <w:r w:rsidRPr="00A4714E">
        <w:rPr>
          <w:rFonts w:eastAsia="Times New Roman" w:cs="Times New Roman"/>
          <w:b/>
          <w:bCs/>
          <w:i/>
          <w:iCs/>
          <w:sz w:val="26"/>
          <w:szCs w:val="26"/>
        </w:rPr>
        <w:t>phải được BGH nhà trường phê duyệt trước khi thực hiện</w:t>
      </w:r>
      <w:r w:rsidRPr="00A4714E">
        <w:rPr>
          <w:rFonts w:eastAsia="Times New Roman" w:cs="Times New Roman"/>
          <w:bCs/>
          <w:iCs/>
          <w:sz w:val="26"/>
          <w:szCs w:val="26"/>
        </w:rPr>
        <w:t xml:space="preserve"> và là căn cứ để kiểm tra, giám sát, nhận xét, góp ý của các cơ quan quản lý giáo dục. Tổ Khoa học tự nhiên tăng cường các tiết theo chủ đề giáo dục STEM.</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1.4. Trên cơ sở kế hoạch dạy học đã được phê duyệt, tổ, nhóm chuyên môn tổ chức sinh hoạt chuyên môn về đổi mới phương pháp dạy học và kiểm tra, đánh giá; tổ chức và quản lý các hoạt động chuyên môn qua mạng cho mỗi chủ đề theo hướng dẫn của Sở GD&amp;ĐT.</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2. Tổ chức dạy học ngoại ngữ:</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Trong việc dạy và học môn ngoại ngữ tiếng Anh năm học 2023-2024 tập trung chỉ đạo một số nội dung sau:</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 Đẩy mạnh việc chuẩn hóa năng lực đội ngũ giáo viên đáp ứng yêu cầu dạy tiếng Anh theo chương trình mới;</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 Tích cực triển khai xây dựng trường học điển hình về dạy và học ngoại ngữ</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lastRenderedPageBreak/>
        <w:t>- Triển khai khảo sát năng lực tiếng Anh cho học sinh lớp 10 vào đầu năm học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3. Tăng cường đổi mới nội dung, phương pháp và hình thức hoạt động giáo dục hướng nghiệp. Tiếp tục rà soát lại toàn bộ chương trình dạy nghề phát triển năng lực và phẩm chất của học sinh, phù hợp với điều kiện kinh tế - xã hội của địa phương và điều kiện dạy học của nhà trường; tăng cường cơ sở vật chất, thiết bị và đội ngũ giáo viên để nâng cao chất lượng giáo dục nghề phổ thông.</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4. Tiếp tục thực hiện tích hợp giáo dục đạo đức, học tập và làm theo tấm gương đạo đức Hồ Chí Minh; giáo dục pháp luật; giáo dục phòng chống tham nhũng; chú trọng tuyên truyền, giáo dục chủ quyền quốc gia về biên giới, biển đảo; sử dụng năng lượng tiết kiệm và hiệu quả; bảo vệ môi trường; đa dạng sinh học và bảo tồn thiên nhiên; ứng phó với biến đổi khí hậu, phòng tránh và giảm nhẹ thiên tai; giáo dục an toàn giao thông, , công tác pháp chế … theo hướng dẫn của Sở GD-ĐT trong năm học 2022-2023</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5. Tổ chức tốt hoạt động đầu năm học mới chào đón học sinh lớp 10, tuyên truyền về mục đích, ý nghĩa của ngày Khai giảng, Lễ tri ân, Lễ chào cờ Tổ quốc; hướng dẫn học sinh hát Quốc ca đúng nhạc và lời để hát tại các buổi Lễ chào cờ đầu tuần theo đúng nghi thức, thể hiện nhiệt huyết, lòng tự hào dân tộc của tuổi trẻ Việt Nam.</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6. Hướng dẫn học sinh ôn luyện bài thể dục buổi sáng, bài thể dục giữa giờ và bải thể dục chống mệt mỏi theo quy định. Duy trì nền nếp thực hiện các bài thể dục nói trên vận dụng vào tập luyện thường xuyên trong suốt năm học.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7. Việc tổ chức các hoạt động tập thể, hoạt động giáo dục ngoài giờ lên lớp, hoạt động ngoại khóa theo hướng hoạt động trải nghiệm sáng tạo; tăng cường tổ chức và quản lý các hoạt động giáo dục kĩ năng sống theo Thông tư số 04/2014/TT – BGDĐT ngày 28/02/2014 ban hành quy định về Quản lý hoạt động giáo dục kĩ năng sống và hoạt động giáo dục ngoài giờ chính khóa.</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8. Tổ chức các kì thi khoa học kĩ thuật dành cho học sinh THPT, Hội khỏe Phù Đổng toàn quốc. Cuộc thi “ Tuổi trẻ học tập và làm theo tấm gương đạo đức Hồ Chí Minh”</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II. Đổi mới phương pháp dạy học và kiểm tra, đánh giá</w:t>
      </w:r>
    </w:p>
    <w:p w:rsidR="00A4714E" w:rsidRPr="00A4714E" w:rsidRDefault="00A4714E" w:rsidP="00A4714E">
      <w:pPr>
        <w:shd w:val="clear" w:color="auto" w:fill="FFFFFF"/>
        <w:spacing w:after="0" w:line="276" w:lineRule="auto"/>
        <w:jc w:val="both"/>
        <w:rPr>
          <w:rFonts w:eastAsia="Times New Roman" w:cs="Times New Roman"/>
          <w:b/>
          <w:bCs/>
          <w:i/>
          <w:iCs/>
          <w:sz w:val="26"/>
          <w:szCs w:val="26"/>
        </w:rPr>
      </w:pPr>
      <w:r w:rsidRPr="00A4714E">
        <w:rPr>
          <w:rFonts w:eastAsia="Times New Roman" w:cs="Times New Roman"/>
          <w:b/>
          <w:bCs/>
          <w:i/>
          <w:iCs/>
          <w:sz w:val="26"/>
          <w:szCs w:val="26"/>
        </w:rPr>
        <w:t xml:space="preserve"> 1. Đổi mới phương pháp dạy học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 xml:space="preserve"> -</w:t>
      </w:r>
      <w:r w:rsidRPr="00A4714E">
        <w:rPr>
          <w:rFonts w:eastAsia="Times New Roman" w:cs="Times New Roman"/>
          <w:bCs/>
          <w:iCs/>
          <w:sz w:val="26"/>
          <w:szCs w:val="26"/>
        </w:rPr>
        <w:t>Tiếp tục đổi mới phương pháp dạy học nhằm phát huy tính tích cực, chủ động, sáng tạo, rèn luyện phương pháp tự học và vận dụng kiến thức, kĩ năng của học sinh;</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 xml:space="preserve"> </w:t>
      </w:r>
      <w:r w:rsidRPr="00A4714E">
        <w:rPr>
          <w:rFonts w:eastAsia="Times New Roman" w:cs="Times New Roman"/>
          <w:b/>
          <w:bCs/>
          <w:iCs/>
          <w:sz w:val="26"/>
          <w:szCs w:val="26"/>
        </w:rPr>
        <w:t>-</w:t>
      </w:r>
      <w:r w:rsidRPr="00A4714E">
        <w:rPr>
          <w:rFonts w:eastAsia="Times New Roman" w:cs="Times New Roman"/>
          <w:bCs/>
          <w:iCs/>
          <w:sz w:val="26"/>
          <w:szCs w:val="26"/>
        </w:rPr>
        <w:t xml:space="preserve"> </w:t>
      </w:r>
      <w:r w:rsidRPr="00A4714E">
        <w:rPr>
          <w:rFonts w:eastAsia="Times New Roman" w:cs="Times New Roman"/>
          <w:b/>
          <w:bCs/>
          <w:i/>
          <w:iCs/>
          <w:sz w:val="26"/>
          <w:szCs w:val="26"/>
        </w:rPr>
        <w:t>Đẩy mạnh việc vận dụng dạy học giải quyết vấn đề, các phương pháp thực hành dạy học theo dự án trong các môn học</w:t>
      </w:r>
      <w:r w:rsidRPr="00A4714E">
        <w:rPr>
          <w:rFonts w:eastAsia="Times New Roman" w:cs="Times New Roman"/>
          <w:bCs/>
          <w:iCs/>
          <w:sz w:val="26"/>
          <w:szCs w:val="26"/>
        </w:rPr>
        <w:t xml:space="preserve">; </w:t>
      </w:r>
      <w:r w:rsidRPr="00A4714E">
        <w:rPr>
          <w:rFonts w:eastAsia="Times New Roman" w:cs="Times New Roman"/>
          <w:b/>
          <w:bCs/>
          <w:iCs/>
          <w:sz w:val="26"/>
          <w:szCs w:val="26"/>
        </w:rPr>
        <w:t>dạy học STEM</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Tích cực ứng dụng công nghệ thông tin phù hợp với nội dung bài học; tập trung dạy cách học, cách nghĩ; bảo đảm cân đối giữa trang bị kiến thức, rèn luyện kĩ năng và định hướng thái độ, hành vi cho học sinh; </w:t>
      </w:r>
      <w:r w:rsidRPr="00A4714E">
        <w:rPr>
          <w:rFonts w:eastAsia="Times New Roman" w:cs="Times New Roman"/>
          <w:b/>
          <w:bCs/>
          <w:i/>
          <w:iCs/>
          <w:sz w:val="26"/>
          <w:szCs w:val="26"/>
        </w:rPr>
        <w:t>chú ý việc tổ chức dạy học phân hóa phù hợp các đối tượng học sinh khác nhau</w:t>
      </w:r>
      <w:r w:rsidRPr="00A4714E">
        <w:rPr>
          <w:rFonts w:eastAsia="Times New Roman" w:cs="Times New Roman"/>
          <w:bCs/>
          <w:iCs/>
          <w:sz w:val="26"/>
          <w:szCs w:val="26"/>
        </w:rPr>
        <w:t>; khắc phục lối truyền thụ áp đặt một chiều, ghi nhớ máy móc;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Tổ chức thảo luận, rút kinh nghiệm tìm giải pháp đổi mới phương pháp dạy học có chủ đề tích hợp, liên môn, chủ đề môn học, chủ đề nội môn.</w:t>
      </w:r>
    </w:p>
    <w:p w:rsidR="00A4714E" w:rsidRPr="00A4714E" w:rsidRDefault="00A4714E" w:rsidP="00A4714E">
      <w:pPr>
        <w:shd w:val="clear" w:color="auto" w:fill="FFFFFF"/>
        <w:spacing w:after="0" w:line="276" w:lineRule="auto"/>
        <w:jc w:val="both"/>
        <w:rPr>
          <w:rFonts w:eastAsia="Times New Roman" w:cs="Times New Roman"/>
          <w:b/>
          <w:bCs/>
          <w:i/>
          <w:iCs/>
          <w:sz w:val="26"/>
          <w:szCs w:val="26"/>
        </w:rPr>
      </w:pPr>
      <w:r w:rsidRPr="00A4714E">
        <w:rPr>
          <w:rFonts w:eastAsia="Times New Roman" w:cs="Times New Roman"/>
          <w:b/>
          <w:bCs/>
          <w:i/>
          <w:iCs/>
          <w:sz w:val="26"/>
          <w:szCs w:val="26"/>
        </w:rPr>
        <w:t>2. Đổi mới hình thức tổ chức dạy học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Đa dạng hóa các hình thức học tập, chú ý các hoạt động trải nghiệm sáng tạo nghiên cứu khoa học của học sinh; Ngoài việc tổ chức cho học sinh thực hiện các nhiệm vụ học </w:t>
      </w:r>
      <w:r w:rsidRPr="00A4714E">
        <w:rPr>
          <w:rFonts w:eastAsia="Times New Roman" w:cs="Times New Roman"/>
          <w:bCs/>
          <w:iCs/>
          <w:sz w:val="26"/>
          <w:szCs w:val="26"/>
        </w:rPr>
        <w:lastRenderedPageBreak/>
        <w:t>tập ở trên lớp, cần coi trọng giao nhiệm vụ và hướng dẫn học sinh học tập ở nhà, ở ngoài lớp học , ngoài nhà trường.</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 xml:space="preserve">- </w:t>
      </w:r>
      <w:r w:rsidRPr="00A4714E">
        <w:rPr>
          <w:rFonts w:eastAsia="Times New Roman" w:cs="Times New Roman"/>
          <w:bCs/>
          <w:iCs/>
          <w:sz w:val="26"/>
          <w:szCs w:val="26"/>
        </w:rPr>
        <w:t xml:space="preserve">Tích cực triển khai công tác nghiên cứu khoa học đối với học sinh; động viên học sinh tích cực tham gia </w:t>
      </w:r>
      <w:r w:rsidRPr="00A4714E">
        <w:rPr>
          <w:rFonts w:eastAsia="Times New Roman" w:cs="Times New Roman"/>
          <w:bCs/>
          <w:i/>
          <w:iCs/>
          <w:sz w:val="26"/>
          <w:szCs w:val="26"/>
        </w:rPr>
        <w:t xml:space="preserve">Cuộc thi khoa học kĩ thuật dành cho học sinh trung học ( </w:t>
      </w:r>
      <w:r w:rsidRPr="00A4714E">
        <w:rPr>
          <w:rFonts w:eastAsia="Times New Roman" w:cs="Times New Roman"/>
          <w:b/>
          <w:bCs/>
          <w:i/>
          <w:iCs/>
          <w:sz w:val="26"/>
          <w:szCs w:val="26"/>
        </w:rPr>
        <w:t xml:space="preserve"> Tổ Tự nhiên, tổ Xã hội phụ trách 02 dự án</w:t>
      </w:r>
      <w:r w:rsidRPr="00A4714E">
        <w:rPr>
          <w:rFonts w:eastAsia="Times New Roman" w:cs="Times New Roman"/>
          <w:bCs/>
          <w:i/>
          <w:iCs/>
          <w:sz w:val="26"/>
          <w:szCs w:val="26"/>
        </w:rPr>
        <w:t>)</w:t>
      </w:r>
      <w:r w:rsidRPr="00A4714E">
        <w:rPr>
          <w:rFonts w:eastAsia="Times New Roman" w:cs="Times New Roman"/>
          <w:bCs/>
          <w:iCs/>
          <w:sz w:val="26"/>
          <w:szCs w:val="26"/>
        </w:rPr>
        <w:t>,</w:t>
      </w:r>
      <w:r w:rsidRPr="00A4714E">
        <w:rPr>
          <w:rFonts w:eastAsia="Times New Roman" w:cs="Times New Roman"/>
          <w:b/>
          <w:bCs/>
          <w:i/>
          <w:iCs/>
          <w:sz w:val="26"/>
          <w:szCs w:val="26"/>
        </w:rPr>
        <w:t xml:space="preserve"> </w:t>
      </w:r>
      <w:r w:rsidRPr="00A4714E">
        <w:rPr>
          <w:rFonts w:eastAsia="Times New Roman" w:cs="Times New Roman"/>
          <w:bCs/>
          <w:iCs/>
          <w:sz w:val="26"/>
          <w:szCs w:val="26"/>
        </w:rPr>
        <w:t>theo hướng dẫn của Sở GD&amp;ĐT.</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 xml:space="preserve">- </w:t>
      </w:r>
      <w:r w:rsidRPr="00A4714E">
        <w:rPr>
          <w:rFonts w:eastAsia="Times New Roman" w:cs="Times New Roman"/>
          <w:bCs/>
          <w:iCs/>
          <w:sz w:val="26"/>
          <w:szCs w:val="26"/>
        </w:rPr>
        <w:t xml:space="preserve">Phát động và triển khai mô hình tủ sách lớp học, phát động tuần lễ “Hưởng ứng học tập suốt đời” và </w:t>
      </w:r>
      <w:r w:rsidRPr="00A4714E">
        <w:rPr>
          <w:rFonts w:eastAsia="Times New Roman" w:cs="Times New Roman"/>
          <w:b/>
          <w:bCs/>
          <w:i/>
          <w:iCs/>
          <w:sz w:val="26"/>
          <w:szCs w:val="26"/>
        </w:rPr>
        <w:t>phát triển văn hóa đọc</w:t>
      </w:r>
      <w:r w:rsidRPr="00A4714E">
        <w:rPr>
          <w:rFonts w:eastAsia="Times New Roman" w:cs="Times New Roman"/>
          <w:bCs/>
          <w:iCs/>
          <w:sz w:val="26"/>
          <w:szCs w:val="26"/>
        </w:rPr>
        <w:t xml:space="preserve"> gắn với xây dựng câu lạc bộ khoa học trong các nhà trường.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Tổ chức, thu hút học sinh tham gia các hoạt động góp phần phát triển năng lực học sinh như: Festival ngoại ngữ và các hội thi năng khiếu, Liên hoan văn hóa – văn học dân gian, các hoạt động giao lưu, chương trình Xuân yêu thương.</w:t>
      </w:r>
    </w:p>
    <w:p w:rsidR="00A4714E" w:rsidRPr="00A4714E" w:rsidRDefault="00A4714E" w:rsidP="00A4714E">
      <w:pPr>
        <w:shd w:val="clear" w:color="auto" w:fill="FFFFFF"/>
        <w:spacing w:after="0" w:line="276" w:lineRule="auto"/>
        <w:jc w:val="both"/>
        <w:rPr>
          <w:rFonts w:eastAsia="Times New Roman" w:cs="Times New Roman"/>
          <w:b/>
          <w:bCs/>
          <w:i/>
          <w:iCs/>
          <w:sz w:val="26"/>
          <w:szCs w:val="26"/>
        </w:rPr>
      </w:pPr>
      <w:r w:rsidRPr="00A4714E">
        <w:rPr>
          <w:rFonts w:eastAsia="Times New Roman" w:cs="Times New Roman"/>
          <w:b/>
          <w:bCs/>
          <w:i/>
          <w:iCs/>
          <w:sz w:val="26"/>
          <w:szCs w:val="26"/>
        </w:rPr>
        <w:t>3. Đổi mới kiểm tra đánh giá</w:t>
      </w:r>
    </w:p>
    <w:p w:rsidR="00A4714E" w:rsidRPr="00A4714E" w:rsidRDefault="00A4714E" w:rsidP="00A4714E">
      <w:pPr>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Kiểm tra, đánh giá phải đảm bảo tính khách quan, công bằng.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iCs/>
          <w:color w:val="000000"/>
          <w:sz w:val="26"/>
          <w:szCs w:val="26"/>
        </w:rPr>
        <w:t>- Bài kiểm tra phải bám sát chuẩn kiến thức, kĩ năng, không hạ thấp yêu cầu, không yêu cầu cao hơn chuẩn kiến thức kĩ năng. Đảm bảo đủ cơ số điểm, các bài kiểm tra phải được tổ chức đúng thời điểm, học sinh được ôn tập trước khi kiểm tra.</w:t>
      </w:r>
      <w:r w:rsidRPr="00A4714E">
        <w:rPr>
          <w:rFonts w:eastAsia="Times New Roman" w:cs="Times New Roman"/>
          <w:sz w:val="26"/>
          <w:szCs w:val="26"/>
          <w:lang w:val="vi-VN"/>
        </w:rPr>
        <w:t xml:space="preserve"> </w:t>
      </w:r>
      <w:r w:rsidRPr="00A4714E">
        <w:rPr>
          <w:rFonts w:eastAsia="Times New Roman" w:cs="Times New Roman"/>
          <w:sz w:val="26"/>
          <w:szCs w:val="26"/>
        </w:rPr>
        <w:t xml:space="preserve">Thực hiện </w:t>
      </w:r>
      <w:r w:rsidRPr="00A4714E">
        <w:rPr>
          <w:rFonts w:eastAsia="Times New Roman" w:cs="Times New Roman"/>
          <w:sz w:val="26"/>
          <w:szCs w:val="26"/>
          <w:lang w:val="vi-VN"/>
        </w:rPr>
        <w:t>nghiêm túc công tác kiểm tra ở tất cả các khâu ra đề, coi, chấm thi và nhận xét đánh giá</w:t>
      </w:r>
      <w:r w:rsidRPr="00A4714E">
        <w:rPr>
          <w:rFonts w:eastAsia="Times New Roman" w:cs="Times New Roman"/>
          <w:sz w:val="26"/>
          <w:szCs w:val="26"/>
        </w:rPr>
        <w:t>, t</w:t>
      </w:r>
      <w:r w:rsidRPr="00A4714E">
        <w:rPr>
          <w:rFonts w:eastAsia="Times New Roman" w:cs="Times New Roman"/>
          <w:sz w:val="26"/>
          <w:szCs w:val="26"/>
          <w:lang w:val="vi-VN"/>
        </w:rPr>
        <w:t>ổ chức thi nghiêm túc, đúng quy chế, đảm bảo khách quan, trung thực, công bằng, đánh giá đúng năng lực thực chất của học sinh trung học.</w:t>
      </w:r>
    </w:p>
    <w:p w:rsidR="00A4714E" w:rsidRPr="00A4714E" w:rsidRDefault="00A4714E" w:rsidP="00A4714E">
      <w:pPr>
        <w:spacing w:after="0" w:line="276" w:lineRule="auto"/>
        <w:jc w:val="both"/>
        <w:rPr>
          <w:rFonts w:eastAsia="Times New Roman" w:cs="Times New Roman"/>
          <w:b/>
          <w:i/>
          <w:iCs/>
          <w:color w:val="000000"/>
          <w:sz w:val="26"/>
          <w:szCs w:val="26"/>
          <w:lang w:val="vi-VN"/>
        </w:rPr>
      </w:pPr>
      <w:r w:rsidRPr="00A4714E">
        <w:rPr>
          <w:rFonts w:eastAsia="Times New Roman" w:cs="Times New Roman"/>
          <w:b/>
          <w:iCs/>
          <w:color w:val="000000"/>
          <w:sz w:val="26"/>
          <w:szCs w:val="26"/>
          <w:lang w:val="vi-VN"/>
        </w:rPr>
        <w:t xml:space="preserve">- </w:t>
      </w:r>
      <w:r w:rsidRPr="00A4714E">
        <w:rPr>
          <w:rFonts w:eastAsia="Times New Roman" w:cs="Times New Roman"/>
          <w:b/>
          <w:i/>
          <w:iCs/>
          <w:color w:val="000000"/>
          <w:sz w:val="26"/>
          <w:szCs w:val="26"/>
          <w:lang w:val="vi-VN"/>
        </w:rPr>
        <w:t xml:space="preserve">Thực hiện nghiêm túc việc xây dựng ma trận đề kiểm </w:t>
      </w:r>
      <w:r w:rsidRPr="00A4714E">
        <w:rPr>
          <w:rFonts w:eastAsia="Times New Roman" w:cs="Times New Roman"/>
          <w:b/>
          <w:i/>
          <w:iCs/>
          <w:color w:val="000000"/>
          <w:sz w:val="26"/>
          <w:szCs w:val="26"/>
        </w:rPr>
        <w:t>tra theo 4 mức độ: nhận biết – thông hiểu – vận dụng thấp – vận dụng cao.</w:t>
      </w:r>
      <w:r w:rsidRPr="00A4714E">
        <w:rPr>
          <w:rFonts w:eastAsia="Times New Roman" w:cs="Times New Roman"/>
          <w:iCs/>
          <w:color w:val="000000"/>
          <w:sz w:val="26"/>
          <w:szCs w:val="26"/>
          <w:lang w:val="vi-VN"/>
        </w:rPr>
        <w:t xml:space="preserve"> Các tổ nhóm chuyên môn cần tích cực xây dựng ngân hàng câu hỏi,</w:t>
      </w:r>
      <w:r w:rsidRPr="00A4714E">
        <w:rPr>
          <w:rFonts w:eastAsia="Times New Roman" w:cs="Times New Roman"/>
          <w:iCs/>
          <w:color w:val="000000"/>
          <w:sz w:val="26"/>
          <w:szCs w:val="26"/>
        </w:rPr>
        <w:t xml:space="preserve"> ngân hàng đề thi Học sinh giỏi cấp trường, cấp thành phố,</w:t>
      </w:r>
      <w:r w:rsidRPr="00A4714E">
        <w:rPr>
          <w:rFonts w:eastAsia="Times New Roman" w:cs="Times New Roman"/>
          <w:iCs/>
          <w:color w:val="000000"/>
          <w:sz w:val="26"/>
          <w:szCs w:val="26"/>
          <w:lang w:val="vi-VN"/>
        </w:rPr>
        <w:t xml:space="preserve"> ngân hàng đề kiểm tra từ </w:t>
      </w:r>
      <w:r w:rsidRPr="00A4714E">
        <w:rPr>
          <w:rFonts w:eastAsia="Times New Roman" w:cs="Times New Roman"/>
          <w:iCs/>
          <w:color w:val="000000"/>
          <w:sz w:val="26"/>
          <w:szCs w:val="26"/>
        </w:rPr>
        <w:t>4</w:t>
      </w:r>
      <w:r w:rsidRPr="00A4714E">
        <w:rPr>
          <w:rFonts w:eastAsia="Times New Roman" w:cs="Times New Roman"/>
          <w:iCs/>
          <w:color w:val="000000"/>
          <w:sz w:val="26"/>
          <w:szCs w:val="26"/>
          <w:lang w:val="vi-VN"/>
        </w:rPr>
        <w:t xml:space="preserve">5 phút trở lên theo hướng </w:t>
      </w:r>
      <w:r w:rsidRPr="00A4714E">
        <w:rPr>
          <w:rFonts w:eastAsia="Times New Roman" w:cs="Times New Roman"/>
          <w:b/>
          <w:i/>
          <w:iCs/>
          <w:color w:val="000000"/>
          <w:sz w:val="26"/>
          <w:szCs w:val="26"/>
          <w:lang w:val="vi-VN"/>
        </w:rPr>
        <w:t>tăng cường câu hỏi kiểm tra, đánh giá năng lực học sinh.</w:t>
      </w:r>
    </w:p>
    <w:p w:rsidR="00A4714E" w:rsidRPr="00A4714E" w:rsidRDefault="00A4714E" w:rsidP="00A4714E">
      <w:pPr>
        <w:spacing w:after="0" w:line="276" w:lineRule="auto"/>
        <w:jc w:val="both"/>
        <w:rPr>
          <w:rFonts w:eastAsia="Times New Roman" w:cs="Times New Roman"/>
          <w:iCs/>
          <w:color w:val="000000"/>
          <w:sz w:val="26"/>
          <w:szCs w:val="26"/>
        </w:rPr>
      </w:pPr>
      <w:r w:rsidRPr="00A4714E">
        <w:rPr>
          <w:rFonts w:eastAsia="Times New Roman" w:cs="Times New Roman"/>
          <w:iCs/>
          <w:color w:val="000000"/>
          <w:sz w:val="26"/>
          <w:szCs w:val="26"/>
        </w:rPr>
        <w:t>- Đa dạng hóa hình thức, phương pháp kiểm tra, đánh giá: đánh giá thường xuyên ( đánh giá qua các hoạt động trên lớp, qua hồ sơ học tập, hoạt động nghiên cứu khoa học, dự án học tập, bài thuyết trình ) kết hợp đánh giá trong quá trình dạy học ( các bài kiểm tra định kì…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b/>
          <w:iCs/>
          <w:color w:val="000000"/>
          <w:sz w:val="26"/>
          <w:szCs w:val="26"/>
          <w:lang w:val="vi-VN"/>
        </w:rPr>
        <w:t>-</w:t>
      </w:r>
      <w:r w:rsidRPr="00A4714E">
        <w:rPr>
          <w:rFonts w:eastAsia="Times New Roman" w:cs="Times New Roman"/>
          <w:iCs/>
          <w:color w:val="000000"/>
          <w:sz w:val="26"/>
          <w:szCs w:val="26"/>
          <w:lang w:val="vi-VN"/>
        </w:rPr>
        <w:t xml:space="preserve"> Khi chấm bài kiểm tra phải có phần nhận xét, động viên sự cố gắng tiến bộ của học sinh. </w:t>
      </w:r>
      <w:r w:rsidRPr="00A4714E">
        <w:rPr>
          <w:rFonts w:eastAsia="Times New Roman" w:cs="Times New Roman"/>
          <w:b/>
          <w:i/>
          <w:iCs/>
          <w:color w:val="000000"/>
          <w:sz w:val="26"/>
          <w:szCs w:val="26"/>
          <w:lang w:val="vi-VN"/>
        </w:rPr>
        <w:t xml:space="preserve">Chú ý hướng dẫn học sinh đánh giá lẫn nhau và biết tự đánh giá năng lực của mình. </w:t>
      </w:r>
      <w:r w:rsidRPr="00A4714E">
        <w:rPr>
          <w:rFonts w:eastAsia="Times New Roman" w:cs="Times New Roman"/>
          <w:b/>
          <w:i/>
          <w:sz w:val="26"/>
          <w:szCs w:val="26"/>
        </w:rPr>
        <w:t xml:space="preserve"> Các bài kiểm tra từ 45’ trở lên, sau khi trả bài cho học sinh được thu lưu trữ tại hồ sơ tổ chuyên môn. </w:t>
      </w:r>
      <w:r w:rsidRPr="00A4714E">
        <w:rPr>
          <w:rFonts w:eastAsia="Times New Roman" w:cs="Times New Roman"/>
          <w:sz w:val="26"/>
          <w:szCs w:val="26"/>
        </w:rPr>
        <w:t>Trong giáo án của giáo viên phải thể hiện phần nhận xét, rút kinh nghiệm qua việc trả bài cho học sinh đặc biệt lỗi học sinh thường mắc phải để điều chỉnh cách dạy cho phù hợp.</w:t>
      </w:r>
    </w:p>
    <w:p w:rsidR="00A4714E" w:rsidRPr="00A4714E" w:rsidRDefault="00A4714E" w:rsidP="00A4714E">
      <w:pPr>
        <w:spacing w:after="0" w:line="276" w:lineRule="auto"/>
        <w:jc w:val="both"/>
        <w:rPr>
          <w:rFonts w:eastAsia="Times New Roman" w:cs="Times New Roman"/>
          <w:iCs/>
          <w:color w:val="000000"/>
          <w:sz w:val="26"/>
          <w:szCs w:val="26"/>
        </w:rPr>
      </w:pPr>
      <w:r w:rsidRPr="00A4714E">
        <w:rPr>
          <w:rFonts w:eastAsia="Times New Roman" w:cs="Times New Roman"/>
          <w:iCs/>
          <w:color w:val="000000"/>
          <w:sz w:val="26"/>
          <w:szCs w:val="26"/>
          <w:lang w:val="vi-VN"/>
        </w:rPr>
        <w:t>- Đối với môn Giáo dục công dân: Giáo viên dạy môn Giáo dục công dân phối hợp với giáo viên chủ nhiệm để nhận xét về hạnh kiểm của học sinh</w:t>
      </w:r>
      <w:r w:rsidRPr="00A4714E">
        <w:rPr>
          <w:rFonts w:eastAsia="Times New Roman" w:cs="Times New Roman"/>
          <w:iCs/>
          <w:color w:val="000000"/>
          <w:sz w:val="26"/>
          <w:szCs w:val="26"/>
        </w:rPr>
        <w:t>.</w:t>
      </w:r>
      <w:r w:rsidRPr="00A4714E">
        <w:rPr>
          <w:rFonts w:eastAsia="Times New Roman" w:cs="Times New Roman"/>
          <w:iCs/>
          <w:color w:val="000000"/>
          <w:sz w:val="26"/>
          <w:szCs w:val="26"/>
          <w:lang w:val="vi-VN"/>
        </w:rPr>
        <w:t xml:space="preserve"> </w:t>
      </w:r>
      <w:r w:rsidRPr="00A4714E">
        <w:rPr>
          <w:rFonts w:eastAsia="Times New Roman" w:cs="Times New Roman"/>
          <w:iCs/>
          <w:color w:val="000000"/>
          <w:sz w:val="26"/>
          <w:szCs w:val="26"/>
        </w:rPr>
        <w:t xml:space="preserve">Môn GDCD cần đưa vào mỗi khối 2 tiết về nội dung phòng chống tham nhũng. Giáo dục các em về pháp luật, an toàn giao thông. </w:t>
      </w:r>
    </w:p>
    <w:p w:rsidR="00A4714E" w:rsidRPr="00A4714E" w:rsidRDefault="00A4714E" w:rsidP="00A4714E">
      <w:pPr>
        <w:spacing w:after="0" w:line="276" w:lineRule="auto"/>
        <w:jc w:val="both"/>
        <w:rPr>
          <w:rFonts w:eastAsia="Times New Roman" w:cs="Times New Roman"/>
          <w:iCs/>
          <w:color w:val="000000"/>
          <w:sz w:val="26"/>
          <w:szCs w:val="26"/>
          <w:lang w:val="vi-VN"/>
        </w:rPr>
      </w:pPr>
      <w:r w:rsidRPr="00A4714E">
        <w:rPr>
          <w:rFonts w:eastAsia="Times New Roman" w:cs="Times New Roman"/>
          <w:iCs/>
          <w:color w:val="000000"/>
          <w:sz w:val="26"/>
          <w:szCs w:val="26"/>
          <w:lang w:val="vi-VN"/>
        </w:rPr>
        <w:t xml:space="preserve">- Đối với các môn khoa học xã hội: Ngữ văn, Lịch sử, Địa lí cần tiếp tục đổi mới kiểm tra đánh giá theo hướng đặt câu hỏi mở, đòi hỏi học sinh phải vận dụng tổng hợp kiến thức, kỹ năng và được trình bày chính kiến của bản thân. </w:t>
      </w:r>
    </w:p>
    <w:p w:rsidR="00A4714E" w:rsidRPr="00A4714E" w:rsidRDefault="00A4714E" w:rsidP="00A4714E">
      <w:pPr>
        <w:spacing w:after="0" w:line="276" w:lineRule="auto"/>
        <w:jc w:val="both"/>
        <w:rPr>
          <w:rFonts w:eastAsia="Times New Roman" w:cs="Times New Roman"/>
          <w:iCs/>
          <w:color w:val="000000"/>
          <w:sz w:val="26"/>
          <w:szCs w:val="26"/>
        </w:rPr>
      </w:pPr>
      <w:r w:rsidRPr="00A4714E">
        <w:rPr>
          <w:rFonts w:eastAsia="Times New Roman" w:cs="Times New Roman"/>
          <w:iCs/>
          <w:color w:val="000000"/>
          <w:sz w:val="26"/>
          <w:szCs w:val="26"/>
          <w:lang w:val="vi-VN"/>
        </w:rPr>
        <w:lastRenderedPageBreak/>
        <w:t xml:space="preserve">- Tổ chức bồi dưỡng giáo viên về kĩ thuật, kĩ năng ra đề, soạn đáp án và hướng dẫn chấm bài thi, kiểm tra bằng hình thức tự luận, trắc nghiệm dựa theo chuẩn kiến thức, kỹ năng;  thực hiện việc biên soạn đề kiểm tra theo hướng đảm bảo mức độ nhận biết, tăng cường khả năng thông hiểu, vận dụng và vận dụng cao. </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III. Công tác bồi dưỡng đội ngũ giáo viên, cán bộ quản lý</w:t>
      </w:r>
    </w:p>
    <w:p w:rsidR="00A4714E" w:rsidRPr="00A4714E" w:rsidRDefault="00A4714E" w:rsidP="00A4714E">
      <w:pPr>
        <w:shd w:val="clear" w:color="auto" w:fill="FFFFFF"/>
        <w:spacing w:after="0" w:line="276" w:lineRule="auto"/>
        <w:jc w:val="both"/>
        <w:rPr>
          <w:rFonts w:eastAsia="Times New Roman" w:cs="Times New Roman"/>
          <w:b/>
          <w:bCs/>
          <w:i/>
          <w:iCs/>
          <w:sz w:val="26"/>
          <w:szCs w:val="26"/>
        </w:rPr>
      </w:pPr>
      <w:r w:rsidRPr="00A4714E">
        <w:rPr>
          <w:rFonts w:eastAsia="Times New Roman" w:cs="Times New Roman"/>
          <w:b/>
          <w:bCs/>
          <w:i/>
          <w:iCs/>
          <w:sz w:val="26"/>
          <w:szCs w:val="26"/>
        </w:rPr>
        <w:t>1. Nâng cao chất lượng hoạt động chuyên môn, bồi dưỡng đội ngũ giáo viên, cán bộ quản lý</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Tổ chức tốt việc tập huấn về nội dung: dạy học và kiểm tra đánh giá theo định hướng phát triển năng lực học sinh; tổ chức dạy học và kiểm tra, đánh giá theo chuyên đề tích hợp, liên môn; tổ chức hoạt động trải nghiệm sáng tạo; giáo dục kĩ năng sống; công tác giáo viên chủ nhiệm lớp…</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Tăng cường các hình thức bồi dưỡng giáo viên, cán bộ quản lý; tăng cường tổ chức sinh hoạt chuyên môn tại trường (</w:t>
      </w:r>
      <w:r w:rsidRPr="00A4714E">
        <w:rPr>
          <w:rFonts w:eastAsia="Times New Roman" w:cs="Times New Roman"/>
          <w:b/>
          <w:bCs/>
          <w:i/>
          <w:iCs/>
          <w:sz w:val="26"/>
          <w:szCs w:val="26"/>
        </w:rPr>
        <w:t>2 lần/tuần</w:t>
      </w:r>
      <w:r w:rsidRPr="00A4714E">
        <w:rPr>
          <w:rFonts w:eastAsia="Times New Roman" w:cs="Times New Roman"/>
          <w:bCs/>
          <w:iCs/>
          <w:sz w:val="26"/>
          <w:szCs w:val="26"/>
        </w:rPr>
        <w:t>)</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Tiếp tục bố trí cho giáo viên tiếng Anh đi học bồi dưỡng theo chuẩn quy định của Bộ GDĐT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Tiếp tục </w:t>
      </w:r>
      <w:r w:rsidRPr="00A4714E">
        <w:rPr>
          <w:rFonts w:eastAsia="Times New Roman" w:cs="Times New Roman"/>
          <w:b/>
          <w:bCs/>
          <w:i/>
          <w:iCs/>
          <w:sz w:val="26"/>
          <w:szCs w:val="26"/>
        </w:rPr>
        <w:t>đổi mới sinh hoạt tổ/nhóm chuyên môn dựa trên nghiên cứu bài học.</w:t>
      </w:r>
      <w:r w:rsidRPr="00A4714E">
        <w:rPr>
          <w:rFonts w:eastAsia="Times New Roman" w:cs="Times New Roman"/>
          <w:bCs/>
          <w:iCs/>
          <w:sz w:val="26"/>
          <w:szCs w:val="26"/>
        </w:rPr>
        <w:t xml:space="preserve"> Chú trọng xây dựng đội ngũ giáo viên cốt cán các môn học. Chủ động triển khai các hoạt động chuyên môn trên trang mạng “Trường học kết nối”;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Động viên, khuyến khích giáo viên tham gia </w:t>
      </w:r>
      <w:r w:rsidRPr="00A4714E">
        <w:rPr>
          <w:rFonts w:eastAsia="Times New Roman" w:cs="Times New Roman"/>
          <w:b/>
          <w:bCs/>
          <w:i/>
          <w:iCs/>
          <w:sz w:val="26"/>
          <w:szCs w:val="26"/>
        </w:rPr>
        <w:t>Hội thi Giáo viên chủ nhiệm giỏi</w:t>
      </w:r>
      <w:r w:rsidRPr="00A4714E">
        <w:rPr>
          <w:rFonts w:eastAsia="Times New Roman" w:cs="Times New Roman"/>
          <w:bCs/>
          <w:iCs/>
          <w:sz w:val="26"/>
          <w:szCs w:val="26"/>
        </w:rPr>
        <w:t xml:space="preserve"> (</w:t>
      </w:r>
      <w:r w:rsidRPr="00A4714E">
        <w:rPr>
          <w:rFonts w:eastAsia="Times New Roman" w:cs="Times New Roman"/>
          <w:b/>
          <w:bCs/>
          <w:i/>
          <w:iCs/>
          <w:sz w:val="26"/>
          <w:szCs w:val="26"/>
        </w:rPr>
        <w:t>Mỗi tổ cử 02 đồng chí</w:t>
      </w:r>
      <w:r w:rsidRPr="00A4714E">
        <w:rPr>
          <w:rFonts w:eastAsia="Times New Roman" w:cs="Times New Roman"/>
          <w:bCs/>
          <w:iCs/>
          <w:sz w:val="26"/>
          <w:szCs w:val="26"/>
        </w:rPr>
        <w:t xml:space="preserve"> ).Tổ chức tốt và động viên giáo viên tham gia Cuộc thi dạy học theo chủ đề tích hợp dành cho giáo viên trung học ( </w:t>
      </w:r>
      <w:r w:rsidRPr="00A4714E">
        <w:rPr>
          <w:rFonts w:eastAsia="Times New Roman" w:cs="Times New Roman"/>
          <w:b/>
          <w:bCs/>
          <w:i/>
          <w:iCs/>
          <w:sz w:val="26"/>
          <w:szCs w:val="26"/>
        </w:rPr>
        <w:t>Mỗi tổ 01 dự án</w:t>
      </w:r>
      <w:r w:rsidRPr="00A4714E">
        <w:rPr>
          <w:rFonts w:eastAsia="Times New Roman" w:cs="Times New Roman"/>
          <w:bCs/>
          <w:iCs/>
          <w:sz w:val="26"/>
          <w:szCs w:val="26"/>
        </w:rPr>
        <w:t xml:space="preserve"> )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2</w:t>
      </w:r>
      <w:r w:rsidRPr="00A4714E">
        <w:rPr>
          <w:rFonts w:eastAsia="Times New Roman" w:cs="Times New Roman"/>
          <w:b/>
          <w:bCs/>
          <w:i/>
          <w:iCs/>
          <w:sz w:val="26"/>
          <w:szCs w:val="26"/>
        </w:rPr>
        <w:t>. Công tác quản lý đội ngũ giáo viên, cán bộ quản lí giáo dục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Tăng cường công tác kiểm tra nhằm điều chính những sai sót, lệch lạc; biến quá trình kiểm tra thành quá trình tự kiểm tra, tự đánh giá của giáo viên của giáo viên trong việc nâng cao chất lượng giảng dạy.</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BGH nhà trường bám sát các văn bản chỉ đạo của Bộ GD&amp;ĐT, Sở GD&amp;ĐT để điều hành hoạt động của nhà trường, thường xuyên cập nhật thông tin, sáng tạo trong xử lí tình huống quản lí và tổ chức hoạt động của nhà trường; khắc phục khó khăn, bố trí hợp lí đội ngũ cơ hữu, từng bước nâng cao chất lượng hiệu quả giáo dục.</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IV. Sử dụng hiệu quả cơ sở vật chất, thiết bị dạy học.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Sử dụng hiệu quả nguồn kinh phí từ HĐ trường kết hợp với các nguồn huy động hợp pháp khác từ công tác xã hội giáo dục để tăng cường cơ sở vật chất, xây dựng phòng học bộ môn, thư viện,…</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Tăng cường thực hiện xã hội hóa giáo dục, vận động, huy động các nguồn lực xã hội để xây dựng, cải tạo cảnh quan đạt tiêu chuẩn xanh - sạch - đẹp - an toàn theo quy định; xây dựng môi trường sư phạm lành mạnh - đẹp như công viên, nghiêm như quân đội, chất lượng luôn vượt trội, không có tệ nạn xã hội để thu hút học sinh đến trường; tổ chức cho cán bộ, giáo viên và học sinh tham gia thực hiện các nhiệm vụ phát triển kinh tế - xã hội của địa phương…</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V. Đổi mới công tác quản lý giáo dục trung học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lastRenderedPageBreak/>
        <w:t>-</w:t>
      </w:r>
      <w:r w:rsidRPr="00A4714E">
        <w:rPr>
          <w:rFonts w:eastAsia="Times New Roman" w:cs="Times New Roman"/>
          <w:bCs/>
          <w:iCs/>
          <w:sz w:val="26"/>
          <w:szCs w:val="26"/>
        </w:rPr>
        <w:t xml:space="preserve"> Tăng cường đổi mới quản lý việc thực hiện chương trình và kế hoạch giáo dục theo hướng phân cấp; củng cố kỷ cương, nền nếp trong dạy học, kiểm tra đánh giá và thi. Đề cao tinh thần đổi mới và sáng tạo trong quản lý và tổ chức các hoạt động giáo dục.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Nghiên cứu, quán triệt đầy đủ chức năng, nhiệm vụ cho từng cấp quản lý, từng chức danh quản lý theo quy định tại các văn bản hiện hành. Tăng cường nền nếp, kỷ cương trong nhà trường. Khắc phục ngay tình trạng thực hiện sai chức năng, nhiệm vụ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
          <w:bCs/>
          <w:iCs/>
          <w:sz w:val="26"/>
          <w:szCs w:val="26"/>
        </w:rPr>
        <w:t>-</w:t>
      </w:r>
      <w:r w:rsidRPr="00A4714E">
        <w:rPr>
          <w:rFonts w:eastAsia="Times New Roman" w:cs="Times New Roman"/>
          <w:bCs/>
          <w:iCs/>
          <w:sz w:val="26"/>
          <w:szCs w:val="26"/>
        </w:rPr>
        <w:t xml:space="preserve"> Tăng cường ứng dụng công nghệ thông tin trong quản lý. Tích cực áp dụng hình thức tổ chức hội nghị, hội thảo, tập huấn, họp, trao đổi công tác qua Internet, trang mạng “Trường học kết nối”, đặc biệt trong công tác tập huấn, bồi dưỡng giáo viên, thanh tra viên, cán bộ quản lý giáo dục. Tăng cường sử dụng phần mền máy tính trong quản lí hoạt động giảng dạy của giáo viên, quản lí kết quả học tập, rèn luyện của học sinh. Sắp xếp thời khóa biểu…</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VI. Duy trì, nâng cao kết quả phổ cập giáo dục</w:t>
      </w:r>
    </w:p>
    <w:p w:rsidR="00A4714E" w:rsidRPr="00A4714E" w:rsidRDefault="00A4714E" w:rsidP="00A4714E">
      <w:pPr>
        <w:numPr>
          <w:ilvl w:val="0"/>
          <w:numId w:val="6"/>
        </w:num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Làm tốt công tác duy trì sĩ số, hạn chế đến mức thấp nhất tỷ lệ học sinh bỏ học.</w:t>
      </w:r>
    </w:p>
    <w:p w:rsidR="00A4714E" w:rsidRPr="00A4714E" w:rsidRDefault="00A4714E" w:rsidP="00A4714E">
      <w:pPr>
        <w:numPr>
          <w:ilvl w:val="0"/>
          <w:numId w:val="6"/>
        </w:num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Phối hợp chặt chẽ với các trường THCS trên địa bàn làm tốt công tác phổ cập trung học và nghề.</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
          <w:bCs/>
          <w:iCs/>
          <w:sz w:val="26"/>
          <w:szCs w:val="26"/>
        </w:rPr>
        <w:t>VII. Công tác thông tin báo cáo, đánh giá thi đua:</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 xml:space="preserve">         Việc thông tin báo cáo của các tổ, nhóm chuyên môn về nhà trường cần đảm bảo các yêu cầu sau: </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ab/>
        <w:t>- Đúng thời gian theo quy định</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ab/>
        <w:t>- Đủ nội dung, đúng cấu trúc</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ab/>
        <w:t>- Thông tin chính xác, cập nhật, số liệu rõ ràng</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ab/>
        <w:t>- Các minh chứng đánh giá rõ ràng, minh bạch, khách quan</w:t>
      </w:r>
    </w:p>
    <w:p w:rsidR="00A4714E" w:rsidRPr="00A4714E" w:rsidRDefault="00A4714E" w:rsidP="00A4714E">
      <w:pPr>
        <w:shd w:val="clear" w:color="auto" w:fill="FFFFFF"/>
        <w:spacing w:after="0" w:line="276" w:lineRule="auto"/>
        <w:jc w:val="both"/>
        <w:rPr>
          <w:rFonts w:eastAsia="Times New Roman" w:cs="Times New Roman"/>
          <w:bCs/>
          <w:iCs/>
          <w:sz w:val="26"/>
          <w:szCs w:val="26"/>
        </w:rPr>
      </w:pPr>
      <w:r w:rsidRPr="00A4714E">
        <w:rPr>
          <w:rFonts w:eastAsia="Times New Roman" w:cs="Times New Roman"/>
          <w:bCs/>
          <w:iCs/>
          <w:sz w:val="26"/>
          <w:szCs w:val="26"/>
        </w:rPr>
        <w:tab/>
        <w:t>- Đảm bảo việc đánh giá thi đua công bằng, khách quan, có ý nghĩa động viên khích lệ các tổ, nhóm, giáo viên trong hoạt động giáo dục.</w:t>
      </w:r>
    </w:p>
    <w:p w:rsidR="00A4714E" w:rsidRPr="00A4714E" w:rsidRDefault="00A4714E" w:rsidP="00A4714E">
      <w:pPr>
        <w:shd w:val="clear" w:color="auto" w:fill="FFFFFF"/>
        <w:spacing w:after="0" w:line="276" w:lineRule="auto"/>
        <w:jc w:val="both"/>
        <w:rPr>
          <w:rFonts w:eastAsia="Times New Roman" w:cs="Times New Roman"/>
          <w:b/>
          <w:bCs/>
          <w:iCs/>
          <w:sz w:val="26"/>
          <w:szCs w:val="26"/>
        </w:rPr>
      </w:pPr>
      <w:r w:rsidRPr="00A4714E">
        <w:rPr>
          <w:rFonts w:eastAsia="Times New Roman" w:cs="Times New Roman"/>
          <w:bCs/>
          <w:iCs/>
          <w:sz w:val="26"/>
          <w:szCs w:val="26"/>
        </w:rPr>
        <w:tab/>
        <w:t xml:space="preserve"> - Động viên kịp thời những giáo viên có tinh thần học tập, nghiên cứu khoa học, có thành tích tốt trong dạy học.</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bCs/>
          <w:iCs/>
          <w:sz w:val="26"/>
          <w:szCs w:val="26"/>
        </w:rPr>
        <w:t>D. THỰC HIỆN KẾ HOẠCH GIÁO DỤC:</w:t>
      </w:r>
    </w:p>
    <w:p w:rsidR="00A4714E" w:rsidRPr="00A4714E" w:rsidRDefault="00A4714E" w:rsidP="00A4714E">
      <w:pPr>
        <w:shd w:val="clear" w:color="auto" w:fill="FFFFFF"/>
        <w:spacing w:after="0" w:line="276" w:lineRule="auto"/>
        <w:jc w:val="both"/>
        <w:rPr>
          <w:rFonts w:eastAsia="Times New Roman" w:cs="Times New Roman"/>
          <w:b/>
          <w:sz w:val="26"/>
          <w:szCs w:val="26"/>
        </w:rPr>
      </w:pPr>
      <w:r w:rsidRPr="00A4714E">
        <w:rPr>
          <w:rFonts w:eastAsia="Times New Roman" w:cs="Times New Roman"/>
          <w:b/>
          <w:sz w:val="26"/>
          <w:szCs w:val="26"/>
        </w:rPr>
        <w:t>I. Thực hiện chương trình giáo dục:</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sz w:val="26"/>
          <w:szCs w:val="26"/>
        </w:rPr>
        <w:t>-</w:t>
      </w:r>
      <w:r w:rsidRPr="00A4714E">
        <w:rPr>
          <w:rFonts w:eastAsia="Times New Roman" w:cs="Times New Roman"/>
          <w:sz w:val="26"/>
          <w:szCs w:val="26"/>
        </w:rPr>
        <w:t xml:space="preserve"> Thực hiện nghiêm túc, linh hoạt, sáng tạo chương trình, kế hoạch giáo dục, nâng cao chất lượng, có hiệu quả các hoạt động giáo dục.</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Thời gian 35 tuần thực học: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Học kì I : 18 tuần -  Bắt đầu từ 06 / 09/ 2023 đến 14 / 01/ 2024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Học kì II : 17 tuần – Bắt đầu từ 15 / 01/ 2024 đến 25 / 5 / 2024</w:t>
      </w:r>
    </w:p>
    <w:p w:rsidR="00A4714E" w:rsidRPr="00A4714E" w:rsidRDefault="00A4714E" w:rsidP="00A4714E">
      <w:pPr>
        <w:spacing w:after="0" w:line="276" w:lineRule="auto"/>
        <w:jc w:val="both"/>
        <w:rPr>
          <w:rFonts w:eastAsia="Times New Roman" w:cs="Times New Roman"/>
          <w:b/>
          <w:i/>
          <w:sz w:val="26"/>
          <w:szCs w:val="26"/>
        </w:rPr>
      </w:pPr>
      <w:r w:rsidRPr="00A4714E">
        <w:rPr>
          <w:rFonts w:eastAsia="Times New Roman" w:cs="Times New Roman"/>
          <w:b/>
          <w:i/>
          <w:sz w:val="26"/>
          <w:szCs w:val="26"/>
        </w:rPr>
        <w:t>* Từ 20 / 5 đến 25/ 5 / 2024 : Tổng kết năm học, hoàn thiện hồ sơ thi TNTHPT năm 2024</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sz w:val="26"/>
          <w:szCs w:val="26"/>
        </w:rPr>
        <w:t>-</w:t>
      </w:r>
      <w:r w:rsidRPr="00A4714E">
        <w:rPr>
          <w:rFonts w:eastAsia="Times New Roman" w:cs="Times New Roman"/>
          <w:sz w:val="26"/>
          <w:szCs w:val="26"/>
        </w:rPr>
        <w:t xml:space="preserve"> Triển khai “</w:t>
      </w:r>
      <w:r w:rsidRPr="00A4714E">
        <w:rPr>
          <w:rFonts w:eastAsia="Times New Roman" w:cs="Times New Roman"/>
          <w:b/>
          <w:i/>
          <w:sz w:val="26"/>
          <w:szCs w:val="26"/>
        </w:rPr>
        <w:t>Chương trình giáo dục phổ thông nhà trường</w:t>
      </w:r>
      <w:r w:rsidRPr="00A4714E">
        <w:rPr>
          <w:rFonts w:eastAsia="Times New Roman" w:cs="Times New Roman"/>
          <w:sz w:val="26"/>
          <w:szCs w:val="26"/>
        </w:rPr>
        <w:t>”: Các tổ nhóm chuyên môn tiến hành rà soát, phát hiện những bất cập, tồn tại của chương trình, đề xuất phương án điều chỉnh, báo cáo Ban giám hiệu phê duyệt cho phép điều chỉnh và thực hiện (Chậm nhất vào ngày 25/08/2023). Kế hoạch dạy học của tổ nhóm chuyên môn là căn cứ để thanh tra, kiểm tra.</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sz w:val="26"/>
          <w:szCs w:val="26"/>
        </w:rPr>
        <w:lastRenderedPageBreak/>
        <w:t>-</w:t>
      </w:r>
      <w:r w:rsidRPr="00A4714E">
        <w:rPr>
          <w:rFonts w:eastAsia="Times New Roman" w:cs="Times New Roman"/>
          <w:sz w:val="26"/>
          <w:szCs w:val="26"/>
        </w:rPr>
        <w:t xml:space="preserve"> Các tổ, nhóm chuyên môn xây dựng các chủ đề : Chủ đề tích hợp; chủ đề dạy học theo năng lực; chủ đề liên môn, đồng thời xây dựng kế hoạch dạy học phù hợp với các chủ đề, theo hình thức, phương pháp và kỹ thuật dạy học tích cực; chú trọng giáo dục đạo đức và giá trị sống, rèn luyện kĩ năng sống, hiểu biết xã hội, thực hành pháp luật; tăng cường các hoạt động nhằm giúp học sinh vận dụng kiến thức liên môn để giải quyết các vấn đề thực tiễn.</w:t>
      </w:r>
    </w:p>
    <w:p w:rsidR="00A4714E" w:rsidRPr="00A4714E" w:rsidRDefault="00A4714E" w:rsidP="00A4714E">
      <w:pPr>
        <w:shd w:val="clear" w:color="auto" w:fill="FFFFFF"/>
        <w:spacing w:after="0" w:line="276" w:lineRule="auto"/>
        <w:jc w:val="both"/>
        <w:rPr>
          <w:rFonts w:eastAsia="Times New Roman" w:cs="Times New Roman"/>
          <w:i/>
          <w:sz w:val="26"/>
          <w:szCs w:val="26"/>
        </w:rPr>
      </w:pPr>
      <w:r w:rsidRPr="00A4714E">
        <w:rPr>
          <w:rFonts w:eastAsia="Times New Roman" w:cs="Times New Roman"/>
          <w:sz w:val="26"/>
          <w:szCs w:val="26"/>
        </w:rPr>
        <w:t xml:space="preserve">+ </w:t>
      </w:r>
      <w:r w:rsidRPr="00A4714E">
        <w:rPr>
          <w:rFonts w:eastAsia="Times New Roman" w:cs="Times New Roman"/>
          <w:i/>
          <w:sz w:val="26"/>
          <w:szCs w:val="26"/>
        </w:rPr>
        <w:t>Chủ đề tích hợp và chủ đề liên môn: Mỗi Tổ CM chuẩn bị một tiết lên lớp. Riêng bộ môn Toán – Văn – Anh, mỗi giáo viên lên lớp 1 tiết;</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w:t>
      </w:r>
      <w:r w:rsidRPr="00A4714E">
        <w:rPr>
          <w:rFonts w:eastAsia="Times New Roman" w:cs="Times New Roman"/>
          <w:i/>
          <w:sz w:val="26"/>
          <w:szCs w:val="26"/>
        </w:rPr>
        <w:t>Mỗi tổ, nhóm chuyên môn xây dựng được ít nhất 10 chủ đề dạy học/năm học.</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Đổi mới hình thức dạy học, các nhiệm vụ học tập có thể được thực hiện ở trong hoặc ngoài giờ lên lớp, cần trú trọng giao nhiệm vụ học tập cho học sinh ở ngoài lớp học và ở nhà.</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Triển khai dạy nghề phổ thông (Theo hướng dẫn số 2300/ SGDĐT – TrH ngày 25-08-2023 của Sở GD ĐT Hải Phòng).Tiếp tục đa dạng các phương thức tư vấn, hướng nghiệp phân luồng cho học sinh.</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Tiếp tục thực hiện giáo dục đạo đức, học tập và làm theo tấm gương đạo đức Hồ Chí Minh; giáo dục pháp luật, giáo dục phòng chống tham nhũng - Tổ chức hoạt động “</w:t>
      </w:r>
      <w:r w:rsidRPr="00A4714E">
        <w:rPr>
          <w:rFonts w:eastAsia="Times New Roman" w:cs="Times New Roman"/>
          <w:i/>
          <w:sz w:val="26"/>
          <w:szCs w:val="26"/>
        </w:rPr>
        <w:t>Tuần sinh hoạt tập thể</w:t>
      </w:r>
      <w:r w:rsidRPr="00A4714E">
        <w:rPr>
          <w:rFonts w:eastAsia="Times New Roman" w:cs="Times New Roman"/>
          <w:sz w:val="26"/>
          <w:szCs w:val="26"/>
        </w:rPr>
        <w:t>” đầu năm học .</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Nâng cao chất lượng các hoạt động giáo dục ngoài giờ chính khóa, giáo dục kĩ năng sống, giáo dục đạo đức cho học sinh theo hướng dẫn số 4567/SGDĐT –TrH ngày 24 tháng 08 năm 2023 của Sở GD &amp; ĐT Hải Phòng.</w:t>
      </w:r>
    </w:p>
    <w:p w:rsidR="00A4714E" w:rsidRPr="00A4714E" w:rsidRDefault="00A4714E" w:rsidP="00A4714E">
      <w:pPr>
        <w:shd w:val="clear" w:color="auto" w:fill="FFFFFF"/>
        <w:spacing w:after="0" w:line="276" w:lineRule="auto"/>
        <w:jc w:val="both"/>
        <w:rPr>
          <w:rFonts w:eastAsia="Times New Roman" w:cs="Times New Roman"/>
          <w:b/>
          <w:sz w:val="26"/>
          <w:szCs w:val="26"/>
        </w:rPr>
      </w:pPr>
      <w:r w:rsidRPr="00A4714E">
        <w:rPr>
          <w:rFonts w:eastAsia="Times New Roman" w:cs="Times New Roman"/>
          <w:b/>
          <w:sz w:val="26"/>
          <w:szCs w:val="26"/>
        </w:rPr>
        <w:t>II. Th</w:t>
      </w:r>
      <w:r w:rsidRPr="00A4714E">
        <w:rPr>
          <w:rFonts w:eastAsia="Times New Roman" w:cs="Times New Roman"/>
          <w:b/>
          <w:sz w:val="26"/>
          <w:szCs w:val="26"/>
          <w:lang w:val="vi-VN"/>
        </w:rPr>
        <w:t>ực hiện soạn, giảng</w:t>
      </w:r>
      <w:r w:rsidRPr="00A4714E">
        <w:rPr>
          <w:rFonts w:eastAsia="Times New Roman" w:cs="Times New Roman"/>
          <w:b/>
          <w:sz w:val="26"/>
          <w:szCs w:val="26"/>
        </w:rPr>
        <w:t>, chấm, trả bài</w:t>
      </w:r>
      <w:r w:rsidRPr="00A4714E">
        <w:rPr>
          <w:rFonts w:eastAsia="Times New Roman" w:cs="Times New Roman"/>
          <w:b/>
          <w:sz w:val="26"/>
          <w:szCs w:val="26"/>
          <w:lang w:val="vi-VN"/>
        </w:rPr>
        <w:t xml:space="preserve">: </w:t>
      </w:r>
    </w:p>
    <w:p w:rsidR="00A4714E" w:rsidRPr="00A4714E" w:rsidRDefault="00A4714E" w:rsidP="00A4714E">
      <w:pPr>
        <w:spacing w:after="0" w:line="276" w:lineRule="auto"/>
        <w:jc w:val="both"/>
        <w:rPr>
          <w:rFonts w:eastAsia="Times New Roman" w:cs="Times New Roman"/>
          <w:b/>
          <w:i/>
          <w:sz w:val="26"/>
          <w:szCs w:val="26"/>
        </w:rPr>
      </w:pPr>
      <w:r w:rsidRPr="00A4714E">
        <w:rPr>
          <w:rFonts w:eastAsia="Times New Roman" w:cs="Times New Roman"/>
          <w:b/>
          <w:i/>
          <w:sz w:val="26"/>
          <w:szCs w:val="26"/>
          <w:lang w:val="vi-VN"/>
        </w:rPr>
        <w:t>+ So</w:t>
      </w:r>
      <w:r w:rsidRPr="00A4714E">
        <w:rPr>
          <w:rFonts w:eastAsia="Times New Roman" w:cs="Times New Roman"/>
          <w:b/>
          <w:i/>
          <w:sz w:val="26"/>
          <w:szCs w:val="26"/>
        </w:rPr>
        <w:t>ạn giáo án</w:t>
      </w:r>
      <w:r w:rsidRPr="00A4714E">
        <w:rPr>
          <w:rFonts w:eastAsia="Times New Roman" w:cs="Times New Roman"/>
          <w:b/>
          <w:i/>
          <w:sz w:val="26"/>
          <w:szCs w:val="26"/>
          <w:lang w:val="vi-VN"/>
        </w:rPr>
        <w:t xml:space="preserve"> :  Gi</w:t>
      </w:r>
      <w:r w:rsidRPr="00A4714E">
        <w:rPr>
          <w:rFonts w:eastAsia="Times New Roman" w:cs="Times New Roman"/>
          <w:b/>
          <w:i/>
          <w:sz w:val="26"/>
          <w:szCs w:val="26"/>
        </w:rPr>
        <w:t>áo án phải thể hiện được các hoạt động dạy của thầy và học của trò. Soạn giáo án theo đúng hướng dẫn của bộ môn.</w:t>
      </w: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sz w:val="26"/>
          <w:szCs w:val="26"/>
          <w:lang w:val="vi-VN"/>
        </w:rPr>
        <w:t xml:space="preserve">- </w:t>
      </w:r>
      <w:r w:rsidRPr="00A4714E">
        <w:rPr>
          <w:rFonts w:eastAsia="Times New Roman" w:cs="Times New Roman"/>
          <w:sz w:val="26"/>
          <w:szCs w:val="26"/>
        </w:rPr>
        <w:t>Giáo án phải ghi rõ ngày soạn, ngày dạy, đánh thứ tự tiết dạy từ 1 đến hết (Không đánh số tiết theo bài)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lang w:val="vi-VN"/>
        </w:rPr>
        <w:t xml:space="preserve">- </w:t>
      </w:r>
      <w:r w:rsidRPr="00A4714E">
        <w:rPr>
          <w:rFonts w:eastAsia="Times New Roman" w:cs="Times New Roman"/>
          <w:sz w:val="26"/>
          <w:szCs w:val="26"/>
        </w:rPr>
        <w:t>Soạn trước ít nhất 1 tuần- giáo án phải được TTCM  duyệt trên phần mềm quản lí chuyên môn của nhà trường trước khi dạy ít nhất 1 tuần.</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sz w:val="26"/>
          <w:szCs w:val="26"/>
          <w:lang w:val="vi-VN"/>
        </w:rPr>
        <w:t xml:space="preserve">- </w:t>
      </w:r>
      <w:r w:rsidRPr="00A4714E">
        <w:rPr>
          <w:rFonts w:eastAsia="Times New Roman" w:cs="Times New Roman"/>
          <w:sz w:val="26"/>
          <w:szCs w:val="26"/>
        </w:rPr>
        <w:t>Thiết kế bài giảng phải phù hợp với chuẩn kiến thức kĩ năng của chương trình từng môn dạy.</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lang w:val="vi-VN"/>
        </w:rPr>
        <w:t>- Tr</w:t>
      </w:r>
      <w:r w:rsidRPr="00A4714E">
        <w:rPr>
          <w:rFonts w:eastAsia="Times New Roman" w:cs="Times New Roman"/>
          <w:sz w:val="26"/>
          <w:szCs w:val="26"/>
        </w:rPr>
        <w:t>ường hợp dùng máy vi tính để soạn bài thì phải in ra thành từng tiết được TTCM kí duyệt, xếp theo tiết đánh số thứ tự.</w:t>
      </w:r>
    </w:p>
    <w:p w:rsidR="00A4714E" w:rsidRPr="00A4714E" w:rsidRDefault="00A4714E" w:rsidP="00A4714E">
      <w:pPr>
        <w:spacing w:after="0" w:line="276" w:lineRule="auto"/>
        <w:jc w:val="both"/>
        <w:rPr>
          <w:rFonts w:eastAsia="Times New Roman" w:cs="Times New Roman"/>
          <w:b/>
          <w:i/>
          <w:sz w:val="26"/>
          <w:szCs w:val="26"/>
        </w:rPr>
      </w:pPr>
      <w:r w:rsidRPr="00A4714E">
        <w:rPr>
          <w:rFonts w:eastAsia="Times New Roman" w:cs="Times New Roman"/>
          <w:b/>
          <w:i/>
          <w:sz w:val="26"/>
          <w:szCs w:val="26"/>
        </w:rPr>
        <w:t xml:space="preserve">+ Giảng: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Sử dụng ngôn ngữ chuẩn xác, ngắn gọn, trong sáng, dễ hiểu</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Tác phong thân thiện, động viên khuyến khích học sinh tự học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Tích cực đổi mới phương pháp dạy học phù hợp với đối tượng học sinh nhà trường. dành nhiều thời gian cho việc tự học, tự nghiên cứu để học bài về nhà, làm bài trên lớp.</w:t>
      </w: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sz w:val="26"/>
          <w:szCs w:val="26"/>
        </w:rPr>
        <w:t xml:space="preserve">- Thực hiện: </w:t>
      </w:r>
      <w:r w:rsidRPr="00A4714E">
        <w:rPr>
          <w:rFonts w:eastAsia="Times New Roman" w:cs="Times New Roman"/>
          <w:b/>
          <w:i/>
          <w:sz w:val="26"/>
          <w:szCs w:val="26"/>
        </w:rPr>
        <w:t>Biết: 50 - 55 %; Thông hiểu vận dụng, sáng tạo: 45 - 50 %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Thiết lâp hệ thống câu hỏi hợp lí, tập trung vào trọng tâm, tránh nặng nề, quá tải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Sử dụng hợp lí sách giáo khoa khi giảng bài trên lớp, tránh ghi chép quá dài dòng thuần tuý theo lối đọc chép.</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 Tăng cường sử dụng công nghệ thông tin trong quá trình giảng bài. Khai nthacs tối đa thiết bị dạy học như ti vi, phương tiện nghe nhìn, thực hành thí nghiệm trong bài giảng.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Khi sử dụng đồ dùng dạy học phải có sổ theo dõi, kí mượn, kí trả.</w:t>
      </w: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b/>
          <w:i/>
          <w:sz w:val="26"/>
          <w:szCs w:val="26"/>
        </w:rPr>
        <w:t>+ Chấm, trả bài</w:t>
      </w:r>
      <w:r w:rsidRPr="00A4714E">
        <w:rPr>
          <w:rFonts w:eastAsia="Times New Roman" w:cs="Times New Roman"/>
          <w:i/>
          <w:sz w:val="26"/>
          <w:szCs w:val="26"/>
        </w:rPr>
        <w:t>:</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Thực hiện chấm, trả bài (15’, 45’, Kiểm tra học kì) theo đúng quy định của Sở GD&amp;ĐT Hải Phòng.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Việc chấm điểm, cho điểm học sinh được thực hiện dưới nhiều hình thức: kiểm tra trên lớp, kiểm tra qua hồ sơ sổ sách, thảo luận theo nhóm, thuyết trình.</w:t>
      </w: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sz w:val="26"/>
          <w:szCs w:val="26"/>
        </w:rPr>
        <w:t>- Trả bài đùng qua định: Bài 15 phút trả sau 3 đến 5 ngày; bài 45 phút trả sau 7 đến 10 ngày. Bài 45 phút phải có lời phê hoặc chỉ ra lỗi sai của học sinh. Chấm xong giáo viên vào sổ bộ môn, yêu cầu học sinh sửa chữa bài làm của mình. Bài kiểm tra phải nộp cho Phòng giáo vụ (Đ/c Mai Hiền, tr</w:t>
      </w:r>
      <w:r w:rsidRPr="00A4714E">
        <w:rPr>
          <w:rFonts w:eastAsia="Times New Roman" w:cs="Times New Roman"/>
          <w:sz w:val="26"/>
          <w:szCs w:val="26"/>
          <w:lang w:val="vi-VN"/>
        </w:rPr>
        <w:t>ước 01 ngày</w:t>
      </w:r>
      <w:r w:rsidRPr="00A4714E">
        <w:rPr>
          <w:rFonts w:eastAsia="Times New Roman" w:cs="Times New Roman"/>
          <w:sz w:val="26"/>
          <w:szCs w:val="26"/>
        </w:rPr>
        <w:t>) kiểm tra, kí duyệt rồi mới trả cho học sinh.</w:t>
      </w:r>
      <w:r w:rsidRPr="00A4714E">
        <w:rPr>
          <w:rFonts w:eastAsia="Times New Roman" w:cs="Times New Roman"/>
          <w:b/>
          <w:i/>
          <w:sz w:val="26"/>
          <w:szCs w:val="26"/>
        </w:rPr>
        <w:t xml:space="preserve"> </w:t>
      </w:r>
      <w:r w:rsidRPr="00A4714E">
        <w:rPr>
          <w:rFonts w:eastAsia="Times New Roman" w:cs="Times New Roman"/>
          <w:i/>
          <w:sz w:val="26"/>
          <w:szCs w:val="26"/>
        </w:rPr>
        <w:t>Các bài kiểm tra từ 45’ trở lên, sau khi trả bài cho học sinh được thu lưu trữ tại hồ sơ tổ chuyên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Giấy kiểm tra phải có ô điểm, ô lời phê. Điểm trên bài kiểm tra phải là điểm đã được làm tròn.Việc sửa điểm kiểm tra phải theo đúng quy chế.</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Làm tổng kết điểm cho học sinh phải chính xác. Nếu có sai sót phải sửa đúng quy chế, không tẩy điểm, xoá điểm, chữa đè lên điểm cũ.</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Thường xuyên kiểm tra vở ghi, dụng cụ của học sinh, bài kiểm tra của học sinh. Mỗi học kì giáo viên bộ môn phải kí vào vở của học sinh.</w:t>
      </w:r>
    </w:p>
    <w:p w:rsidR="00A4714E" w:rsidRPr="00A4714E" w:rsidRDefault="00A4714E" w:rsidP="00A4714E">
      <w:pPr>
        <w:spacing w:after="0" w:line="276" w:lineRule="auto"/>
        <w:jc w:val="both"/>
        <w:rPr>
          <w:rFonts w:eastAsia="Times New Roman" w:cs="Times New Roman"/>
          <w:b/>
          <w:sz w:val="26"/>
          <w:szCs w:val="26"/>
          <w:lang w:val="fr-FR"/>
        </w:rPr>
      </w:pPr>
      <w:r w:rsidRPr="00A4714E">
        <w:rPr>
          <w:rFonts w:eastAsia="Times New Roman" w:cs="Times New Roman"/>
          <w:b/>
          <w:sz w:val="26"/>
          <w:szCs w:val="26"/>
          <w:lang w:val="fr-FR"/>
        </w:rPr>
        <w:t>III. Chỉ tiêu phấn đâu:</w:t>
      </w:r>
    </w:p>
    <w:p w:rsidR="00A4714E" w:rsidRPr="00A4714E" w:rsidRDefault="00A4714E" w:rsidP="00A4714E">
      <w:pPr>
        <w:numPr>
          <w:ilvl w:val="0"/>
          <w:numId w:val="10"/>
        </w:numPr>
        <w:shd w:val="clear" w:color="auto" w:fill="FFFFFF"/>
        <w:spacing w:after="0" w:line="276" w:lineRule="auto"/>
        <w:jc w:val="both"/>
        <w:rPr>
          <w:rFonts w:eastAsia="Times New Roman" w:cs="Times New Roman"/>
          <w:b/>
          <w:iCs/>
          <w:sz w:val="26"/>
          <w:szCs w:val="26"/>
        </w:rPr>
      </w:pPr>
      <w:r w:rsidRPr="00A4714E">
        <w:rPr>
          <w:rFonts w:eastAsia="Times New Roman" w:cs="Times New Roman"/>
          <w:b/>
          <w:iCs/>
          <w:sz w:val="26"/>
          <w:szCs w:val="26"/>
        </w:rPr>
        <w:t xml:space="preserve">Xếp loại học sinh : </w:t>
      </w:r>
    </w:p>
    <w:p w:rsidR="00A4714E" w:rsidRPr="00A4714E" w:rsidRDefault="00A4714E" w:rsidP="00A4714E">
      <w:pPr>
        <w:numPr>
          <w:ilvl w:val="0"/>
          <w:numId w:val="10"/>
        </w:numPr>
        <w:shd w:val="clear" w:color="auto" w:fill="FFFFFF"/>
        <w:spacing w:after="0" w:line="276" w:lineRule="auto"/>
        <w:jc w:val="both"/>
        <w:rPr>
          <w:rFonts w:eastAsia="Times New Roman" w:cs="Times New Roman"/>
          <w:b/>
          <w:iCs/>
          <w:sz w:val="26"/>
          <w:szCs w:val="26"/>
        </w:rPr>
      </w:pPr>
      <w:r w:rsidRPr="00A4714E">
        <w:rPr>
          <w:rFonts w:eastAsia="Times New Roman" w:cs="Times New Roman"/>
          <w:b/>
          <w:iCs/>
          <w:sz w:val="26"/>
          <w:szCs w:val="26"/>
        </w:rPr>
        <w:t xml:space="preserve">Về học lực: </w:t>
      </w:r>
    </w:p>
    <w:p w:rsidR="00A4714E" w:rsidRPr="00A4714E" w:rsidRDefault="00A4714E" w:rsidP="00A4714E">
      <w:pPr>
        <w:shd w:val="clear" w:color="auto" w:fill="FFFFFF"/>
        <w:spacing w:after="0" w:line="276" w:lineRule="auto"/>
        <w:jc w:val="both"/>
        <w:rPr>
          <w:rFonts w:eastAsia="Times New Roman" w:cs="Times New Roman"/>
          <w:b/>
          <w:iCs/>
          <w:sz w:val="26"/>
          <w:szCs w:val="26"/>
        </w:rPr>
      </w:pPr>
      <w:r w:rsidRPr="00A4714E">
        <w:rPr>
          <w:rFonts w:eastAsia="Times New Roman" w:cs="Times New Roman"/>
          <w:b/>
          <w:iCs/>
          <w:sz w:val="26"/>
          <w:szCs w:val="26"/>
        </w:rPr>
        <w:t>*Đối với khối 11, 12:</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 Học sinh giỏi: 4 - 5 %</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 Học lực khá: 65-75%</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 Học sinh yếu, kém &lt;5%</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 Tỷ lệ thi đỗ tốt nghiệp lớp 12: Trên 98%</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 Đại học, cao đẳng: 15- 20%</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 Đối với khối 10, 11</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 Học sinh xuất sắc: 2%</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w:t>
      </w:r>
      <w:r w:rsidRPr="00A4714E">
        <w:rPr>
          <w:rFonts w:eastAsia="Times New Roman" w:cs="Times New Roman"/>
          <w:sz w:val="26"/>
          <w:szCs w:val="26"/>
        </w:rPr>
        <w:tab/>
        <w:t>Học sinh hoàn thành tốt: 65%</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sz w:val="26"/>
          <w:szCs w:val="26"/>
        </w:rPr>
        <w:t xml:space="preserve">      </w:t>
      </w:r>
      <w:r w:rsidRPr="00A4714E">
        <w:rPr>
          <w:rFonts w:eastAsia="Times New Roman" w:cs="Times New Roman"/>
          <w:b/>
          <w:sz w:val="26"/>
          <w:szCs w:val="26"/>
        </w:rPr>
        <w:t>- Tỉ lệ TB các môn (Tính theo điểm giữa kì học kì, cuối học kì và cả năm):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Toán, Văn, Anh: 70% trở lên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Lý, Hoá, Sinh: 80 % trở lên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Các môn còn lại: 90% trở lên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w:t>
      </w:r>
      <w:r w:rsidRPr="00A4714E">
        <w:rPr>
          <w:rFonts w:eastAsia="Times New Roman" w:cs="Times New Roman"/>
          <w:b/>
          <w:sz w:val="26"/>
          <w:szCs w:val="26"/>
        </w:rPr>
        <w:t xml:space="preserve">Về hạnh kiểm: </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sz w:val="26"/>
          <w:szCs w:val="26"/>
        </w:rPr>
        <w:t xml:space="preserve">         + </w:t>
      </w:r>
      <w:r w:rsidRPr="00A4714E">
        <w:rPr>
          <w:rFonts w:eastAsia="Times New Roman" w:cs="Times New Roman"/>
          <w:sz w:val="26"/>
          <w:szCs w:val="26"/>
        </w:rPr>
        <w:t>Hạnh kiểm khá, tốt : 95% trở lên</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sz w:val="26"/>
          <w:szCs w:val="26"/>
        </w:rPr>
        <w:t xml:space="preserve">         + </w:t>
      </w:r>
      <w:r w:rsidRPr="00A4714E">
        <w:rPr>
          <w:rFonts w:eastAsia="Times New Roman" w:cs="Times New Roman"/>
          <w:sz w:val="26"/>
          <w:szCs w:val="26"/>
        </w:rPr>
        <w:t>Không có học sinh xếp loại hạnh kiểm trung bình</w:t>
      </w:r>
    </w:p>
    <w:p w:rsidR="00A4714E" w:rsidRPr="00A4714E" w:rsidRDefault="00A4714E" w:rsidP="00A4714E">
      <w:pPr>
        <w:shd w:val="clear" w:color="auto" w:fill="FFFFFF"/>
        <w:spacing w:after="0" w:line="276" w:lineRule="auto"/>
        <w:jc w:val="both"/>
        <w:rPr>
          <w:rFonts w:eastAsia="Times New Roman" w:cs="Times New Roman"/>
          <w:i/>
          <w:sz w:val="26"/>
          <w:szCs w:val="26"/>
        </w:rPr>
      </w:pPr>
      <w:r w:rsidRPr="00A4714E">
        <w:rPr>
          <w:rFonts w:eastAsia="Times New Roman" w:cs="Times New Roman"/>
          <w:i/>
          <w:iCs/>
          <w:sz w:val="26"/>
          <w:szCs w:val="26"/>
        </w:rPr>
        <w:t xml:space="preserve">    </w:t>
      </w:r>
      <w:r w:rsidRPr="00A4714E">
        <w:rPr>
          <w:rFonts w:eastAsia="Times New Roman" w:cs="Times New Roman"/>
          <w:iCs/>
          <w:sz w:val="26"/>
          <w:szCs w:val="26"/>
        </w:rPr>
        <w:t>2</w:t>
      </w:r>
      <w:r w:rsidRPr="00A4714E">
        <w:rPr>
          <w:rFonts w:eastAsia="Times New Roman" w:cs="Times New Roman"/>
          <w:b/>
          <w:iCs/>
          <w:sz w:val="26"/>
          <w:szCs w:val="26"/>
        </w:rPr>
        <w:t>.  Xếp loại CB  - GV - CNV :</w:t>
      </w:r>
      <w:r w:rsidRPr="00A4714E">
        <w:rPr>
          <w:rFonts w:eastAsia="Times New Roman" w:cs="Times New Roman"/>
          <w:iCs/>
          <w:sz w:val="26"/>
          <w:szCs w:val="26"/>
        </w:rPr>
        <w:t xml:space="preserve">           </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 Giáo viên xếp loại giỏi về chuyên môn: 80 %</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lastRenderedPageBreak/>
        <w:t>        - Giáo viên xếp loại khá về chuyên môn: 20 %; không có giáo viên xếp loại Tb, yếu</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 Danh hiệu chiến sĩ thi đua cơ sở: 1-3 đồng chí</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 Trường phấn đấu đạt danh hiệu “</w:t>
      </w:r>
      <w:r w:rsidRPr="00A4714E">
        <w:rPr>
          <w:rFonts w:eastAsia="Times New Roman" w:cs="Times New Roman"/>
          <w:b/>
          <w:i/>
          <w:sz w:val="26"/>
          <w:szCs w:val="26"/>
        </w:rPr>
        <w:t>Tập thể lao động tiên tiến</w:t>
      </w:r>
      <w:r w:rsidRPr="00A4714E">
        <w:rPr>
          <w:rFonts w:eastAsia="Times New Roman" w:cs="Times New Roman"/>
          <w:sz w:val="26"/>
          <w:szCs w:val="26"/>
        </w:rPr>
        <w:t>”.</w:t>
      </w:r>
    </w:p>
    <w:p w:rsidR="00A4714E" w:rsidRPr="00A4714E" w:rsidRDefault="00A4714E" w:rsidP="00A4714E">
      <w:pPr>
        <w:shd w:val="clear" w:color="auto" w:fill="FFFFFF"/>
        <w:spacing w:after="0" w:line="276" w:lineRule="auto"/>
        <w:jc w:val="both"/>
        <w:rPr>
          <w:rFonts w:eastAsia="Times New Roman" w:cs="Times New Roman"/>
          <w:b/>
          <w:bCs/>
          <w:sz w:val="26"/>
          <w:szCs w:val="26"/>
        </w:rPr>
      </w:pPr>
      <w:r w:rsidRPr="00A4714E">
        <w:rPr>
          <w:rFonts w:eastAsia="Times New Roman" w:cs="Times New Roman"/>
          <w:b/>
          <w:bCs/>
          <w:sz w:val="26"/>
          <w:szCs w:val="26"/>
        </w:rPr>
        <w:t>III. Bồi dưỡng học sinh giỏi, phụ đạo học sinh yếu kém</w:t>
      </w:r>
    </w:p>
    <w:p w:rsidR="00A4714E" w:rsidRPr="00A4714E" w:rsidRDefault="00A4714E" w:rsidP="00A4714E">
      <w:pPr>
        <w:shd w:val="clear" w:color="auto" w:fill="FFFFFF"/>
        <w:spacing w:after="0" w:line="276" w:lineRule="auto"/>
        <w:jc w:val="both"/>
        <w:rPr>
          <w:rFonts w:eastAsia="Times New Roman" w:cs="Times New Roman"/>
          <w:b/>
          <w:bCs/>
          <w:sz w:val="26"/>
          <w:szCs w:val="26"/>
        </w:rPr>
      </w:pPr>
      <w:r w:rsidRPr="00A4714E">
        <w:rPr>
          <w:rFonts w:eastAsia="Times New Roman" w:cs="Times New Roman"/>
          <w:b/>
          <w:bCs/>
          <w:sz w:val="26"/>
          <w:szCs w:val="26"/>
        </w:rPr>
        <w:t>1. Công tác phát hiện, bồi dưỡng, động viên khen thưởng học sinh giỏi</w:t>
      </w:r>
    </w:p>
    <w:p w:rsidR="00A4714E" w:rsidRPr="00A4714E" w:rsidRDefault="00A4714E" w:rsidP="00A4714E">
      <w:pPr>
        <w:shd w:val="clear" w:color="auto" w:fill="FFFFFF"/>
        <w:spacing w:after="0" w:line="276" w:lineRule="auto"/>
        <w:jc w:val="both"/>
        <w:rPr>
          <w:rFonts w:eastAsia="Times New Roman" w:cs="Times New Roman"/>
          <w:bCs/>
          <w:sz w:val="26"/>
          <w:szCs w:val="26"/>
        </w:rPr>
      </w:pPr>
      <w:r w:rsidRPr="00A4714E">
        <w:rPr>
          <w:rFonts w:eastAsia="Times New Roman" w:cs="Times New Roman"/>
          <w:bCs/>
          <w:sz w:val="26"/>
          <w:szCs w:val="26"/>
        </w:rPr>
        <w:t>- Phân công giáo viên có kinh nghiệm đảm nhiệm việc ôn thi học sinh giỏi.</w:t>
      </w:r>
    </w:p>
    <w:p w:rsidR="00A4714E" w:rsidRPr="00A4714E" w:rsidRDefault="00A4714E" w:rsidP="00A4714E">
      <w:pPr>
        <w:shd w:val="clear" w:color="auto" w:fill="FFFFFF"/>
        <w:spacing w:after="0" w:line="276" w:lineRule="auto"/>
        <w:jc w:val="both"/>
        <w:rPr>
          <w:rFonts w:eastAsia="Times New Roman" w:cs="Times New Roman"/>
          <w:bCs/>
          <w:sz w:val="26"/>
          <w:szCs w:val="26"/>
        </w:rPr>
      </w:pPr>
      <w:r w:rsidRPr="00A4714E">
        <w:rPr>
          <w:rFonts w:eastAsia="Times New Roman" w:cs="Times New Roman"/>
          <w:bCs/>
          <w:sz w:val="26"/>
          <w:szCs w:val="26"/>
        </w:rPr>
        <w:t>- Các giáo viên được phân công xây dựng kế hoạch ôn tập, tổ chức thi chọn đội tuyển trên cơ sở chọn những học sinh thi HSG năm học trước.</w:t>
      </w:r>
    </w:p>
    <w:p w:rsidR="00A4714E" w:rsidRPr="00A4714E" w:rsidRDefault="00A4714E" w:rsidP="00A4714E">
      <w:pPr>
        <w:shd w:val="clear" w:color="auto" w:fill="FFFFFF"/>
        <w:spacing w:after="0" w:line="276" w:lineRule="auto"/>
        <w:jc w:val="both"/>
        <w:rPr>
          <w:rFonts w:eastAsia="Times New Roman" w:cs="Times New Roman"/>
          <w:bCs/>
          <w:sz w:val="26"/>
          <w:szCs w:val="26"/>
        </w:rPr>
      </w:pPr>
      <w:r w:rsidRPr="00A4714E">
        <w:rPr>
          <w:rFonts w:eastAsia="Times New Roman" w:cs="Times New Roman"/>
          <w:bCs/>
          <w:sz w:val="26"/>
          <w:szCs w:val="26"/>
        </w:rPr>
        <w:t>- Phối hợp với cha mẹ học sinh và giáo viên tạo điều kiện tốt nhất cho các em trong đội tuyển có thời gian ôn luyện.</w:t>
      </w:r>
    </w:p>
    <w:p w:rsidR="00A4714E" w:rsidRPr="00A4714E" w:rsidRDefault="00A4714E" w:rsidP="00A4714E">
      <w:pPr>
        <w:shd w:val="clear" w:color="auto" w:fill="FFFFFF"/>
        <w:spacing w:after="0" w:line="276" w:lineRule="auto"/>
        <w:jc w:val="both"/>
        <w:rPr>
          <w:rFonts w:eastAsia="Times New Roman" w:cs="Times New Roman"/>
          <w:bCs/>
          <w:sz w:val="26"/>
          <w:szCs w:val="26"/>
        </w:rPr>
      </w:pPr>
      <w:r w:rsidRPr="00A4714E">
        <w:rPr>
          <w:rFonts w:eastAsia="Times New Roman" w:cs="Times New Roman"/>
          <w:bCs/>
          <w:sz w:val="26"/>
          <w:szCs w:val="26"/>
        </w:rPr>
        <w:t>- Động viên học sinh tham gia thi học sinh giỏi tích cực ôn luyện để thi đạt kết quả.</w:t>
      </w:r>
    </w:p>
    <w:p w:rsidR="00A4714E" w:rsidRPr="00A4714E" w:rsidRDefault="00A4714E" w:rsidP="00A4714E">
      <w:pPr>
        <w:shd w:val="clear" w:color="auto" w:fill="FFFFFF"/>
        <w:spacing w:after="0" w:line="276" w:lineRule="auto"/>
        <w:jc w:val="both"/>
        <w:rPr>
          <w:rFonts w:eastAsia="Times New Roman" w:cs="Times New Roman"/>
          <w:bCs/>
          <w:sz w:val="26"/>
          <w:szCs w:val="26"/>
        </w:rPr>
      </w:pPr>
      <w:r w:rsidRPr="00A4714E">
        <w:rPr>
          <w:rFonts w:eastAsia="Times New Roman" w:cs="Times New Roman"/>
          <w:bCs/>
          <w:sz w:val="26"/>
          <w:szCs w:val="26"/>
        </w:rPr>
        <w:t>- Tổ chức thi chọn học sinh tham của trường (vào tháng 10/ 2023) để thành lập đội tuyển dự thi HSG Thành phố vào tháng 12/ 2023 (bảng B)</w:t>
      </w:r>
    </w:p>
    <w:p w:rsidR="00A4714E" w:rsidRPr="00A4714E" w:rsidRDefault="00A4714E" w:rsidP="00A4714E">
      <w:pPr>
        <w:shd w:val="clear" w:color="auto" w:fill="FFFFFF"/>
        <w:spacing w:after="0" w:line="276" w:lineRule="auto"/>
        <w:jc w:val="both"/>
        <w:rPr>
          <w:rFonts w:eastAsia="Times New Roman" w:cs="Times New Roman"/>
          <w:b/>
          <w:bCs/>
          <w:sz w:val="26"/>
          <w:szCs w:val="26"/>
        </w:rPr>
      </w:pPr>
      <w:r w:rsidRPr="00A4714E">
        <w:rPr>
          <w:rFonts w:eastAsia="Times New Roman" w:cs="Times New Roman"/>
          <w:b/>
          <w:bCs/>
          <w:sz w:val="26"/>
          <w:szCs w:val="26"/>
        </w:rPr>
        <w:t>2. Công tác phụ đạo học sinh yếu kém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bCs/>
          <w:sz w:val="26"/>
          <w:szCs w:val="26"/>
        </w:rPr>
        <w:t xml:space="preserve">- </w:t>
      </w:r>
      <w:r w:rsidRPr="00A4714E">
        <w:rPr>
          <w:rFonts w:eastAsia="Times New Roman" w:cs="Times New Roman"/>
          <w:sz w:val="26"/>
          <w:szCs w:val="26"/>
        </w:rPr>
        <w:t>Mỗi giáo viên phải tập hợp số học sinh yếu kém ở các lớp dạy, lên kế hoạch bồi dưỡng học sinh yếu kém, mỗi tháng phải có kiểm tra đánh giá các học sinh đó.</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Giáo viên chủ nhiệm, Giáo viên bộ môn phân công học sinh giỏi trong lớp kèm học sinh yếu kém.</w:t>
      </w:r>
    </w:p>
    <w:p w:rsidR="00A4714E" w:rsidRPr="00A4714E" w:rsidRDefault="00A4714E" w:rsidP="00A4714E">
      <w:pPr>
        <w:shd w:val="clear" w:color="auto" w:fill="FFFFFF"/>
        <w:spacing w:after="0" w:line="276" w:lineRule="auto"/>
        <w:jc w:val="both"/>
        <w:rPr>
          <w:rFonts w:eastAsia="Times New Roman" w:cs="Times New Roman"/>
          <w:b/>
          <w:sz w:val="26"/>
          <w:szCs w:val="26"/>
        </w:rPr>
      </w:pPr>
      <w:r w:rsidRPr="00A4714E">
        <w:rPr>
          <w:rFonts w:eastAsia="Times New Roman" w:cs="Times New Roman"/>
          <w:b/>
          <w:sz w:val="26"/>
          <w:szCs w:val="26"/>
        </w:rPr>
        <w:t>IV. Ôn thi THPT và ôn thi đại học năm 2024</w:t>
      </w:r>
    </w:p>
    <w:p w:rsidR="00A4714E" w:rsidRPr="00A4714E" w:rsidRDefault="00A4714E" w:rsidP="00A4714E">
      <w:pPr>
        <w:spacing w:after="0" w:line="276" w:lineRule="auto"/>
        <w:jc w:val="both"/>
        <w:rPr>
          <w:rFonts w:eastAsia="Times New Roman" w:cs="Times New Roman"/>
          <w:bCs/>
          <w:sz w:val="26"/>
          <w:szCs w:val="26"/>
        </w:rPr>
      </w:pPr>
      <w:r w:rsidRPr="00A4714E">
        <w:rPr>
          <w:rFonts w:eastAsia="Times New Roman" w:cs="Times New Roman"/>
          <w:bCs/>
          <w:sz w:val="26"/>
          <w:szCs w:val="26"/>
        </w:rPr>
        <w:t>- Tổ chức cho học sinh chọn môn thi (Sau khi có phương án thi THPT 2024 của Bộ ). Thực hiện việc chọn môn và ôn thi từ đầu năm cho cả ba khối lớp.</w:t>
      </w:r>
    </w:p>
    <w:p w:rsidR="00A4714E" w:rsidRPr="00A4714E" w:rsidRDefault="00A4714E" w:rsidP="00A4714E">
      <w:pPr>
        <w:spacing w:after="0" w:line="276" w:lineRule="auto"/>
        <w:jc w:val="both"/>
        <w:rPr>
          <w:rFonts w:eastAsia="Times New Roman" w:cs="Times New Roman"/>
          <w:bCs/>
          <w:sz w:val="26"/>
          <w:szCs w:val="26"/>
        </w:rPr>
      </w:pPr>
      <w:r w:rsidRPr="00A4714E">
        <w:rPr>
          <w:rFonts w:eastAsia="Times New Roman" w:cs="Times New Roman"/>
          <w:bCs/>
          <w:sz w:val="26"/>
          <w:szCs w:val="26"/>
        </w:rPr>
        <w:t>- Tổ chức thi khảo sát chất lượng để có hướng ôn thi kịp thời hiệu quả tổ chức 5 đợt thi khảo sát trong đó thi của trường 3 đợt, thi của Sở 2 đợt.</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Các môn không thi hoàn thành điểm và kết thúc sớm chương trình vào cuối tháng 4, dành thời gian còn lại cho các môn thi.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bCs/>
          <w:sz w:val="26"/>
          <w:szCs w:val="26"/>
        </w:rPr>
        <w:t>-</w:t>
      </w:r>
      <w:r w:rsidRPr="00A4714E">
        <w:rPr>
          <w:rFonts w:eastAsia="Times New Roman" w:cs="Times New Roman"/>
          <w:b/>
          <w:bCs/>
          <w:sz w:val="26"/>
          <w:szCs w:val="26"/>
        </w:rPr>
        <w:t xml:space="preserve"> </w:t>
      </w:r>
      <w:r w:rsidRPr="00A4714E">
        <w:rPr>
          <w:rFonts w:eastAsia="Times New Roman" w:cs="Times New Roman"/>
          <w:sz w:val="26"/>
          <w:szCs w:val="26"/>
        </w:rPr>
        <w:t>Tăng tiết trong giờ chính khoá cho các môn thi từ tuần 1 tháng 5.</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Các nhóm dạy các môn thi Tốt nghiệp lên kế hoạch ôn thi và mỗi giáo viên có kế hoạch ôn thi riêng. Giáo viên tổ chức học sinh làm đề cương ôn tập để thi, giáo viên kiểm tra đánh giá đề cương của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Căn cứ vào quy định thi THPT của Bộ Giáo dục &amp; Đào tạo, nhà trường có kế hoạch ôn thi riêng .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Tổ chức hướng nghiệp cho học sinh lớp 12 ôn thi đại học theo ban ngay từ đầu năm học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Tổ chức thi thử THPT 2024 (thành nhiều lần) từ học kì II và 2 tháng tăng tốc ( tháng 4,5). </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b/>
          <w:bCs/>
          <w:sz w:val="26"/>
          <w:szCs w:val="26"/>
        </w:rPr>
        <w:t>V. Tổ chức các hoạt động ngoại khoá cho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chức hoạt động ngoại khoá: Các tổ nhóm chuyên môn kết hợp với Đoàn thanh niên tổ chức các hoạt động ngoại khóa: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060"/>
        <w:gridCol w:w="4953"/>
      </w:tblGrid>
      <w:tr w:rsidR="00A4714E" w:rsidRPr="00A4714E" w:rsidTr="00A77A2C">
        <w:tc>
          <w:tcPr>
            <w:tcW w:w="109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STT</w:t>
            </w:r>
          </w:p>
        </w:tc>
        <w:tc>
          <w:tcPr>
            <w:tcW w:w="3326"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Thời gian</w:t>
            </w:r>
          </w:p>
        </w:tc>
        <w:tc>
          <w:tcPr>
            <w:tcW w:w="5432"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Hoạt động</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9 năm 2023</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Tuyên truyền kỉ niệm 78 năm ngày quốc khánh. Vui tết trung thu</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2</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10 năm 2023</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Chuyên đề ngày 20/10</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11 năm 2023</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Tổ chức cuộc thi tìm kiếm học sinh tài năng</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4</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12 năm 2023</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Hội thao Giáo dục quốc phòng-an ninh. Hội khoẻ Phù Đổng cấp trường</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5</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1 năm 2024</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Chuyên đề Xuân yêu thương</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6</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3 năm 2024</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Giáo dục giới tính - sức khỏe sinh sản cho 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Ngày hội tư vấn hướng nghiệp cho học sinh khối 12</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7</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5 năm 2024</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Lễ tri ân trưởng thành đối với học sinh khối 12</w:t>
            </w:r>
          </w:p>
        </w:tc>
      </w:tr>
      <w:tr w:rsidR="00A4714E" w:rsidRPr="00A4714E" w:rsidTr="00A77A2C">
        <w:tc>
          <w:tcPr>
            <w:tcW w:w="109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8</w:t>
            </w:r>
          </w:p>
        </w:tc>
        <w:tc>
          <w:tcPr>
            <w:tcW w:w="3326"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Tháng 6 năm 2024</w:t>
            </w:r>
          </w:p>
        </w:tc>
        <w:tc>
          <w:tcPr>
            <w:tcW w:w="5432"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Câu lạc bộ thanh niên tình nguyện hè với chiến dịch mùa hè xanh</w:t>
            </w:r>
          </w:p>
        </w:tc>
      </w:tr>
    </w:tbl>
    <w:p w:rsidR="00A4714E" w:rsidRPr="00A4714E" w:rsidRDefault="00A4714E" w:rsidP="00A4714E">
      <w:pPr>
        <w:shd w:val="clear" w:color="auto" w:fill="FFFFFF"/>
        <w:spacing w:after="0" w:line="276" w:lineRule="auto"/>
        <w:jc w:val="both"/>
        <w:rPr>
          <w:rFonts w:eastAsia="Times New Roman" w:cs="Times New Roman"/>
          <w:b/>
          <w:sz w:val="26"/>
          <w:szCs w:val="26"/>
        </w:rPr>
      </w:pPr>
      <w:r w:rsidRPr="00A4714E">
        <w:rPr>
          <w:rFonts w:eastAsia="Times New Roman" w:cs="Times New Roman"/>
          <w:b/>
          <w:sz w:val="26"/>
          <w:szCs w:val="26"/>
        </w:rPr>
        <w:t>VI. Dạy học tự chọn</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w:t>
      </w:r>
      <w:r w:rsidRPr="00A4714E">
        <w:rPr>
          <w:rFonts w:eastAsia="Times New Roman" w:cs="Times New Roman"/>
          <w:sz w:val="26"/>
          <w:szCs w:val="26"/>
          <w:lang w:val="vi-VN"/>
        </w:rPr>
        <w:t xml:space="preserve">     </w:t>
      </w:r>
      <w:r w:rsidRPr="00A4714E">
        <w:rPr>
          <w:rFonts w:eastAsia="Times New Roman" w:cs="Times New Roman"/>
          <w:sz w:val="26"/>
          <w:szCs w:val="26"/>
        </w:rPr>
        <w:tab/>
        <w:t>Dạy học các chủ đề tự chọn bám sát để ôn tập, hệ thống hóa kiến thức, khắc sâu kiến thức, kỹ năng, không bổ sung kiến thức nâng cao. Việc kiểm tra đánh giá kết quả chủ đề tự chọn thực hiện theo quy định tại Quy chế đánh giá, xếp loại học sinh THCS và THPT của Bộ GD&amp;ĐT. Đối với khối 11, 12 theo thông tư 32/2020 của Bộ, đối với khối 10 theo thông tư 22/2021 của Bộ giáo dục và Đào tạo.</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w:t>
      </w:r>
      <w:r w:rsidRPr="00A4714E">
        <w:rPr>
          <w:rFonts w:eastAsia="Times New Roman" w:cs="Times New Roman"/>
          <w:sz w:val="26"/>
          <w:szCs w:val="26"/>
        </w:rPr>
        <w:tab/>
        <w:t>Cụ thể học tự chọn, chuyên đề học tập các môn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288"/>
        <w:gridCol w:w="1288"/>
        <w:gridCol w:w="1289"/>
        <w:gridCol w:w="1289"/>
        <w:gridCol w:w="1289"/>
        <w:gridCol w:w="1289"/>
      </w:tblGrid>
      <w:tr w:rsidR="00A4714E" w:rsidRPr="00A4714E" w:rsidTr="00A77A2C">
        <w:trPr>
          <w:jc w:val="center"/>
        </w:trPr>
        <w:tc>
          <w:tcPr>
            <w:tcW w:w="1382" w:type="dxa"/>
            <w:vMerge w:val="restart"/>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Môn học</w:t>
            </w:r>
          </w:p>
        </w:tc>
        <w:tc>
          <w:tcPr>
            <w:tcW w:w="8296" w:type="dxa"/>
            <w:gridSpan w:val="6"/>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Số tiết / tuần</w:t>
            </w:r>
          </w:p>
        </w:tc>
      </w:tr>
      <w:tr w:rsidR="00A4714E" w:rsidRPr="00A4714E" w:rsidTr="00A77A2C">
        <w:trPr>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p>
        </w:tc>
        <w:tc>
          <w:tcPr>
            <w:tcW w:w="2764" w:type="dxa"/>
            <w:gridSpan w:val="2"/>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Khối 12</w:t>
            </w:r>
          </w:p>
        </w:tc>
        <w:tc>
          <w:tcPr>
            <w:tcW w:w="2766" w:type="dxa"/>
            <w:gridSpan w:val="2"/>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Khối 11</w:t>
            </w:r>
          </w:p>
        </w:tc>
        <w:tc>
          <w:tcPr>
            <w:tcW w:w="2766" w:type="dxa"/>
            <w:gridSpan w:val="2"/>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Khối 10</w:t>
            </w:r>
          </w:p>
        </w:tc>
      </w:tr>
      <w:tr w:rsidR="00A4714E" w:rsidRPr="00A4714E" w:rsidTr="00A77A2C">
        <w:trPr>
          <w:jc w:val="center"/>
        </w:trPr>
        <w:tc>
          <w:tcPr>
            <w:tcW w:w="1382" w:type="dxa"/>
            <w:vMerge/>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Học kỳ I</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Học kỳ II</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Học kỳ I</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Học kỳ II</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Học kỳ I</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Học kỳ II</w:t>
            </w: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Toán</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Văn</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Anh</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GDCD</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Địa</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Sử</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r>
      <w:tr w:rsidR="00A4714E" w:rsidRPr="00A4714E" w:rsidTr="00A77A2C">
        <w:trPr>
          <w:jc w:val="center"/>
        </w:trPr>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Tổng</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4 tiết</w:t>
            </w:r>
          </w:p>
        </w:tc>
        <w:tc>
          <w:tcPr>
            <w:tcW w:w="1382"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 Tiết</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 tiết</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 Tiết</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 Tiết</w:t>
            </w:r>
          </w:p>
        </w:tc>
        <w:tc>
          <w:tcPr>
            <w:tcW w:w="1383" w:type="dxa"/>
            <w:tcBorders>
              <w:top w:val="single" w:sz="4" w:space="0" w:color="auto"/>
              <w:left w:val="single" w:sz="4" w:space="0" w:color="auto"/>
              <w:bottom w:val="single" w:sz="4" w:space="0" w:color="auto"/>
              <w:right w:val="single" w:sz="4" w:space="0" w:color="auto"/>
            </w:tcBorders>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 Tiết</w:t>
            </w:r>
          </w:p>
        </w:tc>
      </w:tr>
    </w:tbl>
    <w:p w:rsidR="00A4714E" w:rsidRPr="00A4714E" w:rsidRDefault="00A4714E" w:rsidP="00A4714E">
      <w:pPr>
        <w:shd w:val="clear" w:color="auto" w:fill="FFFFFF"/>
        <w:spacing w:after="0" w:line="276" w:lineRule="auto"/>
        <w:jc w:val="both"/>
        <w:rPr>
          <w:rFonts w:eastAsia="Times New Roman" w:cs="Times New Roman"/>
          <w:b/>
          <w:bCs/>
          <w:sz w:val="26"/>
          <w:szCs w:val="26"/>
        </w:rPr>
      </w:pP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b/>
          <w:bCs/>
          <w:sz w:val="26"/>
          <w:szCs w:val="26"/>
        </w:rPr>
        <w:t>VII. Công tác giáo dục hướng nghiệp, nghề phổ thông, hoạt động ngoài giờ lên lớp</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xml:space="preserve">          </w:t>
      </w:r>
      <w:r w:rsidRPr="00A4714E">
        <w:rPr>
          <w:rFonts w:eastAsia="Times New Roman" w:cs="Times New Roman"/>
          <w:sz w:val="26"/>
          <w:szCs w:val="26"/>
        </w:rPr>
        <w:tab/>
        <w:t>- Thực hiện đầy đủ các nội dung giáo dục hướng nghiệp cho học sinh, đặc biệt là cho học sinh khối 12.</w:t>
      </w:r>
    </w:p>
    <w:p w:rsidR="00A4714E" w:rsidRPr="00A4714E" w:rsidRDefault="00A4714E" w:rsidP="00A4714E">
      <w:pPr>
        <w:shd w:val="clear" w:color="auto" w:fill="FFFFFF"/>
        <w:spacing w:after="0" w:line="276" w:lineRule="auto"/>
        <w:jc w:val="both"/>
        <w:rPr>
          <w:rFonts w:eastAsia="Times New Roman" w:cs="Times New Roman"/>
          <w:sz w:val="26"/>
          <w:szCs w:val="26"/>
        </w:rPr>
      </w:pPr>
      <w:r w:rsidRPr="00A4714E">
        <w:rPr>
          <w:rFonts w:eastAsia="Times New Roman" w:cs="Times New Roman"/>
          <w:sz w:val="26"/>
          <w:szCs w:val="26"/>
        </w:rPr>
        <w:t>           - Giáo viên chủ nhiệm các lớp kết hợp với Đoàn thanh niên tổ chức tốt các buổi giáo dục ngoài giờ lên lớp.</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 xml:space="preserve">VIII. Hồ sơ chuyên môn của giáo viên: </w:t>
      </w:r>
    </w:p>
    <w:p w:rsidR="00A4714E" w:rsidRPr="00A4714E" w:rsidRDefault="00A4714E" w:rsidP="00A4714E">
      <w:pPr>
        <w:spacing w:after="0" w:line="276" w:lineRule="auto"/>
        <w:jc w:val="both"/>
        <w:rPr>
          <w:rFonts w:eastAsia="Times New Roman" w:cs="Times New Roman"/>
          <w:b/>
          <w:color w:val="FF0000"/>
          <w:sz w:val="26"/>
          <w:szCs w:val="26"/>
        </w:rPr>
      </w:pPr>
      <w:r w:rsidRPr="00A4714E">
        <w:rPr>
          <w:rFonts w:eastAsia="Times New Roman" w:cs="Times New Roman"/>
          <w:b/>
          <w:sz w:val="26"/>
          <w:szCs w:val="26"/>
        </w:rPr>
        <w:t xml:space="preserve">     </w:t>
      </w:r>
      <w:r w:rsidRPr="00A4714E">
        <w:rPr>
          <w:rFonts w:eastAsia="Times New Roman" w:cs="Times New Roman"/>
          <w:b/>
          <w:color w:val="FF0000"/>
          <w:sz w:val="26"/>
          <w:szCs w:val="26"/>
        </w:rPr>
        <w:t xml:space="preserve">Gồm 5 loại sau: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 Các biên bản chỉ đạo chuyên môn của Bộ, Sở giáo dục và đào tạo, của trường</w:t>
      </w: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sz w:val="26"/>
          <w:szCs w:val="26"/>
        </w:rPr>
        <w:t xml:space="preserve">2. Kế hoạch bài dạy: </w:t>
      </w:r>
      <w:r w:rsidRPr="00A4714E">
        <w:rPr>
          <w:rFonts w:eastAsia="Times New Roman" w:cs="Times New Roman"/>
          <w:i/>
          <w:sz w:val="26"/>
          <w:szCs w:val="26"/>
        </w:rPr>
        <w:t>(3 loại: - Theo phân phối chính khóa+ Kế hoạch dạy học tự chọn đối với các môn (Toán, Văn, Anh, Địa, GDCD, Sử), giáo án dạy học phụ đạo đối với 8 môn: Toán, Văn, Anh, Sử, Địa, GDCD, Lí, Hoá.</w:t>
      </w:r>
    </w:p>
    <w:p w:rsidR="00A4714E" w:rsidRPr="00A4714E" w:rsidRDefault="00A4714E" w:rsidP="00A4714E">
      <w:pPr>
        <w:spacing w:after="0" w:line="276" w:lineRule="auto"/>
        <w:jc w:val="both"/>
        <w:rPr>
          <w:rFonts w:eastAsia="Times New Roman" w:cs="Times New Roman"/>
          <w:i/>
          <w:sz w:val="26"/>
          <w:szCs w:val="26"/>
        </w:rPr>
      </w:pPr>
      <w:r w:rsidRPr="00A4714E">
        <w:rPr>
          <w:rFonts w:eastAsia="Times New Roman" w:cs="Times New Roman"/>
          <w:sz w:val="26"/>
          <w:szCs w:val="26"/>
          <w:lang w:val="fr-FR"/>
        </w:rPr>
        <w:lastRenderedPageBreak/>
        <w:t xml:space="preserve"> 3. Sổ theo dõi và đánh giá học sinh (Sổ điểm cá nhân)</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xml:space="preserve">4. Kế hoạch giáo dục của giáo viên </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color w:val="FF0000"/>
          <w:sz w:val="26"/>
          <w:szCs w:val="26"/>
          <w:lang w:val="fr-FR"/>
        </w:rPr>
        <w:t>5</w:t>
      </w:r>
      <w:r w:rsidRPr="00A4714E">
        <w:rPr>
          <w:rFonts w:eastAsia="Times New Roman" w:cs="Times New Roman"/>
          <w:sz w:val="26"/>
          <w:szCs w:val="26"/>
          <w:lang w:val="fr-FR"/>
        </w:rPr>
        <w:t>. Sổ chủ nhiệm đối với GV làm công tác chủ nhiệm lớp</w:t>
      </w:r>
    </w:p>
    <w:p w:rsidR="00A4714E" w:rsidRPr="00A4714E" w:rsidRDefault="00A4714E" w:rsidP="00A4714E">
      <w:pPr>
        <w:spacing w:after="0" w:line="276" w:lineRule="auto"/>
        <w:jc w:val="both"/>
        <w:rPr>
          <w:rFonts w:eastAsia="Times New Roman" w:cs="Times New Roman"/>
          <w:b/>
          <w:sz w:val="26"/>
          <w:szCs w:val="26"/>
          <w:lang w:val="fr-FR"/>
        </w:rPr>
      </w:pPr>
      <w:r w:rsidRPr="00A4714E">
        <w:rPr>
          <w:rFonts w:eastAsia="Times New Roman" w:cs="Times New Roman"/>
          <w:b/>
          <w:sz w:val="26"/>
          <w:szCs w:val="26"/>
          <w:lang w:val="fr-FR"/>
        </w:rPr>
        <w:t>IX. Đồ dùng dạy học</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Triệt để sử dụng đồ dùng dạy học có sẵn</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Khai thác đồ dùng phòng học bộ môn Tin- Lí- Hoá- Sinh</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Tổ nhóm chuyên môn nghiên cứu tự làm đồ dùng dạy học</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Đề xuất với nhà trường những đồ dùng cần sắm để phục vụ cho việc dạy và học</w:t>
      </w:r>
    </w:p>
    <w:p w:rsidR="00A4714E" w:rsidRPr="00A4714E" w:rsidRDefault="00A4714E" w:rsidP="00A4714E">
      <w:pPr>
        <w:spacing w:after="0" w:line="276" w:lineRule="auto"/>
        <w:jc w:val="both"/>
        <w:rPr>
          <w:rFonts w:eastAsia="Times New Roman" w:cs="Times New Roman"/>
          <w:b/>
          <w:sz w:val="26"/>
          <w:szCs w:val="26"/>
          <w:lang w:val="fr-FR"/>
        </w:rPr>
      </w:pPr>
      <w:r w:rsidRPr="00A4714E">
        <w:rPr>
          <w:rFonts w:eastAsia="Times New Roman" w:cs="Times New Roman"/>
          <w:b/>
          <w:sz w:val="26"/>
          <w:szCs w:val="26"/>
          <w:lang w:val="fr-FR"/>
        </w:rPr>
        <w:t>Chỉ tiêu :</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-Mỗi tổ nhóm chuyên môn tự làm một đồ dùng dạy học. (Thu đồ dùng dạy học vào tháng 03 năm 2023)</w:t>
      </w:r>
    </w:p>
    <w:p w:rsidR="00A4714E" w:rsidRPr="00A4714E" w:rsidRDefault="00A4714E" w:rsidP="00A4714E">
      <w:pPr>
        <w:spacing w:after="0" w:line="276" w:lineRule="auto"/>
        <w:jc w:val="both"/>
        <w:rPr>
          <w:rFonts w:eastAsia="Times New Roman" w:cs="Times New Roman"/>
          <w:b/>
          <w:sz w:val="26"/>
          <w:szCs w:val="26"/>
          <w:lang w:val="fr-FR"/>
        </w:rPr>
      </w:pPr>
      <w:r w:rsidRPr="00A4714E">
        <w:rPr>
          <w:rFonts w:eastAsia="Times New Roman" w:cs="Times New Roman"/>
          <w:b/>
          <w:sz w:val="26"/>
          <w:szCs w:val="26"/>
          <w:lang w:val="fr-FR"/>
        </w:rPr>
        <w:t>X.Tổ chức dạy tốt- Học tốt, dạy chuyên đề</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Tổ chức 04 đợt thi đua. Mỗi tổ chuyên môn cử 1 giáo viên lên lớp dạy chuyên đề để rút kinh nghiệm</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xml:space="preserve">       Cụ thể: </w:t>
      </w:r>
    </w:p>
    <w:tbl>
      <w:tblPr>
        <w:tblW w:w="10165"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577"/>
        <w:gridCol w:w="1525"/>
        <w:gridCol w:w="1985"/>
        <w:gridCol w:w="2070"/>
      </w:tblGrid>
      <w:tr w:rsidR="00A4714E" w:rsidRPr="00A4714E" w:rsidTr="00A77A2C">
        <w:tc>
          <w:tcPr>
            <w:tcW w:w="1008"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Tháng</w:t>
            </w:r>
          </w:p>
        </w:tc>
        <w:tc>
          <w:tcPr>
            <w:tcW w:w="3577" w:type="dxa"/>
          </w:tcPr>
          <w:p w:rsidR="00A4714E" w:rsidRPr="00A4714E" w:rsidRDefault="00A4714E" w:rsidP="00A4714E">
            <w:pPr>
              <w:spacing w:after="0" w:line="276" w:lineRule="auto"/>
              <w:ind w:right="-668"/>
              <w:jc w:val="both"/>
              <w:rPr>
                <w:rFonts w:eastAsia="Times New Roman" w:cs="Times New Roman"/>
                <w:b/>
                <w:sz w:val="26"/>
                <w:szCs w:val="26"/>
              </w:rPr>
            </w:pPr>
            <w:r w:rsidRPr="00A4714E">
              <w:rPr>
                <w:rFonts w:eastAsia="Times New Roman" w:cs="Times New Roman"/>
                <w:b/>
                <w:sz w:val="26"/>
                <w:szCs w:val="26"/>
              </w:rPr>
              <w:t>Kỉ niệm</w:t>
            </w:r>
          </w:p>
        </w:tc>
        <w:tc>
          <w:tcPr>
            <w:tcW w:w="152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Tuần</w:t>
            </w:r>
          </w:p>
        </w:tc>
        <w:tc>
          <w:tcPr>
            <w:tcW w:w="198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Chuyên đề</w:t>
            </w:r>
          </w:p>
        </w:tc>
        <w:tc>
          <w:tcPr>
            <w:tcW w:w="2070"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 xml:space="preserve">GV lên lớp </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(Dự kiến)</w:t>
            </w:r>
          </w:p>
        </w:tc>
      </w:tr>
      <w:tr w:rsidR="00A4714E" w:rsidRPr="00A4714E" w:rsidTr="00A77A2C">
        <w:trPr>
          <w:trHeight w:val="579"/>
        </w:trPr>
        <w:tc>
          <w:tcPr>
            <w:tcW w:w="1008"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10</w:t>
            </w:r>
          </w:p>
        </w:tc>
        <w:tc>
          <w:tcPr>
            <w:tcW w:w="357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Kỉ niệm 93 năm ngày thành lập Hội liên hiệp phụ nữ Việt Nam (20/10/1930- 20/10/2023), Kỉ niệm 75 năm ngày Thuỷ Nguyên quật khởi diệt phá Tề (25/10/1948- 25/10/2023)</w:t>
            </w:r>
          </w:p>
        </w:tc>
        <w:tc>
          <w:tcPr>
            <w:tcW w:w="152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Tuần 07</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16/10 đến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22 / 10</w:t>
            </w:r>
          </w:p>
        </w:tc>
        <w:tc>
          <w:tcPr>
            <w:tcW w:w="198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Chủ đề Tích hợp liên môn</w:t>
            </w:r>
          </w:p>
        </w:tc>
        <w:tc>
          <w:tcPr>
            <w:tcW w:w="2070" w:type="dxa"/>
          </w:tcPr>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 Đ/c Loan ( Môn GDKT và Pháp luật)</w:t>
            </w:r>
          </w:p>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711"/>
        </w:trPr>
        <w:tc>
          <w:tcPr>
            <w:tcW w:w="1008"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11</w:t>
            </w:r>
          </w:p>
        </w:tc>
        <w:tc>
          <w:tcPr>
            <w:tcW w:w="357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Kỉ niệm 41 năm ngày Nhà giáo Việt Nam (20/11/1982-20/11/2023)</w:t>
            </w:r>
          </w:p>
        </w:tc>
        <w:tc>
          <w:tcPr>
            <w:tcW w:w="152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Tuần 11</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13/11 đến 19/11</w:t>
            </w:r>
          </w:p>
        </w:tc>
        <w:tc>
          <w:tcPr>
            <w:tcW w:w="1985"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Lồng ghép các phương pháp dạy học</w:t>
            </w:r>
          </w:p>
        </w:tc>
        <w:tc>
          <w:tcPr>
            <w:tcW w:w="2070" w:type="dxa"/>
          </w:tcPr>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-Đ/c Nguyễn Yến- Giáo viên Văn</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008"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357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Kỉ niệm 94 năm ngày thành lập Đảng cộng sản Việt Nam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(3/2/1930-3/2/2024)</w:t>
            </w:r>
          </w:p>
        </w:tc>
        <w:tc>
          <w:tcPr>
            <w:tcW w:w="152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Tuần 20</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29/01 đến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04 / 02</w:t>
            </w:r>
          </w:p>
        </w:tc>
        <w:tc>
          <w:tcPr>
            <w:tcW w:w="1985"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Chủ đề lấy học sinh làm trung tâm</w:t>
            </w:r>
          </w:p>
        </w:tc>
        <w:tc>
          <w:tcPr>
            <w:tcW w:w="20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Đ/c Hằng ( Sử)</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 Đ/c Xoan ( Anh) </w:t>
            </w:r>
          </w:p>
        </w:tc>
      </w:tr>
      <w:tr w:rsidR="00A4714E" w:rsidRPr="00A4714E" w:rsidTr="00A77A2C">
        <w:trPr>
          <w:trHeight w:val="1375"/>
        </w:trPr>
        <w:tc>
          <w:tcPr>
            <w:tcW w:w="1008"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w:t>
            </w:r>
          </w:p>
        </w:tc>
        <w:tc>
          <w:tcPr>
            <w:tcW w:w="3577"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Kỉ niệm 114 năm ngày Quốc tế phụ nữ (8/3/1910-8/3/2024)</w:t>
            </w:r>
          </w:p>
        </w:tc>
        <w:tc>
          <w:tcPr>
            <w:tcW w:w="1525" w:type="dxa"/>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Tuần 25</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4/3 đến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10/ 3</w:t>
            </w:r>
          </w:p>
        </w:tc>
        <w:tc>
          <w:tcPr>
            <w:tcW w:w="1985"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Dạy học STEM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c>
          <w:tcPr>
            <w:tcW w:w="2070"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Đ/c Hương ( Vật lí)</w:t>
            </w:r>
          </w:p>
          <w:p w:rsidR="00A4714E" w:rsidRPr="00A4714E" w:rsidRDefault="00A4714E" w:rsidP="00A4714E">
            <w:pPr>
              <w:spacing w:after="0" w:line="276" w:lineRule="auto"/>
              <w:jc w:val="both"/>
              <w:rPr>
                <w:rFonts w:eastAsia="Times New Roman" w:cs="Times New Roman"/>
                <w:sz w:val="26"/>
                <w:szCs w:val="26"/>
              </w:rPr>
            </w:pPr>
          </w:p>
        </w:tc>
      </w:tr>
    </w:tbl>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XI. Các kế hoạch khác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1. Kế hoạch  tổ chức hoạt động trải nghiệm hướng nghiệp (Có kế hoạch riêng)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2. Giáo dục quốc phòng: (Có kế hoạch riêng)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3.  Hoạt động ngoài giờ lên lớp: (Có kế hoạch riêng)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4.  Giáo dục môi trường, dân số, sức khoẻ, pháp luật, giáo dục địa phương- ATGT, phòng chống ma tuý, tệ nạn xã hội…Lồng ghép vào trong HĐNGLL, các bộ môn như </w:t>
      </w:r>
      <w:r w:rsidRPr="00A4714E">
        <w:rPr>
          <w:rFonts w:eastAsia="Times New Roman" w:cs="Times New Roman"/>
          <w:sz w:val="26"/>
          <w:szCs w:val="26"/>
        </w:rPr>
        <w:lastRenderedPageBreak/>
        <w:t>Văn, Sử, Địa, GDCD. Yêu cầu các đồng chí giáo viên của các bộ môn trên lập kế hoạch dạy học lồng ghép vào các bài phù hợp để BGH duyệt trươc ngày 15/09/2023.</w:t>
      </w:r>
    </w:p>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E. LỊCH THỰC HIỆN CHƯƠNG TRÌNH CHUYÊN MÔN NHÀ TRƯỜNG</w:t>
      </w:r>
    </w:p>
    <w:tbl>
      <w:tblPr>
        <w:tblW w:w="10141"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11"/>
        <w:gridCol w:w="1276"/>
        <w:gridCol w:w="4394"/>
        <w:gridCol w:w="1984"/>
        <w:gridCol w:w="1276"/>
      </w:tblGrid>
      <w:tr w:rsidR="00A4714E" w:rsidRPr="00A4714E" w:rsidTr="00A77A2C">
        <w:trPr>
          <w:tblHeader/>
        </w:trPr>
        <w:tc>
          <w:tcPr>
            <w:tcW w:w="1211" w:type="dxa"/>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 xml:space="preserve">TUẦN </w:t>
            </w:r>
          </w:p>
        </w:tc>
        <w:tc>
          <w:tcPr>
            <w:tcW w:w="1276" w:type="dxa"/>
            <w:vAlign w:val="center"/>
          </w:tcPr>
          <w:p w:rsidR="00A4714E" w:rsidRPr="00A4714E" w:rsidRDefault="00A4714E" w:rsidP="00A4714E">
            <w:pPr>
              <w:spacing w:after="0" w:line="276" w:lineRule="auto"/>
              <w:jc w:val="both"/>
              <w:rPr>
                <w:rFonts w:eastAsia="Times New Roman" w:cs="Times New Roman"/>
                <w:b/>
                <w:sz w:val="26"/>
                <w:szCs w:val="26"/>
                <w:lang w:val="vi-VN"/>
              </w:rPr>
            </w:pPr>
            <w:r w:rsidRPr="00A4714E">
              <w:rPr>
                <w:rFonts w:eastAsia="Times New Roman" w:cs="Times New Roman"/>
                <w:b/>
                <w:sz w:val="26"/>
                <w:szCs w:val="26"/>
              </w:rPr>
              <w:t>TH</w:t>
            </w:r>
            <w:r w:rsidRPr="00A4714E">
              <w:rPr>
                <w:rFonts w:eastAsia="Times New Roman" w:cs="Times New Roman"/>
                <w:b/>
                <w:sz w:val="26"/>
                <w:szCs w:val="26"/>
                <w:lang w:val="vi-VN"/>
              </w:rPr>
              <w:t>ỜI GIAN</w:t>
            </w:r>
          </w:p>
        </w:tc>
        <w:tc>
          <w:tcPr>
            <w:tcW w:w="4394" w:type="dxa"/>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NỘI DUNG CÔNG VIỆC</w:t>
            </w:r>
          </w:p>
        </w:tc>
        <w:tc>
          <w:tcPr>
            <w:tcW w:w="1984" w:type="dxa"/>
            <w:vAlign w:val="center"/>
          </w:tcPr>
          <w:p w:rsidR="00A4714E" w:rsidRPr="00A4714E" w:rsidRDefault="00A4714E" w:rsidP="00A4714E">
            <w:pPr>
              <w:spacing w:after="0" w:line="276" w:lineRule="auto"/>
              <w:jc w:val="both"/>
              <w:rPr>
                <w:rFonts w:eastAsia="Times New Roman" w:cs="Times New Roman"/>
                <w:b/>
                <w:spacing w:val="-12"/>
                <w:sz w:val="26"/>
                <w:szCs w:val="26"/>
                <w:lang w:val="vi-VN"/>
              </w:rPr>
            </w:pPr>
            <w:r w:rsidRPr="00A4714E">
              <w:rPr>
                <w:rFonts w:eastAsia="Times New Roman" w:cs="Times New Roman"/>
                <w:b/>
                <w:spacing w:val="-12"/>
                <w:sz w:val="26"/>
                <w:szCs w:val="26"/>
              </w:rPr>
              <w:t>L</w:t>
            </w:r>
            <w:r w:rsidRPr="00A4714E">
              <w:rPr>
                <w:rFonts w:eastAsia="Times New Roman" w:cs="Times New Roman"/>
                <w:b/>
                <w:spacing w:val="-12"/>
                <w:sz w:val="26"/>
                <w:szCs w:val="26"/>
                <w:lang w:val="vi-VN"/>
              </w:rPr>
              <w:t xml:space="preserve">ỰC LƯỢNG </w:t>
            </w:r>
          </w:p>
          <w:p w:rsidR="00A4714E" w:rsidRPr="00A4714E" w:rsidRDefault="00A4714E" w:rsidP="00A4714E">
            <w:pPr>
              <w:spacing w:after="0" w:line="276" w:lineRule="auto"/>
              <w:jc w:val="both"/>
              <w:rPr>
                <w:rFonts w:eastAsia="Times New Roman" w:cs="Times New Roman"/>
                <w:b/>
                <w:spacing w:val="-12"/>
                <w:sz w:val="26"/>
                <w:szCs w:val="26"/>
                <w:lang w:val="vi-VN"/>
              </w:rPr>
            </w:pPr>
            <w:r w:rsidRPr="00A4714E">
              <w:rPr>
                <w:rFonts w:eastAsia="Times New Roman" w:cs="Times New Roman"/>
                <w:b/>
                <w:spacing w:val="-12"/>
                <w:sz w:val="26"/>
                <w:szCs w:val="26"/>
                <w:lang w:val="vi-VN"/>
              </w:rPr>
              <w:t xml:space="preserve">THAM GIA </w:t>
            </w:r>
          </w:p>
        </w:tc>
        <w:tc>
          <w:tcPr>
            <w:tcW w:w="1276" w:type="dxa"/>
            <w:vAlign w:val="center"/>
          </w:tcPr>
          <w:p w:rsidR="00A4714E" w:rsidRPr="00A4714E" w:rsidRDefault="00A4714E" w:rsidP="00A4714E">
            <w:pPr>
              <w:spacing w:after="0" w:line="276" w:lineRule="auto"/>
              <w:jc w:val="both"/>
              <w:rPr>
                <w:rFonts w:eastAsia="Times New Roman" w:cs="Times New Roman"/>
                <w:b/>
                <w:sz w:val="26"/>
                <w:szCs w:val="26"/>
              </w:rPr>
            </w:pPr>
            <w:r w:rsidRPr="00A4714E">
              <w:rPr>
                <w:rFonts w:eastAsia="Times New Roman" w:cs="Times New Roman"/>
                <w:b/>
                <w:sz w:val="26"/>
                <w:szCs w:val="26"/>
              </w:rPr>
              <w:t>KẾ HOẠCH ĐIỀU CHỈNH</w:t>
            </w: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06/9 đến 10/ 9</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w:t>
            </w:r>
            <w:r w:rsidRPr="00A4714E">
              <w:rPr>
                <w:rFonts w:eastAsia="Times New Roman" w:cs="Times New Roman"/>
                <w:sz w:val="26"/>
                <w:szCs w:val="26"/>
                <w:lang w:val="vi-VN"/>
              </w:rPr>
              <w:t>ựu trường: 0</w:t>
            </w:r>
            <w:r w:rsidRPr="00A4714E">
              <w:rPr>
                <w:rFonts w:eastAsia="Times New Roman" w:cs="Times New Roman"/>
                <w:sz w:val="26"/>
                <w:szCs w:val="26"/>
              </w:rPr>
              <w:t>1/</w:t>
            </w:r>
            <w:r w:rsidRPr="00A4714E">
              <w:rPr>
                <w:rFonts w:eastAsia="Times New Roman" w:cs="Times New Roman"/>
                <w:sz w:val="26"/>
                <w:szCs w:val="26"/>
                <w:lang w:val="vi-VN"/>
              </w:rPr>
              <w:t xml:space="preserve">09 </w:t>
            </w:r>
            <w:r w:rsidRPr="00A4714E">
              <w:rPr>
                <w:rFonts w:eastAsia="Times New Roman" w:cs="Times New Roman"/>
                <w:sz w:val="26"/>
                <w:szCs w:val="26"/>
              </w:rPr>
              <w:t>(HS Khối 10)</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Khai giảng: 06/09</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Dạy và học theo TKB (06/9)</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Ổn định học sinh khối 10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thiện hồ sơ thi nghề vi sinh dinh dưỡng cho HS Khối 12. Tổ chức thi nghề vi sinh dinh dưỡng khối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thiện Chương trình giáo dục nhà trường duyệt Sở theo KH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Hội đồng giáo dục, họp tổ chuyên môn triển khai kế hoạch năm học 2022-2023</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CBGV, NV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được phân công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 BQS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 BGH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HĐGD</w:t>
            </w: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11/9 đến 17/9</w:t>
            </w:r>
          </w:p>
          <w:p w:rsidR="00A4714E" w:rsidRPr="00A4714E" w:rsidRDefault="00A4714E" w:rsidP="00A4714E">
            <w:pPr>
              <w:spacing w:after="0" w:line="276" w:lineRule="auto"/>
              <w:jc w:val="both"/>
              <w:rPr>
                <w:rFonts w:eastAsia="Times New Roman" w:cs="Times New Roman"/>
                <w:sz w:val="26"/>
                <w:szCs w:val="26"/>
              </w:rPr>
            </w:pP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Tiếp tục ổn định nền nếp dạy  học. Triển khai dạy học trái buổi cả 3 khối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Dạy - học theo TKB, Theo “Chương trình giáo dục nhà trường”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Họp phụ huynh học sinh đầu năm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Hội nghị Ban đại diện cha mẹ học sinh toàn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tổ chuyên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Đại hội chi đoàn điểm khối 11. Đại hội chi đoàn giáo viên, các lớp khối 11,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Đại hội Đoàn trường</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cb-gv-hs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 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 tổ văn phòng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GVCN, Ban đại diện Hội phụ huynh học sinh toàn trường</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Đoàn TN</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18/9 đến 24/9</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HĐGD tổng kết công tác tháng 9 và triển khai công tác tháng 10/2023 (24/09)</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Rà soát học lực học sinh, thi tuyển HS giỏi dự thi HSG cấp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Ôn thi học sinh giỏi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Hội nghị Cha mẹ học sinh</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đ</w:t>
            </w:r>
            <w:r w:rsidRPr="00A4714E">
              <w:rPr>
                <w:rFonts w:eastAsia="Times New Roman" w:cs="Times New Roman"/>
                <w:sz w:val="26"/>
                <w:szCs w:val="26"/>
                <w:lang w:val="vi-VN"/>
              </w:rPr>
              <w:t>ược</w:t>
            </w:r>
            <w:r w:rsidRPr="00A4714E">
              <w:rPr>
                <w:rFonts w:eastAsia="Times New Roman" w:cs="Times New Roman"/>
                <w:sz w:val="26"/>
                <w:szCs w:val="26"/>
              </w:rPr>
              <w:t xml:space="preserve"> phân công</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CB-GV-NV-HS nhà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GVCN, Cha mẹ HS</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4</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25/9 đến  01/10</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Dạy và học theo TKB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Triển khai xây dựng ngân hàng đề thi HSG thành phố.</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thông tin trên CSDL ngành, sổ chủ nhiệm, Hệ thống Giáo án điện tử</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Xây dựng kế hoạch ôn thi học sinh giỏi cấp trường ( đối với các môn có hs thi: Lịch sử, Địa lí, GDCD, Toán, tin, Anh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-Họp tổ chuyên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Tổ chức Vui tết trung thu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Học HĐNGLL HN khối 12 – 14h00</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Toàn thể CBGV, NV, HS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 HS, BGH</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PGV, Gv được phân công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GVCN</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5</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02/10 đến  08/10</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Sinh hoạt dưới cờ đầu tháng 10</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Phát động thi đua đợt 1</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Đăng kí các danh hiệu thi đua cá nhân, nhà trường</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Phát động phong trào làm đồ dùng dạy học đối với GV – HS (Nghiệm thu tháng 3. 2024)</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xml:space="preserve">- Phát động cuộc thi </w:t>
            </w:r>
            <w:r w:rsidRPr="00A4714E">
              <w:rPr>
                <w:rFonts w:eastAsia="Times New Roman" w:cs="Times New Roman"/>
                <w:b/>
                <w:i/>
                <w:sz w:val="26"/>
                <w:szCs w:val="26"/>
                <w:lang w:val="fr-FR"/>
              </w:rPr>
              <w:t>Cuộc thi nghiên cứu KHKT dành cho hs trung học</w:t>
            </w:r>
            <w:r w:rsidRPr="00A4714E">
              <w:rPr>
                <w:rFonts w:eastAsia="Times New Roman" w:cs="Times New Roman"/>
                <w:sz w:val="26"/>
                <w:szCs w:val="26"/>
                <w:lang w:val="fr-FR"/>
              </w:rPr>
              <w:t xml:space="preserve"> đến học sinh các lớp</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Phát động cuộc thi dạy học theo chủ đề tích hợp đến giáo viên</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Hội nghị Người lao động ( Dự kiến)</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Đoàn thanh niên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CB, GV, CNV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 ,GVBM , Hs</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giáo viên</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 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PGV, 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HĐ Trường, toàn thể nhà trường</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6</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9/10 đến15/10</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Tiếp tục ôn thi HSG cấp trường các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Thanh tra giáo viên đợt 1</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nền nếp dạy và học của giáo viên và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Xây d</w:t>
            </w:r>
            <w:r w:rsidRPr="00A4714E">
              <w:rPr>
                <w:rFonts w:eastAsia="Times New Roman" w:cs="Times New Roman"/>
                <w:sz w:val="26"/>
                <w:szCs w:val="26"/>
                <w:lang w:val="vi-VN"/>
              </w:rPr>
              <w:t>ựng ma trận đề kiểm tra tất cả các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Tổ chức Tọa đàm, Kí cam kết thực hiện ATGT và ANTH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tổ chuyên môn</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b/>
                <w:bCs/>
                <w:sz w:val="26"/>
                <w:szCs w:val="26"/>
              </w:rPr>
              <w:t>- Khảo sát chất lượng học sinh khối 12 đợt 1</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được phân công</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chuyên môn, 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CB, GV, CNV, HĐQT</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2987"/>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7</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16/10 đến 22/10</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HĐGD, Họp tổ chuyên môn: thông qua phương án thi THPT 2023 của Bộ</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Lên lớp chuyên đề đợt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Mít tinh kỉ niệm Ngày PNVN 20.10</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Chuyên đề Đoàn thanh niên</w:t>
            </w:r>
          </w:p>
        </w:tc>
        <w:tc>
          <w:tcPr>
            <w:tcW w:w="1984" w:type="dxa"/>
          </w:tcPr>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 BGH, GVOOn thi 12, GVCN</w:t>
            </w:r>
          </w:p>
          <w:p w:rsidR="00A4714E" w:rsidRPr="00A4714E" w:rsidRDefault="00A4714E" w:rsidP="00A4714E">
            <w:pPr>
              <w:spacing w:after="0" w:line="276" w:lineRule="auto"/>
              <w:jc w:val="both"/>
              <w:rPr>
                <w:rFonts w:eastAsia="Times New Roman" w:cs="Times New Roman"/>
                <w:sz w:val="26"/>
                <w:szCs w:val="26"/>
                <w:lang w:val="nl-NL"/>
              </w:rPr>
            </w:pPr>
          </w:p>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-GV phân công</w:t>
            </w:r>
          </w:p>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 xml:space="preserve">- GV </w:t>
            </w:r>
            <w:r w:rsidRPr="00A4714E">
              <w:rPr>
                <w:rFonts w:eastAsia="Times New Roman" w:cs="Times New Roman"/>
                <w:sz w:val="26"/>
                <w:szCs w:val="26"/>
              </w:rPr>
              <w:t>được</w:t>
            </w:r>
            <w:r w:rsidRPr="00A4714E">
              <w:rPr>
                <w:rFonts w:eastAsia="Times New Roman" w:cs="Times New Roman"/>
                <w:sz w:val="26"/>
                <w:szCs w:val="26"/>
                <w:lang w:val="nl-NL"/>
              </w:rPr>
              <w:t xml:space="preserve"> phân công</w:t>
            </w:r>
          </w:p>
          <w:p w:rsidR="00A4714E" w:rsidRPr="00A4714E" w:rsidRDefault="00A4714E" w:rsidP="00A4714E">
            <w:pPr>
              <w:spacing w:after="0" w:line="276" w:lineRule="auto"/>
              <w:jc w:val="both"/>
              <w:rPr>
                <w:rFonts w:eastAsia="Times New Roman" w:cs="Times New Roman"/>
                <w:sz w:val="26"/>
                <w:szCs w:val="26"/>
                <w:lang w:val="nl-NL"/>
              </w:rPr>
            </w:pPr>
            <w:r w:rsidRPr="00A4714E">
              <w:rPr>
                <w:rFonts w:eastAsia="Times New Roman" w:cs="Times New Roman"/>
                <w:sz w:val="26"/>
                <w:szCs w:val="26"/>
                <w:lang w:val="nl-NL"/>
              </w:rPr>
              <w:t>- BGH, Đoàn thanh niên</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lang w:val="nl-NL"/>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8</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23/10 đến 29/10</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hồ sơ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Triển khai ôn thi THPT năm 2023 (đối với 3 môn thi bắt buộc Toán, Văn, Anh)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chức cho hs đăng kí môn thi tự chọn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Tiếp tục xây dựng ngân hàng đề thi từ 45 phút trở lên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sổ GTGĐ</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-Nộp ma trận, đề thi, đáp án thi giữa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tổ chuyên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hồ sơ chuyên môn đợt 1</w:t>
            </w:r>
          </w:p>
        </w:tc>
        <w:tc>
          <w:tcPr>
            <w:tcW w:w="1984" w:type="dxa"/>
          </w:tcPr>
          <w:p w:rsidR="00A4714E" w:rsidRPr="00A4714E" w:rsidRDefault="00A4714E" w:rsidP="00A4714E">
            <w:pPr>
              <w:tabs>
                <w:tab w:val="right" w:pos="3524"/>
              </w:tabs>
              <w:spacing w:after="0" w:line="276" w:lineRule="auto"/>
              <w:jc w:val="both"/>
              <w:rPr>
                <w:rFonts w:eastAsia="Times New Roman" w:cs="Times New Roman"/>
                <w:sz w:val="26"/>
                <w:szCs w:val="26"/>
              </w:rPr>
            </w:pPr>
            <w:r w:rsidRPr="00A4714E">
              <w:rPr>
                <w:rFonts w:eastAsia="Times New Roman" w:cs="Times New Roman"/>
                <w:sz w:val="26"/>
                <w:szCs w:val="26"/>
              </w:rPr>
              <w:t>- GVCN</w:t>
            </w:r>
          </w:p>
          <w:p w:rsidR="00A4714E" w:rsidRPr="00A4714E" w:rsidRDefault="00A4714E" w:rsidP="00A4714E">
            <w:pPr>
              <w:spacing w:after="0" w:line="276" w:lineRule="auto"/>
              <w:jc w:val="both"/>
              <w:rPr>
                <w:rFonts w:eastAsia="Times New Roman" w:cs="Times New Roman"/>
                <w:sz w:val="26"/>
                <w:szCs w:val="26"/>
                <w:lang w:val="nl-NL"/>
              </w:rPr>
            </w:pPr>
          </w:p>
          <w:p w:rsidR="00A4714E" w:rsidRPr="00A4714E" w:rsidRDefault="00A4714E" w:rsidP="00A4714E">
            <w:pPr>
              <w:tabs>
                <w:tab w:val="right" w:pos="3524"/>
              </w:tabs>
              <w:spacing w:after="0" w:line="276" w:lineRule="auto"/>
              <w:jc w:val="both"/>
              <w:rPr>
                <w:rFonts w:eastAsia="Times New Roman" w:cs="Times New Roman"/>
                <w:sz w:val="26"/>
                <w:szCs w:val="26"/>
              </w:rPr>
            </w:pPr>
            <w:r w:rsidRPr="00A4714E">
              <w:rPr>
                <w:rFonts w:eastAsia="Times New Roman" w:cs="Times New Roman"/>
                <w:sz w:val="26"/>
                <w:szCs w:val="26"/>
              </w:rPr>
              <w:t>- BGH, PGV, GVBM</w:t>
            </w:r>
            <w:r w:rsidRPr="00A4714E">
              <w:rPr>
                <w:rFonts w:eastAsia="Times New Roman" w:cs="Times New Roman"/>
                <w:sz w:val="26"/>
                <w:szCs w:val="26"/>
              </w:rPr>
              <w:tab/>
            </w:r>
          </w:p>
          <w:p w:rsidR="00A4714E" w:rsidRPr="00A4714E" w:rsidRDefault="00A4714E" w:rsidP="00A4714E">
            <w:pPr>
              <w:tabs>
                <w:tab w:val="right" w:pos="3524"/>
              </w:tabs>
              <w:spacing w:after="0" w:line="276" w:lineRule="auto"/>
              <w:jc w:val="both"/>
              <w:rPr>
                <w:rFonts w:eastAsia="Times New Roman" w:cs="Times New Roman"/>
                <w:sz w:val="26"/>
                <w:szCs w:val="26"/>
              </w:rPr>
            </w:pPr>
          </w:p>
          <w:p w:rsidR="00A4714E" w:rsidRPr="00A4714E" w:rsidRDefault="00A4714E" w:rsidP="00A4714E">
            <w:pPr>
              <w:tabs>
                <w:tab w:val="right" w:pos="3524"/>
              </w:tabs>
              <w:spacing w:after="0" w:line="276" w:lineRule="auto"/>
              <w:jc w:val="both"/>
              <w:rPr>
                <w:rFonts w:eastAsia="Times New Roman" w:cs="Times New Roman"/>
                <w:sz w:val="26"/>
                <w:szCs w:val="26"/>
              </w:rPr>
            </w:pPr>
            <w:r w:rsidRPr="00A4714E">
              <w:rPr>
                <w:rFonts w:eastAsia="Times New Roman" w:cs="Times New Roman"/>
                <w:sz w:val="26"/>
                <w:szCs w:val="26"/>
              </w:rPr>
              <w:t>- PGV, HS</w:t>
            </w:r>
          </w:p>
          <w:p w:rsidR="00A4714E" w:rsidRPr="00A4714E" w:rsidRDefault="00A4714E" w:rsidP="00A4714E">
            <w:pPr>
              <w:tabs>
                <w:tab w:val="right" w:pos="3524"/>
              </w:tabs>
              <w:spacing w:after="0" w:line="276" w:lineRule="auto"/>
              <w:jc w:val="both"/>
              <w:rPr>
                <w:rFonts w:eastAsia="Times New Roman" w:cs="Times New Roman"/>
                <w:sz w:val="26"/>
                <w:szCs w:val="26"/>
              </w:rPr>
            </w:pPr>
            <w:r w:rsidRPr="00A4714E">
              <w:rPr>
                <w:rFonts w:eastAsia="Times New Roman" w:cs="Times New Roman"/>
                <w:sz w:val="26"/>
                <w:szCs w:val="26"/>
              </w:rPr>
              <w:t>-TTCM, GV</w:t>
            </w:r>
          </w:p>
          <w:p w:rsidR="00A4714E" w:rsidRPr="00A4714E" w:rsidRDefault="00A4714E" w:rsidP="00A4714E">
            <w:pPr>
              <w:tabs>
                <w:tab w:val="right" w:pos="3524"/>
              </w:tabs>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750"/>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9</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30/10 đến 05/11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TCM: Thống nhất phương án ôn thi môn tự chọn tiến tới tổ chức ôn thi THPT 2024 đối với cả 6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b/>
                <w:i/>
                <w:sz w:val="26"/>
                <w:szCs w:val="26"/>
              </w:rPr>
              <w:t xml:space="preserve">- </w:t>
            </w:r>
            <w:r w:rsidRPr="00A4714E">
              <w:rPr>
                <w:rFonts w:eastAsia="Times New Roman" w:cs="Times New Roman"/>
                <w:sz w:val="26"/>
                <w:szCs w:val="26"/>
              </w:rPr>
              <w:t xml:space="preserve">Lập kế hoạch tổ chức Kỉ niệm Ngày Nhà giáo Việt Nam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Thi giữa học kì I cả 3 khối</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TCM, giáo viên ôn thi 12</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Trưởng các bộ phận, gvbm</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772"/>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10</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06/11 đến 12/11</w:t>
            </w:r>
          </w:p>
          <w:p w:rsidR="00A4714E" w:rsidRPr="00A4714E" w:rsidRDefault="00A4714E" w:rsidP="00A4714E">
            <w:pPr>
              <w:spacing w:after="0" w:line="276" w:lineRule="auto"/>
              <w:jc w:val="both"/>
              <w:rPr>
                <w:rFonts w:eastAsia="Times New Roman" w:cs="Times New Roman"/>
                <w:sz w:val="26"/>
                <w:szCs w:val="26"/>
              </w:rPr>
            </w:pP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Hoạt động sinh hoạt dưới cờ- chào cờ đầu tháng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Nộp bài kiểm tra các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tổ chuyên môn</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Tiếp tục kiểm tra nền nếp dạy và học của gv – hs</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Họp bàn tổ chức kỉ niệm 41 năm ngày Nhà giáo Việt Nam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chức dạy ôn thi THPT  môn tự chọn.</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BGH, GV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-Gv, Hs toàn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Trưởng các bộ phận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11</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14/11 đến  19/11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-Đăng kí dạy tốt- học tốt chào mừng 20/11</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Lên lớp chuyên đề đợt 2: Chủ đề lồng ghép các phương pháp dạy học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Khối 12 tích cực ôn thi theo thời khóa biểu.</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việc thực hiện nề nếp học sinh, việc thực hiện chương trình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Phát động trong CB-GV-NV viết sáng kiến kinh nghiệm.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thành việc vào điểm đợt 1</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Tiếp tục dạy kĩ năng sống cho HS. Gv điều chỉnh nội dung và cách dạy cho phù hợp</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tổ chuyên môn: sơ kết công tác thanh tra chuyên môn, rút kinh nghiệm các giờ dạy chuyên đề</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Kỉ niệm ngày Nhà giáo Việt Nam 20/11</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Công đoàn phát động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Giáo viên, 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Tổ CM,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 Giáo viên lên lớp</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hội đồng giáo dục</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12</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20/11</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Đến 26/11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toàn diện hồ sơ GV (01 tổ).</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Triển khai ôn thi CĐ, ĐH (theo yêu cầu)</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Tiếp tục kiểm tra, giám sát công tác dạy và học của gv và Hs.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Tiếp tục dạy kĩ năng sống cho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HĐGD: Tổng kết công tác tháng 11. Triển khai công tác tháng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tổ chuyên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thiện hồ sơ thi khoa học kĩ thuật</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 TTCM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PGV, GVBM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GVCN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HĐGD</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-TCM</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13</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27/11 đến 03/12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w:t>
            </w:r>
            <w:r w:rsidRPr="00A4714E">
              <w:rPr>
                <w:rFonts w:eastAsia="Times New Roman" w:cs="Times New Roman"/>
                <w:sz w:val="26"/>
                <w:szCs w:val="26"/>
                <w:lang w:val="vi-VN"/>
              </w:rPr>
              <w:t xml:space="preserve">ử học sinh tham gia sơ khảo cuộc thi </w:t>
            </w:r>
            <w:r w:rsidRPr="00A4714E">
              <w:rPr>
                <w:rFonts w:eastAsia="Times New Roman" w:cs="Times New Roman"/>
                <w:sz w:val="26"/>
                <w:szCs w:val="26"/>
              </w:rPr>
              <w:t>KHKT cấp thành phố</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nề nếp dạy và học của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việc thực hiện chương trình và quy chế chuyên môn, hồ sơ sổ sách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Tổng kết công tác lên lớp chuyên đề hai đợt</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 Nộp hồ sơ cuộc thi nghiên cứu KHKT cấp thành phố</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-Chào cờ đầu tháng 12</w:t>
            </w:r>
          </w:p>
          <w:p w:rsidR="00A4714E" w:rsidRPr="00A4714E" w:rsidRDefault="00A4714E" w:rsidP="00A4714E">
            <w:pPr>
              <w:spacing w:after="0" w:line="276" w:lineRule="auto"/>
              <w:jc w:val="both"/>
              <w:rPr>
                <w:rFonts w:eastAsia="Times New Roman" w:cs="Times New Roman"/>
                <w:sz w:val="26"/>
                <w:szCs w:val="26"/>
              </w:rPr>
            </w:pP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 Gv Thi</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TTCM,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-TCM, Giáo viên phân công, học sinh tham gia</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300"/>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14</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04/12 đến 10/12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Hoạt động sinh hoạt dưới cờ tháng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nề nếp dạy và học, việc thực hiện nội dung chương trình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chất lượng giáo viên ôn thi lớp 12</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sz w:val="26"/>
                <w:szCs w:val="26"/>
              </w:rPr>
              <w:t xml:space="preserve">- </w:t>
            </w:r>
            <w:r w:rsidRPr="00A4714E">
              <w:rPr>
                <w:rFonts w:eastAsia="Times New Roman" w:cs="Times New Roman"/>
                <w:b/>
                <w:bCs/>
                <w:sz w:val="26"/>
                <w:szCs w:val="26"/>
              </w:rPr>
              <w:t>Thi khảo sát chất lượng đợt 2 đối với học sinh khối 12</w:t>
            </w:r>
          </w:p>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 Nộp dự án thi KHKT cấp thành phố về S</w:t>
            </w:r>
            <w:r w:rsidRPr="00A4714E">
              <w:rPr>
                <w:rFonts w:eastAsia="Times New Roman" w:cs="Times New Roman"/>
                <w:sz w:val="26"/>
                <w:szCs w:val="26"/>
                <w:lang w:val="vi-VN"/>
              </w:rPr>
              <w:t>ở giáo dục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Xây dựng kế hoạch thi kết thúc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Báo cáo tiến độ giảng dạy</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TTCM,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-GVBM, HS dự thi</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-GVBM, Hs khối 12</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15</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11/12 đến 17/12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Sinh hoạt tổ, nhóm chuyên môn theo nghiên cứu bài học, thống nhất nội dung ôn thi, đề thi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Làm đề cương ôn tập học kì…</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Duy trì và tích cực ôn thi THPT ( nhất là khối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TTCM nộp đề thi. PGV chuẩn bị tích cực cho kì thi HKI.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Kí đề cương ôn thi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Chung khảo cuộc thi KHKT cấp thành phố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Hoạt động ngoài giờ lên lớp Khối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Duyệt đề thi cho tất cả các bộ môn</w:t>
            </w:r>
          </w:p>
          <w:p w:rsidR="00A4714E" w:rsidRPr="00A4714E" w:rsidRDefault="00A4714E" w:rsidP="00A4714E">
            <w:pPr>
              <w:spacing w:after="0" w:line="276" w:lineRule="auto"/>
              <w:jc w:val="both"/>
              <w:rPr>
                <w:rFonts w:eastAsia="Times New Roman" w:cs="Times New Roman"/>
                <w:sz w:val="26"/>
                <w:szCs w:val="26"/>
              </w:rPr>
            </w:pP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HĐGD</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chuyên môn</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TTCM, 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GVBM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 GVBM được lên lớp</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GVBM, HS</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-PGV, TTCM, BGH</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16</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19/12 đến 24/12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Ôn thi học kì I tất cả các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-Kiểm tra sổ gọi tên ghi điểm, sổ đầu bài sổ ghi chép của GV và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Phân công PGV hoàn tất hồ sơ thi kết thúc học kì I</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TTCM,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GVBM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948"/>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17</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25/12 đến 31/12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Tổ chức thi kết thúc học kì I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(Kiểm tra chung theo KH đã đặt ra)</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Thực hiện chấm điểm, bổ sung bài kiểm tra, hoàn thành đủ cơ số điểm quy định.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tiến độ vào điểm của giáo viên trên cơ sở dữ liệu</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-Họp hội đồng giáo dục tổng kết tháng 12 triển khai công tác tháng 1</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Hội đồng thi, 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Hs</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-GVBM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thể HĐGD</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18</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01/01 đến 07/01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hoàn thành việc chấm bài kiểm tra</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-PGV công bố điểm thi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Nhận đơn xin phúc khảo của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thành toàn bộ điểm cho học sinh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-Phân công giảng dạy học kì II. Sắp xếp thời khóa biểu HKII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Xếp loại hạnh kiểm học sinh học kì I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Tổng hợp kết quả các bộ môn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Xếp TKB bù chương trình kì I</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Hội đồng chấm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jc w:val="both"/>
              <w:rPr>
                <w:rFonts w:eastAsia="Calibri" w:cs="Times New Roman"/>
                <w:sz w:val="26"/>
                <w:szCs w:val="26"/>
              </w:rPr>
            </w:pPr>
            <w:r w:rsidRPr="00A4714E">
              <w:rPr>
                <w:rFonts w:eastAsia="Calibri" w:cs="Times New Roman"/>
                <w:sz w:val="26"/>
                <w:szCs w:val="26"/>
              </w:rPr>
              <w:t>- GVBM, PGV</w:t>
            </w:r>
          </w:p>
          <w:p w:rsidR="00A4714E" w:rsidRPr="00A4714E" w:rsidRDefault="00A4714E" w:rsidP="00A4714E">
            <w:pPr>
              <w:jc w:val="both"/>
              <w:rPr>
                <w:rFonts w:eastAsia="Calibri" w:cs="Times New Roman"/>
                <w:sz w:val="26"/>
                <w:szCs w:val="26"/>
              </w:rPr>
            </w:pPr>
          </w:p>
          <w:p w:rsidR="00A4714E" w:rsidRPr="00A4714E" w:rsidRDefault="00A4714E" w:rsidP="00A4714E">
            <w:pPr>
              <w:jc w:val="both"/>
              <w:rPr>
                <w:rFonts w:eastAsia="Calibri" w:cs="Times New Roman"/>
                <w:sz w:val="26"/>
                <w:szCs w:val="26"/>
              </w:rPr>
            </w:pPr>
            <w:r w:rsidRPr="00A4714E">
              <w:rPr>
                <w:rFonts w:eastAsia="Calibri" w:cs="Times New Roman"/>
                <w:sz w:val="26"/>
                <w:szCs w:val="26"/>
              </w:rPr>
              <w:t>- BGH, PGV</w:t>
            </w:r>
          </w:p>
          <w:p w:rsidR="00A4714E" w:rsidRPr="00A4714E" w:rsidRDefault="00A4714E" w:rsidP="00A4714E">
            <w:pPr>
              <w:jc w:val="both"/>
              <w:rPr>
                <w:rFonts w:eastAsia="Calibri" w:cs="Times New Roman"/>
                <w:sz w:val="26"/>
                <w:szCs w:val="26"/>
              </w:rPr>
            </w:pPr>
            <w:r w:rsidRPr="00A4714E">
              <w:rPr>
                <w:rFonts w:eastAsia="Calibri" w:cs="Times New Roman"/>
                <w:sz w:val="26"/>
                <w:szCs w:val="26"/>
              </w:rPr>
              <w:t>-BGH, GVCN, Đoàn thanh niên, Quản sinh</w:t>
            </w:r>
          </w:p>
          <w:p w:rsidR="00A4714E" w:rsidRPr="00A4714E" w:rsidRDefault="00A4714E" w:rsidP="00A4714E">
            <w:pPr>
              <w:jc w:val="both"/>
              <w:rPr>
                <w:rFonts w:eastAsia="Calibri" w:cs="Times New Roman"/>
                <w:b/>
                <w:sz w:val="26"/>
                <w:szCs w:val="26"/>
              </w:rPr>
            </w:pPr>
            <w:r w:rsidRPr="00A4714E">
              <w:rPr>
                <w:rFonts w:eastAsia="Calibri" w:cs="Times New Roman"/>
                <w:sz w:val="26"/>
                <w:szCs w:val="26"/>
              </w:rPr>
              <w:t>-BGH, PGV</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Tuần bù chương trình</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T</w:t>
            </w:r>
            <w:r w:rsidRPr="00A4714E">
              <w:rPr>
                <w:rFonts w:eastAsia="Times New Roman" w:cs="Times New Roman"/>
                <w:sz w:val="26"/>
                <w:szCs w:val="26"/>
                <w:lang w:val="vi-VN"/>
              </w:rPr>
              <w:t xml:space="preserve">ừ </w:t>
            </w:r>
            <w:r w:rsidRPr="00A4714E">
              <w:rPr>
                <w:rFonts w:eastAsia="Times New Roman" w:cs="Times New Roman"/>
                <w:sz w:val="26"/>
                <w:szCs w:val="26"/>
              </w:rPr>
              <w:t>8</w:t>
            </w:r>
            <w:r w:rsidRPr="00A4714E">
              <w:rPr>
                <w:rFonts w:eastAsia="Times New Roman" w:cs="Times New Roman"/>
                <w:sz w:val="26"/>
                <w:szCs w:val="26"/>
                <w:lang w:val="vi-VN"/>
              </w:rPr>
              <w:t>/01 đến 1</w:t>
            </w:r>
            <w:r w:rsidRPr="00A4714E">
              <w:rPr>
                <w:rFonts w:eastAsia="Times New Roman" w:cs="Times New Roman"/>
                <w:sz w:val="26"/>
                <w:szCs w:val="26"/>
              </w:rPr>
              <w:t>4</w:t>
            </w:r>
            <w:r w:rsidRPr="00A4714E">
              <w:rPr>
                <w:rFonts w:eastAsia="Times New Roman" w:cs="Times New Roman"/>
                <w:sz w:val="26"/>
                <w:szCs w:val="26"/>
                <w:lang w:val="vi-VN"/>
              </w:rPr>
              <w:t>/01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Báo cáo kết quả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-Sắp xếp và thực hiện TKB dạy bù- học bù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Kết thúc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Sơ kết tổ: Xếp loại thi đua HKI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Sơ kết học kì I trong HĐGD</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-Toàn thể HĐGD</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633"/>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19</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15/01 đến 21/01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Thực hiện chương trình học kì II. Dạy và học theo TKB học kì 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Báo cáo sơ kết học kì 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sổ gọi tên ghi điểm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Phát động phong trào thi đua học kì 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Sinh hoạt tổ, nhóm CM: triển khai kế hoạch kì II; Thống nhât nội dung dạy trái buổi, dạy ôn thi THPT năm 2024</w:t>
            </w:r>
          </w:p>
          <w:p w:rsidR="00A4714E" w:rsidRPr="00A4714E" w:rsidRDefault="00A4714E" w:rsidP="00A4714E">
            <w:pPr>
              <w:spacing w:after="0" w:line="276" w:lineRule="auto"/>
              <w:jc w:val="both"/>
              <w:rPr>
                <w:rFonts w:eastAsia="Times New Roman" w:cs="Times New Roman"/>
                <w:sz w:val="26"/>
                <w:szCs w:val="26"/>
              </w:rPr>
            </w:pP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 Toàn thể GV,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Công đoàn</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-Toàn thể nhà trường</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633"/>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22/01 đến 28/01</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-Tổ chức Hội chợ Xuân 1,5 ngày</w:t>
            </w:r>
          </w:p>
          <w:p w:rsidR="00A4714E" w:rsidRPr="00A4714E" w:rsidRDefault="00A4714E" w:rsidP="00A4714E">
            <w:pPr>
              <w:spacing w:after="0" w:line="276" w:lineRule="auto"/>
              <w:jc w:val="both"/>
              <w:rPr>
                <w:rFonts w:eastAsia="Times New Roman" w:cs="Times New Roman"/>
                <w:sz w:val="26"/>
                <w:szCs w:val="26"/>
              </w:rPr>
            </w:pP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Toàn thể nhà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GV phân công trực trường</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val="619"/>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20</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29/01 đến 04/02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sổ GTGĐ</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-Tăng cường kiểm tra nền nếp sau Tết Nguyên Đán</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b/>
                <w:bCs/>
                <w:sz w:val="26"/>
                <w:szCs w:val="26"/>
              </w:rPr>
              <w:t>- Lên lớp chuyên đề đợt 3: Lấy học sinh làm trung tâm</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Phòng giáo vụ -PGV, Quản sinh, Đoàn thanh niên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 Giáo viên được phân công</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21</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05/02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Đến 11/02</w:t>
            </w: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nền nếp dạy và học</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Dự kiến Nghỉ Tết nguyên đán từ 07/02 đến 14/02</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-Ổn định nhanh nề nếp sau kì nghỉ lễ</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gv, hs toàn trường</w:t>
            </w: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22</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12/02 đến 18/02</w:t>
            </w: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rPr>
              <w:t xml:space="preserve">- </w:t>
            </w:r>
            <w:r w:rsidRPr="00A4714E">
              <w:rPr>
                <w:rFonts w:eastAsia="Times New Roman" w:cs="Times New Roman"/>
                <w:sz w:val="26"/>
                <w:szCs w:val="26"/>
                <w:lang w:val="fr-FR"/>
              </w:rPr>
              <w:t>Tăng cường kiểm tra nền nếp đầu kỳ II. Kiểm tra nội vụ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Xây dựng kế hoạch và tổ chức hướng nghiệp cho học sinh khối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Ổn định nề nếp sau nghỉ Tết nguyên đán</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 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GVCN</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23</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19/02 đến 25/02</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Triển khai thu giấy tờ để làm hồ sơ thi tốt nghiệp THPT năm 2024</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(Bằng tốt nghiệp THCS, căn cước công dân, hộ khẩu- đối với học sinh trên địa bàn các xã miền núi)</w:t>
            </w:r>
          </w:p>
        </w:tc>
        <w:tc>
          <w:tcPr>
            <w:tcW w:w="198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BGH, GVCN, văn thư</w:t>
            </w: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24</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26/02 đến 03/03</w:t>
            </w:r>
          </w:p>
          <w:p w:rsidR="00A4714E" w:rsidRPr="00A4714E" w:rsidRDefault="00A4714E" w:rsidP="00A4714E">
            <w:pPr>
              <w:spacing w:after="0" w:line="276" w:lineRule="auto"/>
              <w:jc w:val="both"/>
              <w:rPr>
                <w:rFonts w:eastAsia="Times New Roman" w:cs="Times New Roman"/>
                <w:sz w:val="26"/>
                <w:szCs w:val="26"/>
              </w:rPr>
            </w:pP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Họp Hội đồng giáo dục tổng kết công tác tháng 2 triển khai công tác tháng 3</w:t>
            </w:r>
          </w:p>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-D</w:t>
            </w:r>
            <w:r w:rsidRPr="00A4714E">
              <w:rPr>
                <w:rFonts w:eastAsia="Times New Roman" w:cs="Times New Roman"/>
                <w:sz w:val="26"/>
                <w:szCs w:val="26"/>
                <w:lang w:val="vi-VN"/>
              </w:rPr>
              <w:t>ự giờ thăm lớp</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Hướng dẫn học sinh khối 12 làm hồ sơ thi tốt nghiệp THPT năm 2023 và đăng kí các nguyện vọng xét tuyển vào các trường CĐ và ĐH năm 2024</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hồ sơ chuyên môn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Báo cáo tiến độ chương trình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 Họp tổ chuyên môn thống nhất nội dung thi giữa học kì 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Hội thi GVCN giỏi cấp THPT năm 2024</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 CB - GV - HS toàn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GVBM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25</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04/03 đến 10/3</w:t>
            </w: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sổ đầu bài các lớp, sổ đầu bài, sổ điểm cá nhân</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Thanh tra chuyên môn giáo viên ( Đợt 2 )</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-Nộp đề, ma trận, đáp án các môn thi giữa học kì II</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-Dạy tốt- Học tốt chào mừng ngày 08/03</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Lên lớp chuyên đề đợt IV : Chủ đề STEM</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việc vào điểm thường xuyên đối với tất cả các lớp</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-Kiểm tra đề cương ôn thi giữa học kì II</w:t>
            </w:r>
          </w:p>
        </w:tc>
        <w:tc>
          <w:tcPr>
            <w:tcW w:w="1984" w:type="dxa"/>
            <w:vAlign w:val="center"/>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Toàn trường</w:t>
            </w: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-Giáo viên bộ môn, PGV</w:t>
            </w: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-TCM, GV được phân công</w:t>
            </w: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-BGH</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lang w:val="fr-FR"/>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26</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11/03 đến 17/03</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Thi giữa học kì II (Chung đề, chung thời gian)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Chấm điểm cho học sinh</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rPr>
              <w:t>- Kiểm tra toàn diện hồ sơ của giáo viên</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trường</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GVBM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27</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18/3 đến 24/03</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Tổng hợp kết quả thi giữa học kì 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Vào điểm theo đúng quy định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Tổng hợp kết quả kiểm tra hồ sơ giáo viên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Dạy học lồng ghép giáo dục đổi mới phương pháp dạy học</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Phòng giáo vụ</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toàn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-TCM</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28</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25/3</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Đến 31/3</w:t>
            </w: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việc dạy và học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hồ sơ chuyên môn (01 tổ)</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chức Hướng nghiệp cho hs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Họp hội đồng giáo dục tổng kết công tác tháng 3 triển khai công tác tháng 4</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BGH, GVCN, VP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Toàn trường</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29</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01/04 đến 07/04</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Nghiệm thu đồ dùng dạy học tự làm đối với giáo viên và học sinh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lang w:val="fr-FR"/>
              </w:rPr>
              <w:t>- Tiếp tục hướng nghiệp cho hs 12</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PGV, TCM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TTCM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§TN</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rPr>
          <w:trHeight w:hRule="exact" w:val="2256"/>
        </w:trPr>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lastRenderedPageBreak/>
              <w:t>30</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8/4 đến 14/4</w:t>
            </w: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xml:space="preserve">- Sinh hoạt tổ, nhóm CM </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việc dạy và học của gv và hs.</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b/>
                <w:bCs/>
                <w:sz w:val="26"/>
                <w:szCs w:val="26"/>
              </w:rPr>
              <w:t>- Tham gia cuộc thi xây dựng thiết bị</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b/>
                <w:bCs/>
                <w:sz w:val="26"/>
                <w:szCs w:val="26"/>
              </w:rPr>
              <w:t xml:space="preserve"> dạy học số (Dự kiến)</w:t>
            </w:r>
          </w:p>
          <w:p w:rsidR="00A4714E" w:rsidRPr="00A4714E" w:rsidRDefault="00A4714E" w:rsidP="00A4714E">
            <w:pPr>
              <w:spacing w:after="0" w:line="276" w:lineRule="auto"/>
              <w:jc w:val="both"/>
              <w:rPr>
                <w:rFonts w:eastAsia="Times New Roman" w:cs="Times New Roman"/>
                <w:sz w:val="26"/>
                <w:szCs w:val="26"/>
                <w:lang w:val="vi-VN"/>
              </w:rPr>
            </w:pPr>
          </w:p>
          <w:p w:rsidR="00A4714E" w:rsidRPr="00A4714E" w:rsidRDefault="00A4714E" w:rsidP="00A4714E">
            <w:pPr>
              <w:spacing w:after="0" w:line="276" w:lineRule="auto"/>
              <w:jc w:val="both"/>
              <w:rPr>
                <w:rFonts w:eastAsia="Times New Roman" w:cs="Times New Roman"/>
                <w:sz w:val="26"/>
                <w:szCs w:val="26"/>
                <w:lang w:val="vi-VN"/>
              </w:rPr>
            </w:pPr>
          </w:p>
          <w:p w:rsidR="00A4714E" w:rsidRPr="00A4714E" w:rsidRDefault="00A4714E" w:rsidP="00A4714E">
            <w:pPr>
              <w:spacing w:after="0" w:line="276" w:lineRule="auto"/>
              <w:jc w:val="both"/>
              <w:rPr>
                <w:rFonts w:eastAsia="Times New Roman" w:cs="Times New Roman"/>
                <w:sz w:val="26"/>
                <w:szCs w:val="26"/>
                <w:lang w:val="vi-VN"/>
              </w:rPr>
            </w:pPr>
          </w:p>
          <w:p w:rsidR="00A4714E" w:rsidRPr="00A4714E" w:rsidRDefault="00A4714E" w:rsidP="00A4714E">
            <w:pPr>
              <w:spacing w:after="0" w:line="276" w:lineRule="auto"/>
              <w:jc w:val="both"/>
              <w:rPr>
                <w:rFonts w:eastAsia="Times New Roman" w:cs="Times New Roman"/>
                <w:sz w:val="26"/>
                <w:szCs w:val="26"/>
                <w:lang w:val="vi-VN"/>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31</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15/4 đến 21/4</w:t>
            </w:r>
          </w:p>
        </w:tc>
        <w:tc>
          <w:tcPr>
            <w:tcW w:w="439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việc thực hiện nền nếp dạy và học của giáo viên và học sinh</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Tổ, nhóm chuyên môn thống nhất nội dung ôn tập, ma trận, xây dựng đề kiểm tra</w:t>
            </w:r>
          </w:p>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Kiểm tra sổ gọi tên ghi điểm, tiến độ vào điểm, sổ ghi đầu bài, sổ KHGD của giáo viên</w:t>
            </w:r>
          </w:p>
          <w:p w:rsidR="00A4714E" w:rsidRPr="00A4714E" w:rsidRDefault="00A4714E" w:rsidP="00A4714E">
            <w:pPr>
              <w:spacing w:after="0" w:line="276" w:lineRule="auto"/>
              <w:jc w:val="both"/>
              <w:rPr>
                <w:rFonts w:eastAsia="Times New Roman" w:cs="Times New Roman"/>
                <w:b/>
                <w:bCs/>
                <w:sz w:val="26"/>
                <w:szCs w:val="26"/>
              </w:rPr>
            </w:pPr>
            <w:r w:rsidRPr="00A4714E">
              <w:rPr>
                <w:rFonts w:eastAsia="Times New Roman" w:cs="Times New Roman"/>
                <w:b/>
                <w:bCs/>
                <w:sz w:val="26"/>
                <w:szCs w:val="26"/>
                <w:lang w:val="fr-FR"/>
              </w:rPr>
              <w:t>- Thi khảo sát chất l</w:t>
            </w:r>
            <w:r w:rsidRPr="00A4714E">
              <w:rPr>
                <w:rFonts w:eastAsia="Times New Roman" w:cs="Times New Roman"/>
                <w:b/>
                <w:bCs/>
                <w:sz w:val="26"/>
                <w:szCs w:val="26"/>
                <w:lang w:val="vi-VN"/>
              </w:rPr>
              <w:t xml:space="preserve">ượng đợt </w:t>
            </w:r>
            <w:r w:rsidRPr="00A4714E">
              <w:rPr>
                <w:rFonts w:eastAsia="Times New Roman" w:cs="Times New Roman"/>
                <w:b/>
                <w:bCs/>
                <w:sz w:val="26"/>
                <w:szCs w:val="26"/>
              </w:rPr>
              <w:t xml:space="preserve">3 </w:t>
            </w:r>
            <w:r w:rsidRPr="00A4714E">
              <w:rPr>
                <w:rFonts w:eastAsia="Times New Roman" w:cs="Times New Roman"/>
                <w:b/>
                <w:bCs/>
                <w:sz w:val="26"/>
                <w:szCs w:val="26"/>
                <w:lang w:val="vi-VN"/>
              </w:rPr>
              <w:t>đối với học sinh khối 12</w:t>
            </w:r>
            <w:r w:rsidRPr="00A4714E">
              <w:rPr>
                <w:rFonts w:eastAsia="Times New Roman" w:cs="Times New Roman"/>
                <w:b/>
                <w:bCs/>
                <w:sz w:val="26"/>
                <w:szCs w:val="26"/>
              </w:rPr>
              <w:t xml:space="preserve"> (Lần 1 của Sở)</w:t>
            </w:r>
          </w:p>
          <w:p w:rsidR="00A4714E" w:rsidRPr="00A4714E" w:rsidRDefault="00A4714E" w:rsidP="00A4714E">
            <w:pPr>
              <w:spacing w:after="0" w:line="276" w:lineRule="auto"/>
              <w:jc w:val="both"/>
              <w:rPr>
                <w:rFonts w:eastAsia="Times New Roman" w:cs="Times New Roman"/>
                <w:sz w:val="26"/>
                <w:szCs w:val="26"/>
                <w:lang w:val="fr-FR"/>
              </w:rPr>
            </w:pP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TCM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-TCM</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32</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24/4 đến 28/4</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Họp HĐGD: Sơ kết kết quả thanh tra chuyên môn và rút kinh nghiệm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Sinh hoạt tổ, nhóm chuyên môn: Nộp ma trận, đề kiểm tra, đáp án  HK II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 chức ôn tập các môn thi học kì II</w:t>
            </w:r>
          </w:p>
        </w:tc>
        <w:tc>
          <w:tcPr>
            <w:tcW w:w="1984" w:type="dxa"/>
          </w:tcPr>
          <w:p w:rsidR="00A4714E" w:rsidRPr="00A4714E" w:rsidRDefault="00A4714E" w:rsidP="00A4714E">
            <w:pPr>
              <w:spacing w:after="0" w:line="276" w:lineRule="auto"/>
              <w:jc w:val="both"/>
              <w:rPr>
                <w:rFonts w:eastAsia="Times New Roman" w:cs="Times New Roman"/>
                <w:sz w:val="26"/>
                <w:szCs w:val="26"/>
                <w:lang w:val="fr-FR"/>
              </w:rPr>
            </w:pPr>
            <w:r w:rsidRPr="00A4714E">
              <w:rPr>
                <w:rFonts w:eastAsia="Times New Roman" w:cs="Times New Roman"/>
                <w:sz w:val="26"/>
                <w:szCs w:val="26"/>
                <w:lang w:val="fr-FR"/>
              </w:rPr>
              <w:t>-  TCM</w:t>
            </w:r>
          </w:p>
          <w:p w:rsidR="00A4714E" w:rsidRPr="00A4714E" w:rsidRDefault="00A4714E" w:rsidP="00A4714E">
            <w:pPr>
              <w:spacing w:after="0" w:line="276" w:lineRule="auto"/>
              <w:jc w:val="both"/>
              <w:rPr>
                <w:rFonts w:eastAsia="Times New Roman" w:cs="Times New Roman"/>
                <w:sz w:val="26"/>
                <w:szCs w:val="26"/>
                <w:lang w:val="fr-FR"/>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HĐGD</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 TTCM</w:t>
            </w: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33</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29/04 đến 05/5</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Tiếp tục Ôn tập HKII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việc thực hiện chương trình giáo dục của nhà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thiện hồ sơ thi kết thúc học kì 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Tổng hợp số tiết dạy học thiếu, sắp xếp lịch dạy bù, học bù</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 HS 12</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PGV</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w:t>
            </w:r>
          </w:p>
          <w:p w:rsidR="00A4714E" w:rsidRPr="00A4714E" w:rsidRDefault="00A4714E" w:rsidP="00A4714E">
            <w:pPr>
              <w:spacing w:after="0" w:line="276" w:lineRule="auto"/>
              <w:jc w:val="both"/>
              <w:rPr>
                <w:rFonts w:eastAsia="Times New Roman" w:cs="Times New Roman"/>
                <w:sz w:val="26"/>
                <w:szCs w:val="26"/>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34</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06/5 đến 12/5</w:t>
            </w:r>
          </w:p>
        </w:tc>
        <w:tc>
          <w:tcPr>
            <w:tcW w:w="4394" w:type="dxa"/>
          </w:tcPr>
          <w:p w:rsidR="00A4714E" w:rsidRPr="00A4714E" w:rsidRDefault="00A4714E" w:rsidP="00A4714E">
            <w:pPr>
              <w:spacing w:after="0" w:line="276" w:lineRule="auto"/>
              <w:jc w:val="both"/>
              <w:rPr>
                <w:rFonts w:eastAsia="Times New Roman" w:cs="Times New Roman"/>
                <w:sz w:val="26"/>
                <w:szCs w:val="26"/>
                <w:lang w:val="pt-BR"/>
              </w:rPr>
            </w:pPr>
            <w:r w:rsidRPr="00A4714E">
              <w:rPr>
                <w:rFonts w:eastAsia="Times New Roman" w:cs="Times New Roman"/>
                <w:sz w:val="26"/>
                <w:szCs w:val="26"/>
                <w:lang w:val="pt-BR"/>
              </w:rPr>
              <w:t>- Thi học kì II các môn</w:t>
            </w:r>
          </w:p>
          <w:p w:rsidR="00A4714E" w:rsidRPr="00A4714E" w:rsidRDefault="00A4714E" w:rsidP="00A4714E">
            <w:pPr>
              <w:spacing w:after="0" w:line="276" w:lineRule="auto"/>
              <w:jc w:val="both"/>
              <w:rPr>
                <w:rFonts w:eastAsia="Times New Roman" w:cs="Times New Roman"/>
                <w:sz w:val="26"/>
                <w:szCs w:val="26"/>
                <w:lang w:val="pt-BR"/>
              </w:rPr>
            </w:pPr>
            <w:r w:rsidRPr="00A4714E">
              <w:rPr>
                <w:rFonts w:eastAsia="Times New Roman" w:cs="Times New Roman"/>
                <w:sz w:val="26"/>
                <w:szCs w:val="26"/>
                <w:lang w:val="pt-BR"/>
              </w:rPr>
              <w:t>- Chấm điểm, nhận đơn phúc khảo bài thi</w:t>
            </w:r>
          </w:p>
          <w:p w:rsidR="00A4714E" w:rsidRPr="00A4714E" w:rsidRDefault="00A4714E" w:rsidP="00A4714E">
            <w:pPr>
              <w:spacing w:after="0" w:line="276" w:lineRule="auto"/>
              <w:jc w:val="both"/>
              <w:rPr>
                <w:rFonts w:eastAsia="Times New Roman" w:cs="Times New Roman"/>
                <w:sz w:val="26"/>
                <w:szCs w:val="26"/>
                <w:lang w:val="pt-BR"/>
              </w:rPr>
            </w:pPr>
            <w:r w:rsidRPr="00A4714E">
              <w:rPr>
                <w:rFonts w:eastAsia="Times New Roman" w:cs="Times New Roman"/>
                <w:sz w:val="26"/>
                <w:szCs w:val="26"/>
                <w:lang w:val="pt-BR"/>
              </w:rPr>
              <w:t>- Thực hiện công tác chấm thi, làm điểm HKII</w:t>
            </w:r>
          </w:p>
          <w:p w:rsidR="00A4714E" w:rsidRPr="00A4714E" w:rsidRDefault="00A4714E" w:rsidP="00A4714E">
            <w:pPr>
              <w:spacing w:after="0" w:line="276" w:lineRule="auto"/>
              <w:jc w:val="both"/>
              <w:rPr>
                <w:rFonts w:eastAsia="Times New Roman" w:cs="Times New Roman"/>
                <w:b/>
                <w:bCs/>
                <w:sz w:val="26"/>
                <w:szCs w:val="26"/>
                <w:lang w:val="pt-BR"/>
              </w:rPr>
            </w:pPr>
            <w:r w:rsidRPr="00A4714E">
              <w:rPr>
                <w:rFonts w:eastAsia="Times New Roman" w:cs="Times New Roman"/>
                <w:b/>
                <w:bCs/>
                <w:sz w:val="26"/>
                <w:szCs w:val="26"/>
                <w:lang w:val="pt-BR"/>
              </w:rPr>
              <w:lastRenderedPageBreak/>
              <w:t>- Khảo sát chất lượng đợt 4 của nhà trường ( Đợt 2 của Sở)</w:t>
            </w:r>
          </w:p>
        </w:tc>
        <w:tc>
          <w:tcPr>
            <w:tcW w:w="1984" w:type="dxa"/>
          </w:tcPr>
          <w:p w:rsidR="00A4714E" w:rsidRPr="00A4714E" w:rsidRDefault="00A4714E" w:rsidP="00A4714E">
            <w:pPr>
              <w:spacing w:after="0" w:line="276" w:lineRule="auto"/>
              <w:jc w:val="both"/>
              <w:rPr>
                <w:rFonts w:eastAsia="Times New Roman" w:cs="Times New Roman"/>
                <w:sz w:val="26"/>
                <w:szCs w:val="26"/>
                <w:lang w:val="pt-BR"/>
              </w:rPr>
            </w:pPr>
            <w:r w:rsidRPr="00A4714E">
              <w:rPr>
                <w:rFonts w:eastAsia="Times New Roman" w:cs="Times New Roman"/>
                <w:sz w:val="26"/>
                <w:szCs w:val="26"/>
                <w:lang w:val="pt-BR"/>
              </w:rPr>
              <w:lastRenderedPageBreak/>
              <w:t>- BGH, GVBM</w:t>
            </w:r>
          </w:p>
          <w:p w:rsidR="00A4714E" w:rsidRPr="00A4714E" w:rsidRDefault="00A4714E" w:rsidP="00A4714E">
            <w:pPr>
              <w:spacing w:after="0" w:line="276" w:lineRule="auto"/>
              <w:jc w:val="both"/>
              <w:rPr>
                <w:rFonts w:eastAsia="Times New Roman" w:cs="Times New Roman"/>
                <w:sz w:val="26"/>
                <w:szCs w:val="26"/>
                <w:lang w:val="pt-BR"/>
              </w:rPr>
            </w:pPr>
            <w:r w:rsidRPr="00A4714E">
              <w:rPr>
                <w:rFonts w:eastAsia="Times New Roman" w:cs="Times New Roman"/>
                <w:sz w:val="26"/>
                <w:szCs w:val="26"/>
                <w:lang w:val="pt-BR"/>
              </w:rPr>
              <w:t>- GVCN, PGV</w:t>
            </w:r>
          </w:p>
          <w:p w:rsidR="00A4714E" w:rsidRPr="00A4714E" w:rsidRDefault="00A4714E" w:rsidP="00A4714E">
            <w:pPr>
              <w:spacing w:after="0" w:line="276" w:lineRule="auto"/>
              <w:jc w:val="both"/>
              <w:rPr>
                <w:rFonts w:eastAsia="Times New Roman" w:cs="Times New Roman"/>
                <w:sz w:val="26"/>
                <w:szCs w:val="26"/>
                <w:lang w:val="pt-BR"/>
              </w:rPr>
            </w:pPr>
          </w:p>
          <w:p w:rsidR="00A4714E" w:rsidRPr="00A4714E" w:rsidRDefault="00A4714E" w:rsidP="00A4714E">
            <w:pPr>
              <w:spacing w:after="0" w:line="276" w:lineRule="auto"/>
              <w:jc w:val="both"/>
              <w:rPr>
                <w:rFonts w:eastAsia="Times New Roman" w:cs="Times New Roman"/>
                <w:sz w:val="26"/>
                <w:szCs w:val="26"/>
                <w:lang w:val="pt-BR"/>
              </w:rPr>
            </w:pPr>
            <w:r w:rsidRPr="00A4714E">
              <w:rPr>
                <w:rFonts w:eastAsia="Times New Roman" w:cs="Times New Roman"/>
                <w:sz w:val="26"/>
                <w:szCs w:val="26"/>
                <w:lang w:val="pt-BR"/>
              </w:rPr>
              <w:t>- HĐ coi thi, GV các bộ môn</w:t>
            </w:r>
          </w:p>
          <w:p w:rsidR="00A4714E" w:rsidRPr="00A4714E" w:rsidRDefault="00A4714E" w:rsidP="00A4714E">
            <w:pPr>
              <w:spacing w:after="0" w:line="276" w:lineRule="auto"/>
              <w:jc w:val="both"/>
              <w:rPr>
                <w:rFonts w:eastAsia="Times New Roman" w:cs="Times New Roman"/>
                <w:sz w:val="26"/>
                <w:szCs w:val="26"/>
                <w:lang w:val="pt-BR"/>
              </w:rPr>
            </w:pPr>
          </w:p>
          <w:p w:rsidR="00A4714E" w:rsidRPr="00A4714E" w:rsidRDefault="00A4714E" w:rsidP="00A4714E">
            <w:pPr>
              <w:spacing w:after="0" w:line="276" w:lineRule="auto"/>
              <w:jc w:val="both"/>
              <w:rPr>
                <w:rFonts w:eastAsia="Times New Roman" w:cs="Times New Roman"/>
                <w:sz w:val="26"/>
                <w:szCs w:val="26"/>
                <w:lang w:val="pt-BR"/>
              </w:rPr>
            </w:pPr>
          </w:p>
        </w:tc>
        <w:tc>
          <w:tcPr>
            <w:tcW w:w="1276" w:type="dxa"/>
            <w:vAlign w:val="center"/>
          </w:tcPr>
          <w:p w:rsidR="00A4714E" w:rsidRPr="00A4714E" w:rsidRDefault="00A4714E" w:rsidP="00A4714E">
            <w:pPr>
              <w:spacing w:after="0" w:line="276" w:lineRule="auto"/>
              <w:jc w:val="both"/>
              <w:rPr>
                <w:rFonts w:eastAsia="Times New Roman" w:cs="Times New Roman"/>
                <w:sz w:val="26"/>
                <w:szCs w:val="26"/>
                <w:lang w:val="pt-BR"/>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35</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Từ  13/5 đến 19/5</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Hoàn thành việc chấm điểm, làm điểm cho học sinh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-Xét duyệt hạnh kiểm học sinh toàn trường</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-Hoàn thành tổng kết điểm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Triển khai ôn thi tốt nghiệp THPT năm 2024</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GVBM</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Đoàn thanh niên, quản sinh, GVCN</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xml:space="preserve"> </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 Gv ôn thi, GVCN 12</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r w:rsidR="00A4714E" w:rsidRPr="00A4714E" w:rsidTr="00A77A2C">
        <w:tc>
          <w:tcPr>
            <w:tcW w:w="1211" w:type="dxa"/>
            <w:vAlign w:val="center"/>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Bù chương trình</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lang w:val="vi-VN"/>
              </w:rPr>
            </w:pPr>
            <w:r w:rsidRPr="00A4714E">
              <w:rPr>
                <w:rFonts w:eastAsia="Times New Roman" w:cs="Times New Roman"/>
                <w:sz w:val="26"/>
                <w:szCs w:val="26"/>
              </w:rPr>
              <w:t>T</w:t>
            </w:r>
            <w:r w:rsidRPr="00A4714E">
              <w:rPr>
                <w:rFonts w:eastAsia="Times New Roman" w:cs="Times New Roman"/>
                <w:sz w:val="26"/>
                <w:szCs w:val="26"/>
                <w:lang w:val="vi-VN"/>
              </w:rPr>
              <w:t>ừ 2</w:t>
            </w:r>
            <w:r w:rsidRPr="00A4714E">
              <w:rPr>
                <w:rFonts w:eastAsia="Times New Roman" w:cs="Times New Roman"/>
                <w:sz w:val="26"/>
                <w:szCs w:val="26"/>
              </w:rPr>
              <w:t>0</w:t>
            </w:r>
            <w:r w:rsidRPr="00A4714E">
              <w:rPr>
                <w:rFonts w:eastAsia="Times New Roman" w:cs="Times New Roman"/>
                <w:sz w:val="26"/>
                <w:szCs w:val="26"/>
                <w:lang w:val="vi-VN"/>
              </w:rPr>
              <w:t>/05 đến 25/05</w:t>
            </w:r>
          </w:p>
        </w:tc>
        <w:tc>
          <w:tcPr>
            <w:tcW w:w="439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Dạy bù, kết thúc HKII</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Ôn thi tốt nghiệp THPT năm 2023 theo kế hoạch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Kiểm tra chéo hồ sơ thi THPT Quốc gia năm 2024 (Theo công văn của Sở)</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Báo cáo tổng kết năm học</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Bình xét thi đua HKII các tổ, lớp</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-Tổng kết thi đua năm học 2023-2024</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-Tổ chức lễ trưởng thành cho học sinh khối 12</w:t>
            </w:r>
          </w:p>
        </w:tc>
        <w:tc>
          <w:tcPr>
            <w:tcW w:w="1984" w:type="dxa"/>
          </w:tcPr>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PGV, GV</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-BGH, GV dạy 12</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-GV được phân công, văn thư</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BGH</w:t>
            </w: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Công đoàn, TCM, Đoàn thanh niên</w:t>
            </w:r>
          </w:p>
          <w:p w:rsidR="00A4714E" w:rsidRPr="00A4714E" w:rsidRDefault="00A4714E" w:rsidP="00A4714E">
            <w:pPr>
              <w:spacing w:after="0" w:line="276" w:lineRule="auto"/>
              <w:jc w:val="both"/>
              <w:rPr>
                <w:rFonts w:eastAsia="Times New Roman" w:cs="Times New Roman"/>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 HĐGD, Học sinh toàn trường</w:t>
            </w:r>
          </w:p>
        </w:tc>
        <w:tc>
          <w:tcPr>
            <w:tcW w:w="1276" w:type="dxa"/>
            <w:vAlign w:val="center"/>
          </w:tcPr>
          <w:p w:rsidR="00A4714E" w:rsidRPr="00A4714E" w:rsidRDefault="00A4714E" w:rsidP="00A4714E">
            <w:pPr>
              <w:spacing w:after="0" w:line="276" w:lineRule="auto"/>
              <w:jc w:val="both"/>
              <w:rPr>
                <w:rFonts w:eastAsia="Times New Roman" w:cs="Times New Roman"/>
                <w:sz w:val="26"/>
                <w:szCs w:val="26"/>
              </w:rPr>
            </w:pPr>
          </w:p>
        </w:tc>
      </w:tr>
    </w:tbl>
    <w:p w:rsidR="00A4714E" w:rsidRPr="00A4714E" w:rsidRDefault="00A4714E" w:rsidP="00A4714E">
      <w:pPr>
        <w:spacing w:after="0" w:line="276" w:lineRule="auto"/>
        <w:jc w:val="both"/>
        <w:rPr>
          <w:rFonts w:eastAsia="Times New Roman" w:cs="Times New Roman"/>
          <w:b/>
          <w:sz w:val="26"/>
          <w:szCs w:val="26"/>
        </w:rPr>
      </w:pPr>
    </w:p>
    <w:p w:rsidR="00A4714E" w:rsidRPr="00A4714E" w:rsidRDefault="00A4714E" w:rsidP="00A4714E">
      <w:pPr>
        <w:spacing w:after="0" w:line="276" w:lineRule="auto"/>
        <w:jc w:val="both"/>
        <w:rPr>
          <w:rFonts w:eastAsia="Times New Roman" w:cs="Times New Roman"/>
          <w:sz w:val="26"/>
          <w:szCs w:val="26"/>
        </w:rPr>
      </w:pPr>
      <w:r w:rsidRPr="00A4714E">
        <w:rPr>
          <w:rFonts w:eastAsia="Times New Roman" w:cs="Times New Roman"/>
          <w:sz w:val="26"/>
          <w:szCs w:val="26"/>
        </w:rPr>
        <w:tab/>
        <w:t xml:space="preserve">Trên đây là toàn bộ kế hoạch hoạt động chuyên môn năm học 2023-2024. Các tổ chuyên môn và các bộ phận liên quan căn cứ vào kế hoạch thực hiện. Trong quá trình thực hiện, nếu có vướng mắc gặp Ban giám hiệu để được trao đổi giải quyết. </w:t>
      </w:r>
    </w:p>
    <w:tbl>
      <w:tblPr>
        <w:tblStyle w:val="TableGrid"/>
        <w:tblW w:w="0" w:type="auto"/>
        <w:tblLook w:val="04A0" w:firstRow="1" w:lastRow="0" w:firstColumn="1" w:lastColumn="0" w:noHBand="0" w:noVBand="1"/>
      </w:tblPr>
      <w:tblGrid>
        <w:gridCol w:w="4516"/>
        <w:gridCol w:w="4556"/>
      </w:tblGrid>
      <w:tr w:rsidR="00A4714E" w:rsidRPr="00A4714E" w:rsidTr="00A77A2C">
        <w:tc>
          <w:tcPr>
            <w:tcW w:w="4924" w:type="dxa"/>
            <w:tcBorders>
              <w:top w:val="nil"/>
              <w:left w:val="nil"/>
              <w:bottom w:val="nil"/>
              <w:right w:val="nil"/>
            </w:tcBorders>
          </w:tcPr>
          <w:p w:rsidR="00A4714E" w:rsidRPr="00A4714E" w:rsidRDefault="00A4714E" w:rsidP="00A4714E">
            <w:pPr>
              <w:spacing w:line="276" w:lineRule="auto"/>
              <w:jc w:val="both"/>
              <w:rPr>
                <w:b/>
                <w:i/>
                <w:sz w:val="26"/>
                <w:szCs w:val="26"/>
              </w:rPr>
            </w:pPr>
            <w:r w:rsidRPr="00A4714E">
              <w:rPr>
                <w:b/>
                <w:i/>
                <w:sz w:val="26"/>
                <w:szCs w:val="26"/>
              </w:rPr>
              <w:t xml:space="preserve">Nơi nhận: </w:t>
            </w:r>
          </w:p>
          <w:p w:rsidR="00A4714E" w:rsidRPr="00A4714E" w:rsidRDefault="00A4714E" w:rsidP="00A4714E">
            <w:pPr>
              <w:spacing w:line="276" w:lineRule="auto"/>
              <w:jc w:val="both"/>
              <w:rPr>
                <w:i/>
                <w:szCs w:val="24"/>
              </w:rPr>
            </w:pPr>
            <w:r w:rsidRPr="00A4714E">
              <w:rPr>
                <w:i/>
                <w:sz w:val="26"/>
                <w:szCs w:val="26"/>
              </w:rPr>
              <w:t xml:space="preserve">- </w:t>
            </w:r>
            <w:r w:rsidRPr="00A4714E">
              <w:rPr>
                <w:i/>
                <w:szCs w:val="24"/>
              </w:rPr>
              <w:t>Sở GD&amp; ĐT Hải Phòng(để b/c)</w:t>
            </w:r>
          </w:p>
          <w:p w:rsidR="00A4714E" w:rsidRPr="00A4714E" w:rsidRDefault="00A4714E" w:rsidP="00A4714E">
            <w:pPr>
              <w:spacing w:line="276" w:lineRule="auto"/>
              <w:jc w:val="both"/>
              <w:rPr>
                <w:i/>
                <w:szCs w:val="24"/>
              </w:rPr>
            </w:pPr>
            <w:r w:rsidRPr="00A4714E">
              <w:rPr>
                <w:i/>
                <w:szCs w:val="24"/>
              </w:rPr>
              <w:t>- HĐ nhà trường (để b/c)</w:t>
            </w:r>
          </w:p>
          <w:p w:rsidR="00A4714E" w:rsidRPr="00A4714E" w:rsidRDefault="00A4714E" w:rsidP="00A4714E">
            <w:pPr>
              <w:spacing w:line="276" w:lineRule="auto"/>
              <w:jc w:val="both"/>
              <w:rPr>
                <w:i/>
                <w:szCs w:val="24"/>
              </w:rPr>
            </w:pPr>
            <w:r w:rsidRPr="00A4714E">
              <w:rPr>
                <w:i/>
                <w:szCs w:val="24"/>
              </w:rPr>
              <w:t>- Các tổ chuyên môn, Phòng, Ban (để t/h)</w:t>
            </w:r>
          </w:p>
          <w:p w:rsidR="00A4714E" w:rsidRPr="00A4714E" w:rsidRDefault="00A4714E" w:rsidP="00A4714E">
            <w:pPr>
              <w:spacing w:line="276" w:lineRule="auto"/>
              <w:jc w:val="both"/>
              <w:rPr>
                <w:i/>
                <w:szCs w:val="24"/>
              </w:rPr>
            </w:pPr>
            <w:r w:rsidRPr="00A4714E">
              <w:rPr>
                <w:i/>
                <w:szCs w:val="24"/>
              </w:rPr>
              <w:t>- Lưu VT</w:t>
            </w:r>
          </w:p>
          <w:p w:rsidR="00A4714E" w:rsidRPr="00A4714E" w:rsidRDefault="00A4714E" w:rsidP="00A4714E">
            <w:pPr>
              <w:spacing w:line="276" w:lineRule="auto"/>
              <w:jc w:val="both"/>
              <w:rPr>
                <w:sz w:val="26"/>
                <w:szCs w:val="26"/>
              </w:rPr>
            </w:pPr>
          </w:p>
        </w:tc>
        <w:tc>
          <w:tcPr>
            <w:tcW w:w="4924" w:type="dxa"/>
            <w:tcBorders>
              <w:top w:val="nil"/>
              <w:left w:val="nil"/>
              <w:bottom w:val="nil"/>
              <w:right w:val="nil"/>
            </w:tcBorders>
          </w:tcPr>
          <w:p w:rsidR="00A4714E" w:rsidRPr="00A4714E" w:rsidRDefault="00A4714E" w:rsidP="00A4714E">
            <w:pPr>
              <w:spacing w:line="276" w:lineRule="auto"/>
              <w:jc w:val="both"/>
              <w:rPr>
                <w:b/>
                <w:sz w:val="26"/>
                <w:szCs w:val="26"/>
              </w:rPr>
            </w:pPr>
          </w:p>
          <w:p w:rsidR="00A4714E" w:rsidRPr="00A4714E" w:rsidRDefault="00A4714E" w:rsidP="00A4714E">
            <w:pPr>
              <w:spacing w:line="276" w:lineRule="auto"/>
              <w:jc w:val="both"/>
              <w:rPr>
                <w:b/>
                <w:sz w:val="26"/>
                <w:szCs w:val="26"/>
              </w:rPr>
            </w:pPr>
            <w:r w:rsidRPr="00A4714E">
              <w:rPr>
                <w:b/>
                <w:sz w:val="26"/>
                <w:szCs w:val="26"/>
              </w:rPr>
              <w:t xml:space="preserve">                        HIỆU TRƯỞNG</w:t>
            </w:r>
          </w:p>
          <w:p w:rsidR="00A4714E" w:rsidRPr="00A4714E" w:rsidRDefault="00A4714E" w:rsidP="00A4714E">
            <w:pPr>
              <w:spacing w:line="276" w:lineRule="auto"/>
              <w:jc w:val="both"/>
              <w:rPr>
                <w:b/>
                <w:sz w:val="26"/>
                <w:szCs w:val="26"/>
              </w:rPr>
            </w:pPr>
          </w:p>
          <w:p w:rsidR="00A4714E" w:rsidRPr="00A4714E" w:rsidRDefault="00A4714E" w:rsidP="00A4714E">
            <w:pPr>
              <w:spacing w:line="276" w:lineRule="auto"/>
              <w:jc w:val="both"/>
              <w:rPr>
                <w:sz w:val="26"/>
                <w:szCs w:val="26"/>
              </w:rPr>
            </w:pPr>
          </w:p>
          <w:p w:rsidR="00A4714E" w:rsidRPr="00A4714E" w:rsidRDefault="00A4714E" w:rsidP="00A4714E">
            <w:pPr>
              <w:spacing w:line="276" w:lineRule="auto"/>
              <w:jc w:val="both"/>
              <w:rPr>
                <w:sz w:val="26"/>
                <w:szCs w:val="26"/>
              </w:rPr>
            </w:pPr>
          </w:p>
          <w:p w:rsidR="00A4714E" w:rsidRPr="00A4714E" w:rsidRDefault="00A4714E" w:rsidP="00A4714E">
            <w:pPr>
              <w:spacing w:line="276" w:lineRule="auto"/>
              <w:jc w:val="both"/>
              <w:rPr>
                <w:b/>
                <w:sz w:val="26"/>
                <w:szCs w:val="26"/>
              </w:rPr>
            </w:pPr>
            <w:r w:rsidRPr="00A4714E">
              <w:rPr>
                <w:b/>
                <w:sz w:val="26"/>
                <w:szCs w:val="26"/>
              </w:rPr>
              <w:t xml:space="preserve">                     </w:t>
            </w:r>
          </w:p>
          <w:p w:rsidR="00A4714E" w:rsidRPr="00A4714E" w:rsidRDefault="00A4714E" w:rsidP="00A4714E">
            <w:pPr>
              <w:spacing w:line="276" w:lineRule="auto"/>
              <w:jc w:val="both"/>
              <w:rPr>
                <w:b/>
                <w:sz w:val="26"/>
                <w:szCs w:val="26"/>
              </w:rPr>
            </w:pPr>
            <w:r w:rsidRPr="00A4714E">
              <w:rPr>
                <w:b/>
                <w:sz w:val="26"/>
                <w:szCs w:val="26"/>
              </w:rPr>
              <w:t xml:space="preserve">                       Nguyễn Thị Hải Yến</w:t>
            </w:r>
          </w:p>
        </w:tc>
      </w:tr>
    </w:tbl>
    <w:p w:rsidR="00A4714E" w:rsidRPr="00A4714E" w:rsidRDefault="00A4714E" w:rsidP="00A4714E">
      <w:pPr>
        <w:jc w:val="both"/>
        <w:rPr>
          <w:rFonts w:eastAsia="Calibri" w:cs="Times New Roman"/>
          <w:sz w:val="22"/>
        </w:rPr>
      </w:pPr>
    </w:p>
    <w:p w:rsidR="00A4714E" w:rsidRPr="00A4714E" w:rsidRDefault="00A4714E" w:rsidP="00A4714E">
      <w:pPr>
        <w:jc w:val="both"/>
        <w:rPr>
          <w:rFonts w:eastAsia="Calibri" w:cs="Times New Roman"/>
        </w:rPr>
      </w:pPr>
    </w:p>
    <w:p w:rsidR="00A4714E" w:rsidRPr="00A4714E" w:rsidRDefault="00A4714E" w:rsidP="00A4714E">
      <w:pPr>
        <w:rPr>
          <w:rFonts w:eastAsia="Calibri" w:cs="Times New Roman"/>
        </w:rPr>
      </w:pPr>
    </w:p>
    <w:p w:rsidR="00A4714E" w:rsidRPr="00A4714E" w:rsidRDefault="00A4714E" w:rsidP="00A4714E">
      <w:pPr>
        <w:rPr>
          <w:rFonts w:eastAsia="Calibri" w:cs="Times New Roman"/>
        </w:rPr>
      </w:pPr>
      <w:r w:rsidRPr="00A4714E">
        <w:rPr>
          <w:rFonts w:eastAsia="Calibri" w:cs="Times New Roman"/>
        </w:rPr>
        <w:br w:type="page"/>
      </w:r>
    </w:p>
    <w:p w:rsidR="00A4714E" w:rsidRPr="00A4714E" w:rsidRDefault="00A4714E" w:rsidP="00A4714E">
      <w:pPr>
        <w:rPr>
          <w:rFonts w:eastAsia="Calibri" w:cs="Times New Roman"/>
        </w:rPr>
      </w:pPr>
      <w:r w:rsidRPr="00A4714E">
        <w:rPr>
          <w:rFonts w:eastAsia="Calibri" w:cs="Times New Roman"/>
        </w:rPr>
        <w:lastRenderedPageBreak/>
        <w:br w:type="page"/>
      </w:r>
    </w:p>
    <w:p w:rsidR="00A4714E" w:rsidRPr="00A4714E" w:rsidRDefault="00A4714E" w:rsidP="00A4714E">
      <w:pPr>
        <w:rPr>
          <w:rFonts w:eastAsia="Calibri" w:cs="Times New Roman"/>
        </w:rPr>
      </w:pPr>
    </w:p>
    <w:p w:rsidR="006A700F" w:rsidRDefault="006A700F"/>
    <w:sectPr w:rsidR="006A700F" w:rsidSect="0080491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CE2"/>
    <w:multiLevelType w:val="hybridMultilevel"/>
    <w:tmpl w:val="DFA6A85C"/>
    <w:lvl w:ilvl="0" w:tplc="21F2C7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81583"/>
    <w:multiLevelType w:val="multilevel"/>
    <w:tmpl w:val="543E2F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91C4206"/>
    <w:multiLevelType w:val="hybridMultilevel"/>
    <w:tmpl w:val="13E48944"/>
    <w:lvl w:ilvl="0" w:tplc="D11A8E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04A4F"/>
    <w:multiLevelType w:val="hybridMultilevel"/>
    <w:tmpl w:val="918C39D6"/>
    <w:lvl w:ilvl="0" w:tplc="CD62A800">
      <w:start w:val="9"/>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4361D"/>
    <w:multiLevelType w:val="hybridMultilevel"/>
    <w:tmpl w:val="136A1DEA"/>
    <w:lvl w:ilvl="0" w:tplc="0C4AC59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E1143FF"/>
    <w:multiLevelType w:val="hybridMultilevel"/>
    <w:tmpl w:val="142C3F7E"/>
    <w:lvl w:ilvl="0" w:tplc="6E0657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F94BDD"/>
    <w:multiLevelType w:val="multilevel"/>
    <w:tmpl w:val="BD00585C"/>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EE32091"/>
    <w:multiLevelType w:val="hybridMultilevel"/>
    <w:tmpl w:val="A68E3E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DF2378"/>
    <w:multiLevelType w:val="hybridMultilevel"/>
    <w:tmpl w:val="5EA095FA"/>
    <w:lvl w:ilvl="0" w:tplc="D02E1E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F9159D"/>
    <w:multiLevelType w:val="hybridMultilevel"/>
    <w:tmpl w:val="E6B8C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808BB"/>
    <w:multiLevelType w:val="multilevel"/>
    <w:tmpl w:val="27CAF8D8"/>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2A4784E"/>
    <w:multiLevelType w:val="hybridMultilevel"/>
    <w:tmpl w:val="6CA6A46E"/>
    <w:lvl w:ilvl="0" w:tplc="E4D8F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051FD"/>
    <w:multiLevelType w:val="hybridMultilevel"/>
    <w:tmpl w:val="7FCEA244"/>
    <w:lvl w:ilvl="0" w:tplc="230018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26F13"/>
    <w:multiLevelType w:val="hybridMultilevel"/>
    <w:tmpl w:val="1D1298B4"/>
    <w:lvl w:ilvl="0" w:tplc="FA16D1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87978"/>
    <w:multiLevelType w:val="hybridMultilevel"/>
    <w:tmpl w:val="3C62F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0F12CE"/>
    <w:multiLevelType w:val="hybridMultilevel"/>
    <w:tmpl w:val="8EE46714"/>
    <w:lvl w:ilvl="0" w:tplc="D10411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55201"/>
    <w:multiLevelType w:val="hybridMultilevel"/>
    <w:tmpl w:val="FAFC52B2"/>
    <w:lvl w:ilvl="0" w:tplc="816EFC2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497850">
    <w:abstractNumId w:val="7"/>
  </w:num>
  <w:num w:numId="2" w16cid:durableId="1812595064">
    <w:abstractNumId w:val="8"/>
  </w:num>
  <w:num w:numId="3" w16cid:durableId="389307206">
    <w:abstractNumId w:val="6"/>
  </w:num>
  <w:num w:numId="4" w16cid:durableId="1751658388">
    <w:abstractNumId w:val="1"/>
  </w:num>
  <w:num w:numId="5" w16cid:durableId="1826310914">
    <w:abstractNumId w:val="4"/>
  </w:num>
  <w:num w:numId="6" w16cid:durableId="1470200332">
    <w:abstractNumId w:val="15"/>
  </w:num>
  <w:num w:numId="7" w16cid:durableId="1746877354">
    <w:abstractNumId w:val="14"/>
  </w:num>
  <w:num w:numId="8" w16cid:durableId="772282429">
    <w:abstractNumId w:val="9"/>
  </w:num>
  <w:num w:numId="9" w16cid:durableId="362244971">
    <w:abstractNumId w:val="10"/>
  </w:num>
  <w:num w:numId="10" w16cid:durableId="704988267">
    <w:abstractNumId w:val="16"/>
  </w:num>
  <w:num w:numId="11" w16cid:durableId="113526539">
    <w:abstractNumId w:val="3"/>
  </w:num>
  <w:num w:numId="12" w16cid:durableId="663360525">
    <w:abstractNumId w:val="12"/>
  </w:num>
  <w:num w:numId="13" w16cid:durableId="2014799704">
    <w:abstractNumId w:val="5"/>
  </w:num>
  <w:num w:numId="14" w16cid:durableId="1860701945">
    <w:abstractNumId w:val="0"/>
  </w:num>
  <w:num w:numId="15" w16cid:durableId="796487873">
    <w:abstractNumId w:val="2"/>
  </w:num>
  <w:num w:numId="16" w16cid:durableId="233055457">
    <w:abstractNumId w:val="13"/>
  </w:num>
  <w:num w:numId="17" w16cid:durableId="956063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4E"/>
    <w:rsid w:val="001D5BC1"/>
    <w:rsid w:val="006A700F"/>
    <w:rsid w:val="00804912"/>
    <w:rsid w:val="00A4714E"/>
    <w:rsid w:val="00C43DD6"/>
    <w:rsid w:val="00D9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88C86-A460-4AD1-A460-F0213D19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71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71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71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71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71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71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71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7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71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71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71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71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71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71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71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1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1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714E"/>
    <w:pPr>
      <w:spacing w:before="160"/>
      <w:jc w:val="center"/>
    </w:pPr>
    <w:rPr>
      <w:i/>
      <w:iCs/>
      <w:color w:val="404040" w:themeColor="text1" w:themeTint="BF"/>
    </w:rPr>
  </w:style>
  <w:style w:type="character" w:customStyle="1" w:styleId="QuoteChar">
    <w:name w:val="Quote Char"/>
    <w:basedOn w:val="DefaultParagraphFont"/>
    <w:link w:val="Quote"/>
    <w:uiPriority w:val="29"/>
    <w:rsid w:val="00A4714E"/>
    <w:rPr>
      <w:i/>
      <w:iCs/>
      <w:color w:val="404040" w:themeColor="text1" w:themeTint="BF"/>
    </w:rPr>
  </w:style>
  <w:style w:type="paragraph" w:styleId="ListParagraph">
    <w:name w:val="List Paragraph"/>
    <w:basedOn w:val="Normal"/>
    <w:uiPriority w:val="34"/>
    <w:qFormat/>
    <w:rsid w:val="00A4714E"/>
    <w:pPr>
      <w:ind w:left="720"/>
      <w:contextualSpacing/>
    </w:pPr>
  </w:style>
  <w:style w:type="character" w:styleId="IntenseEmphasis">
    <w:name w:val="Intense Emphasis"/>
    <w:basedOn w:val="DefaultParagraphFont"/>
    <w:uiPriority w:val="21"/>
    <w:qFormat/>
    <w:rsid w:val="00A4714E"/>
    <w:rPr>
      <w:i/>
      <w:iCs/>
      <w:color w:val="2F5496" w:themeColor="accent1" w:themeShade="BF"/>
    </w:rPr>
  </w:style>
  <w:style w:type="paragraph" w:styleId="IntenseQuote">
    <w:name w:val="Intense Quote"/>
    <w:basedOn w:val="Normal"/>
    <w:next w:val="Normal"/>
    <w:link w:val="IntenseQuoteChar"/>
    <w:uiPriority w:val="30"/>
    <w:qFormat/>
    <w:rsid w:val="00A4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714E"/>
    <w:rPr>
      <w:i/>
      <w:iCs/>
      <w:color w:val="2F5496" w:themeColor="accent1" w:themeShade="BF"/>
    </w:rPr>
  </w:style>
  <w:style w:type="character" w:styleId="IntenseReference">
    <w:name w:val="Intense Reference"/>
    <w:basedOn w:val="DefaultParagraphFont"/>
    <w:uiPriority w:val="32"/>
    <w:qFormat/>
    <w:rsid w:val="00A4714E"/>
    <w:rPr>
      <w:b/>
      <w:bCs/>
      <w:smallCaps/>
      <w:color w:val="2F5496" w:themeColor="accent1" w:themeShade="BF"/>
      <w:spacing w:val="5"/>
    </w:rPr>
  </w:style>
  <w:style w:type="numbering" w:customStyle="1" w:styleId="NoList1">
    <w:name w:val="No List1"/>
    <w:next w:val="NoList"/>
    <w:uiPriority w:val="99"/>
    <w:semiHidden/>
    <w:unhideWhenUsed/>
    <w:rsid w:val="00A4714E"/>
  </w:style>
  <w:style w:type="numbering" w:customStyle="1" w:styleId="NoList11">
    <w:name w:val="No List11"/>
    <w:next w:val="NoList"/>
    <w:uiPriority w:val="99"/>
    <w:semiHidden/>
    <w:unhideWhenUsed/>
    <w:rsid w:val="00A4714E"/>
  </w:style>
  <w:style w:type="table" w:styleId="TableGrid">
    <w:name w:val="Table Grid"/>
    <w:basedOn w:val="TableNormal"/>
    <w:rsid w:val="00A4714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4714E"/>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A4714E"/>
    <w:rPr>
      <w:rFonts w:ascii=".VnTime" w:eastAsia="Times New Roman" w:hAnsi=".VnTime" w:cs="Times New Roman"/>
      <w:sz w:val="28"/>
      <w:szCs w:val="28"/>
    </w:rPr>
  </w:style>
  <w:style w:type="character" w:styleId="PageNumber">
    <w:name w:val="page number"/>
    <w:basedOn w:val="DefaultParagraphFont"/>
    <w:rsid w:val="00A4714E"/>
  </w:style>
  <w:style w:type="paragraph" w:styleId="Header">
    <w:name w:val="header"/>
    <w:basedOn w:val="Normal"/>
    <w:link w:val="HeaderChar"/>
    <w:rsid w:val="00A4714E"/>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A4714E"/>
    <w:rPr>
      <w:rFonts w:ascii=".VnTime" w:eastAsia="Times New Roman" w:hAnsi=".VnTime" w:cs="Times New Roman"/>
      <w:sz w:val="28"/>
      <w:szCs w:val="28"/>
    </w:rPr>
  </w:style>
  <w:style w:type="character" w:styleId="Strong">
    <w:name w:val="Strong"/>
    <w:basedOn w:val="DefaultParagraphFont"/>
    <w:qFormat/>
    <w:rsid w:val="00A4714E"/>
    <w:rPr>
      <w:b/>
      <w:bCs/>
    </w:rPr>
  </w:style>
  <w:style w:type="paragraph" w:styleId="NormalWeb">
    <w:name w:val="Normal (Web)"/>
    <w:basedOn w:val="Normal"/>
    <w:uiPriority w:val="99"/>
    <w:rsid w:val="00A4714E"/>
    <w:pPr>
      <w:spacing w:before="100" w:beforeAutospacing="1" w:after="100" w:afterAutospacing="1" w:line="240" w:lineRule="auto"/>
    </w:pPr>
    <w:rPr>
      <w:rFonts w:eastAsia="Times New Roman" w:cs="Times New Roman"/>
      <w:szCs w:val="24"/>
    </w:rPr>
  </w:style>
  <w:style w:type="character" w:styleId="Emphasis">
    <w:name w:val="Emphasis"/>
    <w:basedOn w:val="DefaultParagraphFont"/>
    <w:qFormat/>
    <w:rsid w:val="00A4714E"/>
    <w:rPr>
      <w:i/>
      <w:iCs/>
    </w:rPr>
  </w:style>
  <w:style w:type="paragraph" w:styleId="BalloonText">
    <w:name w:val="Balloon Text"/>
    <w:basedOn w:val="Normal"/>
    <w:link w:val="BalloonTextChar"/>
    <w:uiPriority w:val="99"/>
    <w:semiHidden/>
    <w:unhideWhenUsed/>
    <w:rsid w:val="00A47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6763</Words>
  <Characters>38553</Characters>
  <Application>Microsoft Office Word</Application>
  <DocSecurity>0</DocSecurity>
  <Lines>321</Lines>
  <Paragraphs>90</Paragraphs>
  <ScaleCrop>false</ScaleCrop>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THPT Quảng Thanh</dc:creator>
  <cp:keywords/>
  <dc:description/>
  <cp:lastModifiedBy>Trường THPT Quảng Thanh</cp:lastModifiedBy>
  <cp:revision>1</cp:revision>
  <dcterms:created xsi:type="dcterms:W3CDTF">2025-08-18T04:04:00Z</dcterms:created>
  <dcterms:modified xsi:type="dcterms:W3CDTF">2025-08-18T04:05:00Z</dcterms:modified>
</cp:coreProperties>
</file>