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95" w:rsidRDefault="00C00695" w:rsidP="00C00695">
      <w:pPr>
        <w:spacing w:before="60"/>
        <w:jc w:val="both"/>
      </w:pPr>
      <w:bookmarkStart w:id="0" w:name="_GoBack"/>
      <w:bookmarkEnd w:id="0"/>
    </w:p>
    <w:p w:rsidR="00C00695" w:rsidRPr="00C00695" w:rsidRDefault="00C00695" w:rsidP="00C00695">
      <w:pPr>
        <w:spacing w:before="60"/>
        <w:jc w:val="center"/>
        <w:rPr>
          <w:b/>
        </w:rPr>
      </w:pPr>
      <w:r w:rsidRPr="00C00695">
        <w:rPr>
          <w:b/>
        </w:rPr>
        <w:t>BẢNG MÔ TA NỘI DUNG KIẾN THỨC VÀ CẤP ĐỘ NHẬN THỨC</w:t>
      </w:r>
    </w:p>
    <w:p w:rsidR="00C00695" w:rsidRDefault="00C00695" w:rsidP="00C00695">
      <w:pPr>
        <w:spacing w:before="60"/>
        <w:jc w:val="center"/>
        <w:rPr>
          <w:b/>
        </w:rPr>
      </w:pPr>
      <w:r w:rsidRPr="00C00695">
        <w:rPr>
          <w:b/>
        </w:rPr>
        <w:t>CÁC CÂU HỎI TRONG ĐỀ SỐ 03</w:t>
      </w:r>
    </w:p>
    <w:p w:rsidR="00C00695" w:rsidRDefault="00C00695" w:rsidP="00C00695">
      <w:pPr>
        <w:spacing w:before="60"/>
        <w:jc w:val="center"/>
        <w:rPr>
          <w:b/>
        </w:rPr>
      </w:pPr>
    </w:p>
    <w:tbl>
      <w:tblPr>
        <w:tblW w:w="10193" w:type="dxa"/>
        <w:tblInd w:w="103" w:type="dxa"/>
        <w:tblLook w:val="0000" w:firstRow="0" w:lastRow="0" w:firstColumn="0" w:lastColumn="0" w:noHBand="0" w:noVBand="0"/>
      </w:tblPr>
      <w:tblGrid>
        <w:gridCol w:w="1160"/>
        <w:gridCol w:w="1348"/>
        <w:gridCol w:w="1925"/>
        <w:gridCol w:w="3080"/>
        <w:gridCol w:w="1680"/>
        <w:gridCol w:w="1000"/>
      </w:tblGrid>
      <w:tr w:rsidR="00C00695" w:rsidRPr="0029514F">
        <w:trPr>
          <w:trHeight w:val="4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proofErr w:type="spellStart"/>
            <w:r w:rsidRPr="00C00695">
              <w:rPr>
                <w:rFonts w:eastAsia="Batang"/>
                <w:b/>
                <w:sz w:val="26"/>
                <w:szCs w:val="26"/>
                <w:lang w:eastAsia="ko-KR"/>
              </w:rPr>
              <w:t>Đề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b/>
                <w:sz w:val="26"/>
                <w:szCs w:val="26"/>
                <w:lang w:val="vi-VN" w:eastAsia="ko-KR"/>
              </w:rPr>
              <w:t>Khối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b/>
                <w:sz w:val="26"/>
                <w:szCs w:val="26"/>
                <w:lang w:val="vi-VN" w:eastAsia="ko-KR"/>
              </w:rPr>
              <w:t>Nội dung cần đạt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BB1D51" w:rsidRDefault="00C00695" w:rsidP="00C00695">
            <w:pPr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C00695">
              <w:rPr>
                <w:rFonts w:eastAsia="Batang"/>
                <w:b/>
                <w:sz w:val="26"/>
                <w:szCs w:val="26"/>
                <w:lang w:val="vi-VN" w:eastAsia="ko-KR"/>
              </w:rPr>
              <w:t>Cấp độ</w:t>
            </w:r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>nhận</w:t>
            </w:r>
            <w:proofErr w:type="spellEnd"/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>thức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BB1D51" w:rsidRDefault="00C00695" w:rsidP="00C00695">
            <w:pPr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C00695">
              <w:rPr>
                <w:rFonts w:eastAsia="Batang"/>
                <w:b/>
                <w:sz w:val="26"/>
                <w:szCs w:val="26"/>
                <w:lang w:val="vi-VN" w:eastAsia="ko-KR"/>
              </w:rPr>
              <w:t>Thứ tự câu</w:t>
            </w:r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>trong</w:t>
            </w:r>
            <w:proofErr w:type="spellEnd"/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BB1D51">
              <w:rPr>
                <w:rFonts w:eastAsia="Batang"/>
                <w:b/>
                <w:sz w:val="26"/>
                <w:szCs w:val="26"/>
                <w:lang w:eastAsia="ko-KR"/>
              </w:rPr>
              <w:t>đề</w:t>
            </w:r>
            <w:proofErr w:type="spellEnd"/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1_Các hoạt động kinh tế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Khái niệm hoạt động trao đổi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2_Mô hình sản xuất kinh doanh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Khái niệm sản xuất kinh doanh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3_Pháp luật nước CHXHCNVN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Tính quy phạm phổ biến của Pl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4_Hiến pháp nước CHXHCNVN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Vị trí của Hiến pháp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2_Lạm phát - Thất nghiệp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Vai trò của Nhà nước trong việc kiểm soát  thất nghiệp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5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3_Lao động - Việc làm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Xu hướng tuyển dụng lao động của thị trường.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6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5_Quyền bình đẳng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Bình đẳng giới trong lĩnh vực gia đình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7_Quyền tự do cơ bản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bất khả xâm phạm về chỗ 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8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7_Quyền tự do cơ bản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công dân về tự do báo chí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9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1_Cạnh tranh cung cầu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Nguyên nhân cạnh tranh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10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4_Ý tưởng kinh doanh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Đặc điểm của cơ hội kinh doanh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11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6_Quyền dân chủ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của công dân về bảo vệ tổ quốc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12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1_Tăng trưởng và phát triển kinh tế (1câu)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chỉ tiêu của tăng trưởng kinh tế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13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2_Hội nhập kinh tế quốc tế (2câu, 3lênh)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Khái niệm </w:t>
            </w: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 xml:space="preserve">hội nhập kinh tế quốc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14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6_Thu chi trong gia đình ( 2 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Khái niệm: Quản lí thu, chi trong gia đình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15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nộp thuế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16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trong gia đình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17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Công pháp quốc tế về dân cư.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18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lastRenderedPageBreak/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3_Bảo hiểm và an sinh xã hội ( 3câu)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Trách nhiệm của công dân với An sinh xã hội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19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1_Tăng trưởng và phát triển kinh tế (1câu)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Vai trò của tăng trưởng kinh tế và phát triển bền vững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20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3_Bảo hiểm và an sinh xã hội ( 3câu)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Vai trò của an sinh xã hội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21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5_Trách nhiệm doanh nghiệp ( 2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Trách nhiệm xã hội của doanh nghiệp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22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kinh doanh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23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của công dân chăm sóc sức khoẻ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24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4_Lập kế hoạch kinh doanh ( 3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bước lập kế hoạch kinh doanh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Hành vi vi phạm về kinh doanh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3_Bảo hiểm và an sinh xã hội ( 3câu)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Chính sách về bảo hiểm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1C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Hoạt động kinh doanh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trong học tập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của công dân chăm sóc sức khoẻ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3_Bảo hiểm và an sinh xã hội ( 3câu)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Vai trò của an sinh xã hội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3_Bảo hiểm và an sinh xã hội ( 3câu)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Chính sách trợ giúp xã hội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2_Hội nhập kinh tế quốc tế (2câu, 3lênh)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Hình thức hội nhập song phương:</w:t>
            </w: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2_Hội nhập kinh tế quốc tế (2câu, 3lênh)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Hình thức hội nhập kinh tế quốc tế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lastRenderedPageBreak/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5_Trách nhiệm doanh nghiệp ( 2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Trách nhiệm đạo đức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3C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của công dân chăm sóc sức khoẻ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Hợp đồng thương mại quốc tế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nguyên tắc của hợp đồng thương mại quốc tế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nguyên tắc của hợp đồng thương mại quốc tế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4C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Default="00C00695" w:rsidP="00BB1D51">
            <w:pPr>
              <w:jc w:val="center"/>
            </w:pPr>
            <w:proofErr w:type="spellStart"/>
            <w:r w:rsidRPr="00FB144C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FB144C">
              <w:rPr>
                <w:rFonts w:eastAsia="Batang"/>
                <w:sz w:val="26"/>
                <w:szCs w:val="26"/>
                <w:lang w:eastAsia="ko-KR"/>
              </w:rPr>
              <w:t xml:space="preserve"> 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Hợp đồng thương mại quốc tế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4D</w:t>
            </w:r>
          </w:p>
        </w:tc>
      </w:tr>
    </w:tbl>
    <w:p w:rsidR="00C00695" w:rsidRDefault="00C00695" w:rsidP="00C00695">
      <w:pPr>
        <w:spacing w:before="60"/>
        <w:jc w:val="center"/>
        <w:rPr>
          <w:b/>
        </w:rPr>
      </w:pPr>
    </w:p>
    <w:p w:rsidR="00C00695" w:rsidRDefault="00C00695" w:rsidP="00C00695">
      <w:pPr>
        <w:spacing w:before="60"/>
        <w:jc w:val="center"/>
        <w:rPr>
          <w:b/>
        </w:rPr>
      </w:pPr>
    </w:p>
    <w:p w:rsidR="00C00695" w:rsidRDefault="00C00695" w:rsidP="00C00695">
      <w:pPr>
        <w:spacing w:before="60"/>
        <w:jc w:val="center"/>
        <w:rPr>
          <w:b/>
        </w:rPr>
      </w:pPr>
    </w:p>
    <w:p w:rsidR="00C00695" w:rsidRDefault="00C00695" w:rsidP="00C00695">
      <w:pPr>
        <w:spacing w:before="60"/>
        <w:jc w:val="center"/>
        <w:rPr>
          <w:b/>
        </w:rPr>
      </w:pPr>
    </w:p>
    <w:p w:rsidR="00C00695" w:rsidRPr="00C00695" w:rsidRDefault="00C00695" w:rsidP="00C00695">
      <w:pPr>
        <w:spacing w:before="60"/>
        <w:jc w:val="center"/>
        <w:rPr>
          <w:b/>
        </w:rPr>
      </w:pPr>
    </w:p>
    <w:tbl>
      <w:tblPr>
        <w:tblW w:w="9945" w:type="dxa"/>
        <w:tblInd w:w="103" w:type="dxa"/>
        <w:tblLook w:val="0000" w:firstRow="0" w:lastRow="0" w:firstColumn="0" w:lastColumn="0" w:noHBand="0" w:noVBand="0"/>
      </w:tblPr>
      <w:tblGrid>
        <w:gridCol w:w="1160"/>
        <w:gridCol w:w="5145"/>
        <w:gridCol w:w="2240"/>
        <w:gridCol w:w="1400"/>
      </w:tblGrid>
      <w:tr w:rsidR="00C00695" w:rsidRPr="00C00695">
        <w:trPr>
          <w:trHeight w:val="4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Khối</w:t>
            </w:r>
            <w:proofErr w:type="spellEnd"/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Nội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dung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kiến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thức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kiểm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tra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Cấp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độ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nhận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thức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Thứ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tự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câu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trong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Khái niệm hoạt động trao đổi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Khái niệm sản xuất kinh doanh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Tính quy phạm phổ biến của Pl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Vị trí của Hiến pháp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Vai trò của Nhà nước trong việc kiểm soát  thất nghiệp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5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Xu hướng tuyển dụng lao động của thị trường.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6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Bình đẳng giới trong lĩnh vực gia đình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7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bất khả xâm phạm về chỗ 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8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công dân về tự do báo chí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9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Nguyên nhân cạnh tranh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10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Đặc điểm của cơ hội kinh doanh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11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của công dân về bảo vệ tổ quốc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12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chỉ tiêu của tăng trưởng kinh tế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13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Khái niệm </w:t>
            </w: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 xml:space="preserve">hội nhập kinh tế quốc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14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Khái niệm: Quản lí thu, chi trong gia đình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15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nộp thuế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16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trong gia đình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17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Công pháp quốc tế về dân cư.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18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lastRenderedPageBreak/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Trách nhiệm của công dân với An sinh xã hội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19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Vai trò của tăng trưởng kinh tế và phát triển bền vững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20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Vai trò của an sinh xã hội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21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Trách nhiệm xã hội của doanh nghiệp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22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kinh doanh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23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của công dân chăm sóc sức khoẻ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24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bước lập kế hoạch kinh doanh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Hành vi vi phạm về kinh doanh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Chính sách về bảo hiểm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1C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Hoạt động kinh doanh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1D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trong học tập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của công dân chăm sóc sức khoẻ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Vai trò của an sinh xã hội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Chính sách trợ giúp xã hội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2D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Hình thức hội nhập song phương:</w:t>
            </w: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Hình thức hội nhập kinh tế quốc tế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Trách nhiệm đạo đức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3C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và nghĩa vụ của công dân chăm sóc sức khoẻ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3D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Hợp đồng thương mại quốc tế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4A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nguyên tắc của hợp đồng thương mại quốc tế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4B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nguyên tắc của hợp đồng thương mại quốc tế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4C</w:t>
            </w:r>
          </w:p>
        </w:tc>
      </w:tr>
      <w:tr w:rsidR="00C00695" w:rsidRPr="00C00695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Hợp đồng thương mại quốc tế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695" w:rsidRPr="00C00695" w:rsidRDefault="00C00695" w:rsidP="00C00695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C00695">
              <w:rPr>
                <w:rFonts w:eastAsia="Batang"/>
                <w:sz w:val="26"/>
                <w:szCs w:val="26"/>
                <w:lang w:val="vi-VN" w:eastAsia="ko-KR"/>
              </w:rPr>
              <w:t>4D</w:t>
            </w:r>
          </w:p>
        </w:tc>
      </w:tr>
    </w:tbl>
    <w:p w:rsidR="00C00695" w:rsidRPr="00C643B7" w:rsidRDefault="00C00695" w:rsidP="001A0436">
      <w:pPr>
        <w:spacing w:before="60"/>
        <w:ind w:firstLine="283"/>
        <w:jc w:val="both"/>
      </w:pPr>
    </w:p>
    <w:sectPr w:rsidR="00C00695" w:rsidRPr="00C643B7" w:rsidSect="00C643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19" w:right="847" w:bottom="454" w:left="98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8C" w:rsidRDefault="004C4E8C">
      <w:r>
        <w:separator/>
      </w:r>
    </w:p>
  </w:endnote>
  <w:endnote w:type="continuationSeparator" w:id="0">
    <w:p w:rsidR="004C4E8C" w:rsidRDefault="004C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95" w:rsidRDefault="00C00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95" w:rsidRPr="008F4704" w:rsidRDefault="00C00695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proofErr w:type="spellStart"/>
    <w:r w:rsidRPr="008F4704">
      <w:rPr>
        <w:rStyle w:val="PageNumber"/>
        <w:sz w:val="22"/>
      </w:rPr>
      <w:t>Trang</w:t>
    </w:r>
    <w:proofErr w:type="spellEnd"/>
    <w:r w:rsidRPr="008F4704">
      <w:rPr>
        <w:rStyle w:val="PageNumber"/>
        <w:sz w:val="22"/>
      </w:rPr>
      <w:t xml:space="preserve">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971B61">
      <w:rPr>
        <w:rStyle w:val="PageNumber"/>
        <w:noProof/>
        <w:sz w:val="22"/>
      </w:rPr>
      <w:t>4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 w:rsidR="00971B61">
      <w:rPr>
        <w:rStyle w:val="PageNumber"/>
        <w:noProof/>
        <w:sz w:val="22"/>
      </w:rPr>
      <w:t>4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</w:t>
    </w:r>
    <w:proofErr w:type="spellStart"/>
    <w:r w:rsidRPr="008F4704">
      <w:rPr>
        <w:rStyle w:val="PageNumber"/>
        <w:sz w:val="22"/>
      </w:rPr>
      <w:t>Mã</w:t>
    </w:r>
    <w:proofErr w:type="spellEnd"/>
    <w:r w:rsidRPr="008F4704">
      <w:rPr>
        <w:rStyle w:val="PageNumber"/>
        <w:sz w:val="22"/>
      </w:rPr>
      <w:t xml:space="preserve"> </w:t>
    </w:r>
    <w:proofErr w:type="spellStart"/>
    <w:r w:rsidRPr="008F4704">
      <w:rPr>
        <w:rStyle w:val="PageNumber"/>
        <w:sz w:val="22"/>
      </w:rPr>
      <w:t>đề</w:t>
    </w:r>
    <w:proofErr w:type="spellEnd"/>
    <w:r w:rsidRPr="008F4704">
      <w:rPr>
        <w:rStyle w:val="PageNumber"/>
        <w:sz w:val="22"/>
      </w:rPr>
      <w:t xml:space="preserve"> </w:t>
    </w:r>
    <w:proofErr w:type="spellStart"/>
    <w:r w:rsidRPr="008F4704">
      <w:rPr>
        <w:rStyle w:val="PageNumber"/>
        <w:sz w:val="22"/>
      </w:rPr>
      <w:t>thi</w:t>
    </w:r>
    <w:proofErr w:type="spellEnd"/>
    <w:r w:rsidRPr="008F4704">
      <w:rPr>
        <w:rStyle w:val="PageNumber"/>
        <w:sz w:val="22"/>
      </w:rPr>
      <w:t xml:space="preserve"> </w:t>
    </w:r>
    <w:r>
      <w:rPr>
        <w:rStyle w:val="PageNumber"/>
        <w:sz w:val="22"/>
      </w:rPr>
      <w:t>DH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95" w:rsidRDefault="00C0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8C" w:rsidRDefault="004C4E8C">
      <w:r>
        <w:separator/>
      </w:r>
    </w:p>
  </w:footnote>
  <w:footnote w:type="continuationSeparator" w:id="0">
    <w:p w:rsidR="004C4E8C" w:rsidRDefault="004C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95" w:rsidRDefault="00C00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95" w:rsidRDefault="00C00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95" w:rsidRDefault="00C00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72822"/>
    <w:rsid w:val="000A43C2"/>
    <w:rsid w:val="000B7369"/>
    <w:rsid w:val="000E3CAF"/>
    <w:rsid w:val="0010067C"/>
    <w:rsid w:val="00103598"/>
    <w:rsid w:val="00123BAE"/>
    <w:rsid w:val="00124B7C"/>
    <w:rsid w:val="00134E08"/>
    <w:rsid w:val="001946F9"/>
    <w:rsid w:val="001A033C"/>
    <w:rsid w:val="001A0436"/>
    <w:rsid w:val="001B01A5"/>
    <w:rsid w:val="001B70AF"/>
    <w:rsid w:val="00257818"/>
    <w:rsid w:val="00282940"/>
    <w:rsid w:val="002979A8"/>
    <w:rsid w:val="00337152"/>
    <w:rsid w:val="00402C2B"/>
    <w:rsid w:val="0042489E"/>
    <w:rsid w:val="004C4E8C"/>
    <w:rsid w:val="0056152C"/>
    <w:rsid w:val="006014FB"/>
    <w:rsid w:val="006150AA"/>
    <w:rsid w:val="0063720A"/>
    <w:rsid w:val="006F3F6A"/>
    <w:rsid w:val="00724899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1B61"/>
    <w:rsid w:val="00976BD8"/>
    <w:rsid w:val="009A04AB"/>
    <w:rsid w:val="00A12D33"/>
    <w:rsid w:val="00A20158"/>
    <w:rsid w:val="00AD67D7"/>
    <w:rsid w:val="00AE5374"/>
    <w:rsid w:val="00B32C89"/>
    <w:rsid w:val="00B50F8C"/>
    <w:rsid w:val="00B71D63"/>
    <w:rsid w:val="00B81DD2"/>
    <w:rsid w:val="00B85182"/>
    <w:rsid w:val="00BB1D51"/>
    <w:rsid w:val="00BC577C"/>
    <w:rsid w:val="00BD6B27"/>
    <w:rsid w:val="00C00695"/>
    <w:rsid w:val="00C30BE4"/>
    <w:rsid w:val="00C643B7"/>
    <w:rsid w:val="00C94899"/>
    <w:rsid w:val="00CD4EA2"/>
    <w:rsid w:val="00D3556E"/>
    <w:rsid w:val="00D74806"/>
    <w:rsid w:val="00DB3F83"/>
    <w:rsid w:val="00DD125D"/>
    <w:rsid w:val="00E61019"/>
    <w:rsid w:val="00FD49A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D9081"/>
  <w15:chartTrackingRefBased/>
  <w15:docId w15:val="{23AD6D92-9FF0-4AE7-BED1-274FA450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1A0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1A043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rmal1">
    <w:name w:val="Normal1"/>
    <w:rsid w:val="00C643B7"/>
    <w:pPr>
      <w:spacing w:line="276" w:lineRule="auto"/>
    </w:pPr>
    <w:rPr>
      <w:rFonts w:ascii="Arial" w:hAnsi="Arial" w:cs="Arial"/>
      <w:sz w:val="22"/>
      <w:szCs w:val="22"/>
      <w:lang w:val="vi-VN" w:eastAsia="vi-VN"/>
    </w:rPr>
  </w:style>
  <w:style w:type="character" w:customStyle="1" w:styleId="fontstyle01">
    <w:name w:val="fontstyle01"/>
    <w:basedOn w:val="DefaultParagraphFont"/>
    <w:rsid w:val="00DB3F83"/>
    <w:rPr>
      <w:rFonts w:ascii="ArialMT" w:hAnsi="ArialMT" w:cs="ArialM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NHCH</dc:creator>
  <cp:keywords/>
  <dc:description/>
  <cp:lastModifiedBy>PKComputer</cp:lastModifiedBy>
  <cp:revision>3</cp:revision>
  <dcterms:created xsi:type="dcterms:W3CDTF">2025-01-22T08:39:00Z</dcterms:created>
  <dcterms:modified xsi:type="dcterms:W3CDTF">2025-01-22T08:42:00Z</dcterms:modified>
</cp:coreProperties>
</file>