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DD601" w14:textId="77777777" w:rsidR="00234661" w:rsidRPr="00234661" w:rsidRDefault="00234661" w:rsidP="00234661">
      <w:pPr>
        <w:ind w:left="284" w:firstLine="284"/>
        <w:jc w:val="center"/>
        <w:rPr>
          <w:b/>
          <w:bCs/>
          <w:sz w:val="28"/>
          <w:szCs w:val="28"/>
        </w:rPr>
      </w:pPr>
      <w:r w:rsidRPr="00234661">
        <w:rPr>
          <w:b/>
          <w:bCs/>
          <w:sz w:val="28"/>
          <w:szCs w:val="28"/>
        </w:rPr>
        <w:t>Phụ lục</w:t>
      </w:r>
    </w:p>
    <w:p w14:paraId="66DCBB62" w14:textId="3D673B19" w:rsidR="005F60E1" w:rsidRDefault="00234661" w:rsidP="00234661">
      <w:pPr>
        <w:ind w:left="284" w:firstLine="284"/>
        <w:jc w:val="center"/>
        <w:rPr>
          <w:b/>
          <w:bCs/>
        </w:rPr>
      </w:pPr>
      <w:r>
        <w:rPr>
          <w:b/>
          <w:bCs/>
          <w:noProof/>
        </w:rPr>
        <mc:AlternateContent>
          <mc:Choice Requires="wps">
            <w:drawing>
              <wp:anchor distT="0" distB="0" distL="114300" distR="114300" simplePos="0" relativeHeight="251658240" behindDoc="0" locked="0" layoutInCell="1" allowOverlap="1" wp14:anchorId="49D35CA3" wp14:editId="59BEC500">
                <wp:simplePos x="0" y="0"/>
                <wp:positionH relativeFrom="margin">
                  <wp:align>center</wp:align>
                </wp:positionH>
                <wp:positionV relativeFrom="paragraph">
                  <wp:posOffset>411480</wp:posOffset>
                </wp:positionV>
                <wp:extent cx="175260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FCE979" id="_x0000_t32" coordsize="21600,21600" o:spt="32" o:oned="t" path="m,l21600,21600e" filled="f">
                <v:path arrowok="t" fillok="f" o:connecttype="none"/>
                <o:lock v:ext="edit" shapetype="t"/>
              </v:shapetype>
              <v:shape id="Straight Arrow Connector 1" o:spid="_x0000_s1026" type="#_x0000_t32" style="position:absolute;margin-left:0;margin-top:32.4pt;width:138pt;height:0;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">
                <w10:wrap anchorx="margin"/>
              </v:shape>
            </w:pict>
          </mc:Fallback>
        </mc:AlternateContent>
      </w:r>
      <w:r w:rsidRPr="00234661">
        <w:rPr>
          <w:b/>
          <w:bCs/>
        </w:rPr>
        <w:t>DANH MỤC NHIỆM VỤ CỤ THỂ TRIỀN KHAI, THỰC HIỆN CHƯƠNG TRÌNH TỔNG THỂ CẢI CÁCH HÀNH CHÍNH NHÀ NƯỚC GIAI ĐOẠN 2026-203</w:t>
      </w:r>
      <w:r w:rsidRPr="00234661">
        <w:rPr>
          <w:b/>
          <w:bCs/>
        </w:rPr>
        <w:t>0</w:t>
      </w:r>
      <w:r w:rsidR="005F60E1">
        <w:rPr>
          <w:b/>
          <w:bCs/>
        </w:rPr>
        <w:t xml:space="preserve"> CỦA SỞ GIÁO DỤC VÀ ĐÀO TẠO</w:t>
      </w:r>
    </w:p>
    <w:p w14:paraId="3703E90A" w14:textId="175F4859" w:rsidR="00017980" w:rsidRDefault="005F60E1" w:rsidP="00234661">
      <w:pPr>
        <w:ind w:left="284" w:firstLine="284"/>
        <w:jc w:val="center"/>
        <w:rPr>
          <w:b/>
          <w:bCs/>
        </w:rPr>
      </w:pPr>
      <w:r>
        <w:rPr>
          <w:b/>
          <w:bCs/>
        </w:rPr>
        <w:t>(</w:t>
      </w:r>
      <w:r w:rsidRPr="005F60E1">
        <w:rPr>
          <w:i/>
          <w:iCs/>
        </w:rPr>
        <w:t xml:space="preserve">kèm theo Công văn số         </w:t>
      </w:r>
      <w:r>
        <w:rPr>
          <w:i/>
          <w:iCs/>
        </w:rPr>
        <w:t xml:space="preserve">   /</w:t>
      </w:r>
      <w:r w:rsidRPr="005F60E1">
        <w:rPr>
          <w:i/>
          <w:iCs/>
        </w:rPr>
        <w:t>KH</w:t>
      </w:r>
      <w:r>
        <w:rPr>
          <w:i/>
          <w:iCs/>
        </w:rPr>
        <w:t>-</w:t>
      </w:r>
      <w:r w:rsidRPr="005F60E1">
        <w:rPr>
          <w:i/>
          <w:iCs/>
        </w:rPr>
        <w:t>SGDĐT ngày    tháng     năm 2025)</w:t>
      </w:r>
    </w:p>
    <w:p w14:paraId="5E3D9FC6" w14:textId="67A2C663" w:rsidR="00234661" w:rsidRDefault="00234661" w:rsidP="00234661">
      <w:pPr>
        <w:ind w:left="284" w:firstLine="284"/>
        <w:jc w:val="center"/>
        <w:rPr>
          <w:b/>
          <w:bCs/>
        </w:rPr>
      </w:pPr>
    </w:p>
    <w:tbl>
      <w:tblPr>
        <w:tblStyle w:val="TableGrid"/>
        <w:tblW w:w="0" w:type="auto"/>
        <w:tblInd w:w="284" w:type="dxa"/>
        <w:tblLook w:val="04A0" w:firstRow="1" w:lastRow="0" w:firstColumn="1" w:lastColumn="0" w:noHBand="0" w:noVBand="1"/>
      </w:tblPr>
      <w:tblGrid>
        <w:gridCol w:w="987"/>
        <w:gridCol w:w="5520"/>
        <w:gridCol w:w="8"/>
        <w:gridCol w:w="1985"/>
        <w:gridCol w:w="1984"/>
        <w:gridCol w:w="1985"/>
        <w:gridCol w:w="1809"/>
      </w:tblGrid>
      <w:tr w:rsidR="000256F7" w14:paraId="016EBD9C" w14:textId="77777777" w:rsidTr="0090501C">
        <w:tc>
          <w:tcPr>
            <w:tcW w:w="987" w:type="dxa"/>
          </w:tcPr>
          <w:p w14:paraId="6E9C7EAD" w14:textId="44C68FC1" w:rsidR="00234661" w:rsidRDefault="00234661" w:rsidP="00234661">
            <w:pPr>
              <w:jc w:val="center"/>
              <w:rPr>
                <w:b/>
                <w:bCs/>
              </w:rPr>
            </w:pPr>
            <w:r>
              <w:rPr>
                <w:b/>
                <w:bCs/>
              </w:rPr>
              <w:t>TT</w:t>
            </w:r>
          </w:p>
        </w:tc>
        <w:tc>
          <w:tcPr>
            <w:tcW w:w="5520" w:type="dxa"/>
          </w:tcPr>
          <w:p w14:paraId="04B4B141" w14:textId="4AB99F09" w:rsidR="00234661" w:rsidRDefault="00234661" w:rsidP="00234661">
            <w:pPr>
              <w:jc w:val="center"/>
              <w:rPr>
                <w:b/>
                <w:bCs/>
              </w:rPr>
            </w:pPr>
            <w:r>
              <w:rPr>
                <w:b/>
                <w:bCs/>
              </w:rPr>
              <w:t>Nội dung công việc</w:t>
            </w:r>
          </w:p>
        </w:tc>
        <w:tc>
          <w:tcPr>
            <w:tcW w:w="1993" w:type="dxa"/>
            <w:gridSpan w:val="2"/>
          </w:tcPr>
          <w:p w14:paraId="2300CE93" w14:textId="6D2F309D" w:rsidR="00234661" w:rsidRDefault="00234661" w:rsidP="00234661">
            <w:pPr>
              <w:jc w:val="center"/>
              <w:rPr>
                <w:b/>
                <w:bCs/>
              </w:rPr>
            </w:pPr>
            <w:r>
              <w:rPr>
                <w:b/>
                <w:bCs/>
              </w:rPr>
              <w:t>Cơ quan chủ trì</w:t>
            </w:r>
          </w:p>
        </w:tc>
        <w:tc>
          <w:tcPr>
            <w:tcW w:w="1984" w:type="dxa"/>
          </w:tcPr>
          <w:p w14:paraId="7101AD93" w14:textId="0F0B97A6" w:rsidR="00234661" w:rsidRDefault="00234661" w:rsidP="00234661">
            <w:pPr>
              <w:jc w:val="center"/>
              <w:rPr>
                <w:b/>
                <w:bCs/>
              </w:rPr>
            </w:pPr>
            <w:r>
              <w:rPr>
                <w:b/>
                <w:bCs/>
              </w:rPr>
              <w:t>Cơ quan phối hợp</w:t>
            </w:r>
          </w:p>
        </w:tc>
        <w:tc>
          <w:tcPr>
            <w:tcW w:w="1985" w:type="dxa"/>
          </w:tcPr>
          <w:p w14:paraId="686CC7E0" w14:textId="72487CF5" w:rsidR="00234661" w:rsidRDefault="00234661" w:rsidP="00234661">
            <w:pPr>
              <w:jc w:val="center"/>
              <w:rPr>
                <w:b/>
                <w:bCs/>
              </w:rPr>
            </w:pPr>
            <w:r>
              <w:rPr>
                <w:b/>
                <w:bCs/>
              </w:rPr>
              <w:t>Thời gian hoàn thành</w:t>
            </w:r>
          </w:p>
        </w:tc>
        <w:tc>
          <w:tcPr>
            <w:tcW w:w="1809" w:type="dxa"/>
          </w:tcPr>
          <w:p w14:paraId="303CD6BC" w14:textId="77766508" w:rsidR="00234661" w:rsidRDefault="00234661" w:rsidP="00234661">
            <w:pPr>
              <w:jc w:val="center"/>
              <w:rPr>
                <w:b/>
                <w:bCs/>
              </w:rPr>
            </w:pPr>
            <w:r>
              <w:rPr>
                <w:b/>
                <w:bCs/>
              </w:rPr>
              <w:t>Sản phẩm</w:t>
            </w:r>
          </w:p>
        </w:tc>
      </w:tr>
      <w:tr w:rsidR="00234661" w14:paraId="7052928E" w14:textId="77777777" w:rsidTr="0090501C">
        <w:tc>
          <w:tcPr>
            <w:tcW w:w="987" w:type="dxa"/>
          </w:tcPr>
          <w:p w14:paraId="567745E6" w14:textId="249CF676" w:rsidR="00234661" w:rsidRDefault="00234661" w:rsidP="00234661">
            <w:pPr>
              <w:jc w:val="center"/>
              <w:rPr>
                <w:b/>
                <w:bCs/>
              </w:rPr>
            </w:pPr>
            <w:r>
              <w:rPr>
                <w:b/>
                <w:bCs/>
              </w:rPr>
              <w:t xml:space="preserve">I </w:t>
            </w:r>
          </w:p>
        </w:tc>
        <w:tc>
          <w:tcPr>
            <w:tcW w:w="13291" w:type="dxa"/>
            <w:gridSpan w:val="6"/>
          </w:tcPr>
          <w:p w14:paraId="38C17281" w14:textId="56201A30" w:rsidR="00234661" w:rsidRDefault="00234661" w:rsidP="00234661">
            <w:pPr>
              <w:rPr>
                <w:b/>
                <w:bCs/>
              </w:rPr>
            </w:pPr>
            <w:r>
              <w:rPr>
                <w:b/>
                <w:bCs/>
              </w:rPr>
              <w:t>CẢI CÁCH THỂ CHẾ</w:t>
            </w:r>
          </w:p>
        </w:tc>
      </w:tr>
      <w:tr w:rsidR="000256F7" w14:paraId="2492D4B3" w14:textId="77777777" w:rsidTr="0090501C">
        <w:tc>
          <w:tcPr>
            <w:tcW w:w="987" w:type="dxa"/>
          </w:tcPr>
          <w:p w14:paraId="44136063" w14:textId="51F87FAC" w:rsidR="000256F7" w:rsidRDefault="00257759" w:rsidP="00234661">
            <w:pPr>
              <w:jc w:val="center"/>
              <w:rPr>
                <w:b/>
                <w:bCs/>
              </w:rPr>
            </w:pPr>
            <w:r>
              <w:rPr>
                <w:b/>
                <w:bCs/>
              </w:rPr>
              <w:t>1</w:t>
            </w:r>
          </w:p>
        </w:tc>
        <w:tc>
          <w:tcPr>
            <w:tcW w:w="5528" w:type="dxa"/>
            <w:gridSpan w:val="2"/>
          </w:tcPr>
          <w:p w14:paraId="366582EB" w14:textId="4ACA983F" w:rsidR="000256F7" w:rsidRPr="00257759" w:rsidRDefault="000256F7" w:rsidP="00257759">
            <w:pPr>
              <w:jc w:val="both"/>
            </w:pPr>
            <w:r w:rsidRPr="00257759">
              <w:t>Rà soát danh mục văn bản quy phạm pháp luật của Ủy ban nhân dân thành phố để quy định chỉ tiết các nội dung được giao.</w:t>
            </w:r>
          </w:p>
        </w:tc>
        <w:tc>
          <w:tcPr>
            <w:tcW w:w="1985" w:type="dxa"/>
          </w:tcPr>
          <w:p w14:paraId="6F5C39C0" w14:textId="71639536" w:rsidR="000256F7" w:rsidRPr="00257759" w:rsidRDefault="000256F7" w:rsidP="00234661">
            <w:pPr>
              <w:jc w:val="center"/>
            </w:pPr>
            <w:r w:rsidRPr="00257759">
              <w:t>Văn phòng Sở</w:t>
            </w:r>
          </w:p>
        </w:tc>
        <w:tc>
          <w:tcPr>
            <w:tcW w:w="1984" w:type="dxa"/>
          </w:tcPr>
          <w:p w14:paraId="4020666C" w14:textId="16BAAA9F" w:rsidR="000256F7" w:rsidRPr="00257759" w:rsidRDefault="000256F7" w:rsidP="00234661">
            <w:pPr>
              <w:jc w:val="center"/>
            </w:pPr>
            <w:r w:rsidRPr="00257759">
              <w:t>Các phòng thuộc sở</w:t>
            </w:r>
          </w:p>
        </w:tc>
        <w:tc>
          <w:tcPr>
            <w:tcW w:w="1985" w:type="dxa"/>
          </w:tcPr>
          <w:p w14:paraId="360617D3" w14:textId="783CE915" w:rsidR="000256F7" w:rsidRPr="00EA4357" w:rsidRDefault="00EA4357" w:rsidP="00234661">
            <w:pPr>
              <w:jc w:val="center"/>
            </w:pPr>
            <w:r w:rsidRPr="00EA4357">
              <w:t>2026-2030</w:t>
            </w:r>
          </w:p>
        </w:tc>
        <w:tc>
          <w:tcPr>
            <w:tcW w:w="1809" w:type="dxa"/>
          </w:tcPr>
          <w:p w14:paraId="22CCC448" w14:textId="5424EECC" w:rsidR="000256F7" w:rsidRPr="00257759" w:rsidRDefault="00257759" w:rsidP="00257759">
            <w:pPr>
              <w:jc w:val="both"/>
            </w:pPr>
            <w:r w:rsidRPr="00257759">
              <w:t>Quyết định của UBND thành phố, Chủ tịch UBND thành phố</w:t>
            </w:r>
          </w:p>
        </w:tc>
      </w:tr>
      <w:tr w:rsidR="00E43B65" w14:paraId="1A71DDB6" w14:textId="77777777" w:rsidTr="0090501C">
        <w:tc>
          <w:tcPr>
            <w:tcW w:w="987" w:type="dxa"/>
          </w:tcPr>
          <w:p w14:paraId="2FF6A900" w14:textId="5642CD0E" w:rsidR="00E43B65" w:rsidRDefault="00E43B65" w:rsidP="00E43B65">
            <w:pPr>
              <w:jc w:val="center"/>
              <w:rPr>
                <w:b/>
                <w:bCs/>
              </w:rPr>
            </w:pPr>
            <w:r>
              <w:rPr>
                <w:b/>
                <w:bCs/>
              </w:rPr>
              <w:t>2</w:t>
            </w:r>
          </w:p>
        </w:tc>
        <w:tc>
          <w:tcPr>
            <w:tcW w:w="5528" w:type="dxa"/>
            <w:gridSpan w:val="2"/>
          </w:tcPr>
          <w:p w14:paraId="24BE33E7" w14:textId="381E489E" w:rsidR="00E43B65" w:rsidRPr="00257759" w:rsidRDefault="00E43B65" w:rsidP="00E43B65">
            <w:pPr>
              <w:jc w:val="both"/>
            </w:pPr>
            <w:r>
              <w:t xml:space="preserve">Tham mưu </w:t>
            </w:r>
            <w:r w:rsidRPr="00257759">
              <w:t xml:space="preserve">Ban hành văn bản quy phạm pháp luật của Ủy ban nhân dân thành phố để quy định các biện pháp thi hành các văn bản quy phạm pháp luật của Trung ương, Nghị quyết của Hội đồng nhân dân thành phố về phát triển kinh tế - xã hội, ngân sách, quốc phòng, </w:t>
            </w:r>
            <w:proofErr w:type="gramStart"/>
            <w:r w:rsidRPr="00257759">
              <w:t>an</w:t>
            </w:r>
            <w:proofErr w:type="gramEnd"/>
            <w:r w:rsidRPr="00257759">
              <w:t xml:space="preserve"> ninh của thành phố và biện pháp thực hiện chức năng quản lý nhà nước tại thành phố; phân cấp và thực hiện nhiệm vụ, quyền hạn được phân cấp. Văn bản quy phạm pháp luật của Chủ tịch Ủy ban nhân dân thành phố để quy định biện pháp chỉ đạo, điều hành hoạt động của Ủy ban nhân dân thành phố; phối hợp hoạt động giữa các cơ quan chuyên môn, cơ quan, tổ chức khác</w:t>
            </w:r>
            <w:r>
              <w:t xml:space="preserve"> </w:t>
            </w:r>
            <w:r w:rsidRPr="00257759">
              <w:t>thuộc Ủy ban nhân dân thành phố; phân cấp và thực hiện nhiệm vụ, quyền hạn được phân cấp.</w:t>
            </w:r>
          </w:p>
        </w:tc>
        <w:tc>
          <w:tcPr>
            <w:tcW w:w="1985" w:type="dxa"/>
          </w:tcPr>
          <w:p w14:paraId="2FD9E2A9" w14:textId="2059B948" w:rsidR="00E43B65" w:rsidRDefault="00E43B65" w:rsidP="00E43B65">
            <w:pPr>
              <w:jc w:val="center"/>
              <w:rPr>
                <w:b/>
                <w:bCs/>
              </w:rPr>
            </w:pPr>
            <w:r w:rsidRPr="00257759">
              <w:t>Văn phòng Sở</w:t>
            </w:r>
          </w:p>
        </w:tc>
        <w:tc>
          <w:tcPr>
            <w:tcW w:w="1984" w:type="dxa"/>
          </w:tcPr>
          <w:p w14:paraId="54D93AA5" w14:textId="2D25B9AE" w:rsidR="00E43B65" w:rsidRDefault="00E43B65" w:rsidP="00E43B65">
            <w:pPr>
              <w:jc w:val="center"/>
              <w:rPr>
                <w:b/>
                <w:bCs/>
              </w:rPr>
            </w:pPr>
            <w:r w:rsidRPr="00257759">
              <w:t>Các phòng thuộc sở</w:t>
            </w:r>
          </w:p>
        </w:tc>
        <w:tc>
          <w:tcPr>
            <w:tcW w:w="1985" w:type="dxa"/>
          </w:tcPr>
          <w:p w14:paraId="2CABB032" w14:textId="3124DA05" w:rsidR="00E43B65" w:rsidRDefault="00EA4357" w:rsidP="00E43B65">
            <w:pPr>
              <w:jc w:val="center"/>
              <w:rPr>
                <w:b/>
                <w:bCs/>
              </w:rPr>
            </w:pPr>
            <w:r w:rsidRPr="00EA4357">
              <w:t>2026-2030</w:t>
            </w:r>
          </w:p>
        </w:tc>
        <w:tc>
          <w:tcPr>
            <w:tcW w:w="1809" w:type="dxa"/>
          </w:tcPr>
          <w:p w14:paraId="5193495A" w14:textId="41B6C82B" w:rsidR="00E43B65" w:rsidRDefault="00E43B65" w:rsidP="00E43B65">
            <w:pPr>
              <w:jc w:val="center"/>
              <w:rPr>
                <w:b/>
                <w:bCs/>
              </w:rPr>
            </w:pPr>
            <w:r w:rsidRPr="00257759">
              <w:t>Quyết định của UBND thành phố, Chủ tịch UBND thành phố</w:t>
            </w:r>
          </w:p>
        </w:tc>
      </w:tr>
      <w:tr w:rsidR="00E43B65" w14:paraId="5E4D0D6A" w14:textId="77777777" w:rsidTr="0090501C">
        <w:tc>
          <w:tcPr>
            <w:tcW w:w="987" w:type="dxa"/>
          </w:tcPr>
          <w:p w14:paraId="1D5344B2" w14:textId="0CED00C5" w:rsidR="00E43B65" w:rsidRDefault="00E43B65" w:rsidP="00E43B65">
            <w:pPr>
              <w:jc w:val="center"/>
              <w:rPr>
                <w:b/>
                <w:bCs/>
              </w:rPr>
            </w:pPr>
            <w:r>
              <w:rPr>
                <w:b/>
                <w:bCs/>
              </w:rPr>
              <w:t>3</w:t>
            </w:r>
          </w:p>
        </w:tc>
        <w:tc>
          <w:tcPr>
            <w:tcW w:w="5528" w:type="dxa"/>
            <w:gridSpan w:val="2"/>
          </w:tcPr>
          <w:p w14:paraId="1E7F0F46" w14:textId="49A8877A" w:rsidR="00E43B65" w:rsidRPr="00257759" w:rsidRDefault="00E43B65" w:rsidP="00E43B65">
            <w:pPr>
              <w:jc w:val="both"/>
            </w:pPr>
            <w:r w:rsidRPr="00257759">
              <w:t xml:space="preserve">Rà soát danh mục văn bản quy phạm pháp luật sửa đổi, bổ sung, thay thế, bãi bỏ hoặc ban hành mới các văn bản </w:t>
            </w:r>
            <w:r w:rsidRPr="00257759">
              <w:lastRenderedPageBreak/>
              <w:t>quy phạm pháp luật để phù hợp với việc sắp xếp tổ chức bộ máy, sắp xếp địa giới hành chính và tổ chức chính quyền địa phương 02 cấp</w:t>
            </w:r>
          </w:p>
        </w:tc>
        <w:tc>
          <w:tcPr>
            <w:tcW w:w="1985" w:type="dxa"/>
          </w:tcPr>
          <w:p w14:paraId="0B79A329" w14:textId="200FE4DD" w:rsidR="00E43B65" w:rsidRDefault="00E43B65" w:rsidP="00E43B65">
            <w:pPr>
              <w:jc w:val="center"/>
              <w:rPr>
                <w:b/>
                <w:bCs/>
              </w:rPr>
            </w:pPr>
            <w:r w:rsidRPr="00257759">
              <w:lastRenderedPageBreak/>
              <w:t>Văn phòng Sở</w:t>
            </w:r>
          </w:p>
        </w:tc>
        <w:tc>
          <w:tcPr>
            <w:tcW w:w="1984" w:type="dxa"/>
          </w:tcPr>
          <w:p w14:paraId="54750E3F" w14:textId="1CCBC10A" w:rsidR="00E43B65" w:rsidRDefault="00E43B65" w:rsidP="00E43B65">
            <w:pPr>
              <w:jc w:val="center"/>
              <w:rPr>
                <w:b/>
                <w:bCs/>
              </w:rPr>
            </w:pPr>
            <w:r w:rsidRPr="00257759">
              <w:t>Các phòng thuộc sở</w:t>
            </w:r>
          </w:p>
        </w:tc>
        <w:tc>
          <w:tcPr>
            <w:tcW w:w="1985" w:type="dxa"/>
          </w:tcPr>
          <w:p w14:paraId="29B06320" w14:textId="7B02DDDE" w:rsidR="00E43B65" w:rsidRDefault="00EA4357" w:rsidP="00E43B65">
            <w:pPr>
              <w:jc w:val="center"/>
              <w:rPr>
                <w:b/>
                <w:bCs/>
              </w:rPr>
            </w:pPr>
            <w:r w:rsidRPr="00EA4357">
              <w:t>2026-</w:t>
            </w:r>
            <w:r>
              <w:t xml:space="preserve"> tháng 2/</w:t>
            </w:r>
            <w:r w:rsidRPr="00EA4357">
              <w:t>20</w:t>
            </w:r>
            <w:r>
              <w:t>27</w:t>
            </w:r>
          </w:p>
        </w:tc>
        <w:tc>
          <w:tcPr>
            <w:tcW w:w="1809" w:type="dxa"/>
          </w:tcPr>
          <w:p w14:paraId="6ED78D1A" w14:textId="578AE67F" w:rsidR="00E43B65" w:rsidRPr="00A43CF8" w:rsidRDefault="00A43CF8" w:rsidP="00A43CF8">
            <w:pPr>
              <w:jc w:val="both"/>
            </w:pPr>
            <w:r w:rsidRPr="00A43CF8">
              <w:t xml:space="preserve">Danh mục văn bản cần sửa đổi, </w:t>
            </w:r>
            <w:r w:rsidRPr="00A43CF8">
              <w:lastRenderedPageBreak/>
              <w:t>bổ sung, thay thế hoặc bãi bỏ; văn bản quy phạm pháp luật được ban hành mới, sửa đổi, bổ sung, thay thế hoặc bãi bỏ văn bản không còn phù hợp</w:t>
            </w:r>
          </w:p>
        </w:tc>
      </w:tr>
      <w:tr w:rsidR="00E43B65" w14:paraId="33480284" w14:textId="77777777" w:rsidTr="0090501C">
        <w:tc>
          <w:tcPr>
            <w:tcW w:w="987" w:type="dxa"/>
          </w:tcPr>
          <w:p w14:paraId="4D0875CC" w14:textId="5D04302B" w:rsidR="00E43B65" w:rsidRDefault="00E43B65" w:rsidP="00E43B65">
            <w:pPr>
              <w:jc w:val="center"/>
              <w:rPr>
                <w:b/>
                <w:bCs/>
              </w:rPr>
            </w:pPr>
            <w:r>
              <w:rPr>
                <w:b/>
                <w:bCs/>
              </w:rPr>
              <w:t>4</w:t>
            </w:r>
          </w:p>
        </w:tc>
        <w:tc>
          <w:tcPr>
            <w:tcW w:w="5528" w:type="dxa"/>
            <w:gridSpan w:val="2"/>
          </w:tcPr>
          <w:p w14:paraId="589BE83A" w14:textId="3A356A9B" w:rsidR="00E43B65" w:rsidRPr="008401A7" w:rsidRDefault="00E43B65" w:rsidP="00E43B65">
            <w:pPr>
              <w:jc w:val="both"/>
            </w:pPr>
            <w:r w:rsidRPr="008401A7">
              <w:t>Ban hành, thực hiện kế hoạch rà soát văn bản quy phạm pháp luật hàng năm, theo ngành, theo lĩnh vực</w:t>
            </w:r>
          </w:p>
        </w:tc>
        <w:tc>
          <w:tcPr>
            <w:tcW w:w="1985" w:type="dxa"/>
          </w:tcPr>
          <w:p w14:paraId="7028E018" w14:textId="7637C061" w:rsidR="00E43B65" w:rsidRDefault="00E43B65" w:rsidP="00E43B65">
            <w:pPr>
              <w:jc w:val="center"/>
              <w:rPr>
                <w:b/>
                <w:bCs/>
              </w:rPr>
            </w:pPr>
            <w:r w:rsidRPr="00257759">
              <w:t>Văn phòng Sở</w:t>
            </w:r>
          </w:p>
        </w:tc>
        <w:tc>
          <w:tcPr>
            <w:tcW w:w="1984" w:type="dxa"/>
          </w:tcPr>
          <w:p w14:paraId="6B29EF8D" w14:textId="53DC3D4D" w:rsidR="00E43B65" w:rsidRDefault="00E43B65" w:rsidP="00E43B65">
            <w:pPr>
              <w:jc w:val="center"/>
              <w:rPr>
                <w:b/>
                <w:bCs/>
              </w:rPr>
            </w:pPr>
            <w:r w:rsidRPr="00257759">
              <w:t>Các phòng thuộc sở</w:t>
            </w:r>
          </w:p>
        </w:tc>
        <w:tc>
          <w:tcPr>
            <w:tcW w:w="1985" w:type="dxa"/>
          </w:tcPr>
          <w:p w14:paraId="42D7F7B9" w14:textId="77777777" w:rsidR="00E43B65" w:rsidRDefault="00E43B65" w:rsidP="00E43B65">
            <w:pPr>
              <w:jc w:val="center"/>
              <w:rPr>
                <w:b/>
                <w:bCs/>
              </w:rPr>
            </w:pPr>
          </w:p>
        </w:tc>
        <w:tc>
          <w:tcPr>
            <w:tcW w:w="1809" w:type="dxa"/>
          </w:tcPr>
          <w:p w14:paraId="724745A7" w14:textId="6DB7BE14" w:rsidR="00E43B65" w:rsidRPr="008401A7" w:rsidRDefault="00E43B65" w:rsidP="00E43B65">
            <w:pPr>
              <w:jc w:val="center"/>
            </w:pPr>
            <w:r w:rsidRPr="008401A7">
              <w:t>Kế hoạch, Báo cáo</w:t>
            </w:r>
          </w:p>
        </w:tc>
      </w:tr>
      <w:tr w:rsidR="00E43B65" w14:paraId="443F5363" w14:textId="77777777" w:rsidTr="0090501C">
        <w:tc>
          <w:tcPr>
            <w:tcW w:w="987" w:type="dxa"/>
          </w:tcPr>
          <w:p w14:paraId="6C955CB0" w14:textId="04B8BB17" w:rsidR="00E43B65" w:rsidRDefault="00E43B65" w:rsidP="00E43B65">
            <w:pPr>
              <w:jc w:val="center"/>
              <w:rPr>
                <w:b/>
                <w:bCs/>
              </w:rPr>
            </w:pPr>
            <w:r>
              <w:rPr>
                <w:b/>
                <w:bCs/>
              </w:rPr>
              <w:t>5</w:t>
            </w:r>
          </w:p>
        </w:tc>
        <w:tc>
          <w:tcPr>
            <w:tcW w:w="5528" w:type="dxa"/>
            <w:gridSpan w:val="2"/>
          </w:tcPr>
          <w:p w14:paraId="3911CADE" w14:textId="337BEFCB" w:rsidR="00E43B65" w:rsidRPr="008401A7" w:rsidRDefault="00E43B65" w:rsidP="00E43B65">
            <w:pPr>
              <w:jc w:val="both"/>
            </w:pPr>
            <w:r>
              <w:t xml:space="preserve">Tham mưu </w:t>
            </w:r>
            <w:r w:rsidRPr="008401A7">
              <w:t>Ban hành Quyết định công bố văn bản quy phạm pháp luật hết hiệu lực hàng năm</w:t>
            </w:r>
          </w:p>
        </w:tc>
        <w:tc>
          <w:tcPr>
            <w:tcW w:w="1985" w:type="dxa"/>
          </w:tcPr>
          <w:p w14:paraId="7AA07518" w14:textId="41586ADF" w:rsidR="00E43B65" w:rsidRDefault="00E43B65" w:rsidP="00E43B65">
            <w:pPr>
              <w:jc w:val="center"/>
              <w:rPr>
                <w:b/>
                <w:bCs/>
              </w:rPr>
            </w:pPr>
            <w:r w:rsidRPr="00257759">
              <w:t>Văn phòng Sở</w:t>
            </w:r>
          </w:p>
        </w:tc>
        <w:tc>
          <w:tcPr>
            <w:tcW w:w="1984" w:type="dxa"/>
          </w:tcPr>
          <w:p w14:paraId="78B920BD" w14:textId="7808BC22" w:rsidR="00E43B65" w:rsidRDefault="00E43B65" w:rsidP="00E43B65">
            <w:pPr>
              <w:jc w:val="center"/>
              <w:rPr>
                <w:b/>
                <w:bCs/>
              </w:rPr>
            </w:pPr>
            <w:r w:rsidRPr="00257759">
              <w:t>Các phòng thuộc sở</w:t>
            </w:r>
          </w:p>
        </w:tc>
        <w:tc>
          <w:tcPr>
            <w:tcW w:w="1985" w:type="dxa"/>
          </w:tcPr>
          <w:p w14:paraId="7129D8C9" w14:textId="77777777" w:rsidR="00E43B65" w:rsidRDefault="00E43B65" w:rsidP="00E43B65">
            <w:pPr>
              <w:jc w:val="center"/>
              <w:rPr>
                <w:b/>
                <w:bCs/>
              </w:rPr>
            </w:pPr>
          </w:p>
        </w:tc>
        <w:tc>
          <w:tcPr>
            <w:tcW w:w="1809" w:type="dxa"/>
          </w:tcPr>
          <w:p w14:paraId="6D6E8709" w14:textId="5ECB365F" w:rsidR="00E43B65" w:rsidRPr="008401A7" w:rsidRDefault="00E43B65" w:rsidP="00E43B65">
            <w:pPr>
              <w:jc w:val="center"/>
            </w:pPr>
            <w:r w:rsidRPr="008401A7">
              <w:t>Quyết định của Chủ tịch UBND thành phố</w:t>
            </w:r>
          </w:p>
        </w:tc>
      </w:tr>
      <w:tr w:rsidR="000F3305" w14:paraId="41C38005" w14:textId="77777777" w:rsidTr="0090501C">
        <w:tc>
          <w:tcPr>
            <w:tcW w:w="987" w:type="dxa"/>
          </w:tcPr>
          <w:p w14:paraId="4C6EE531" w14:textId="3DEE1030" w:rsidR="000F3305" w:rsidRDefault="000F3305" w:rsidP="000F3305">
            <w:pPr>
              <w:jc w:val="center"/>
              <w:rPr>
                <w:b/>
                <w:bCs/>
              </w:rPr>
            </w:pPr>
            <w:r>
              <w:rPr>
                <w:b/>
                <w:bCs/>
              </w:rPr>
              <w:t>6</w:t>
            </w:r>
          </w:p>
        </w:tc>
        <w:tc>
          <w:tcPr>
            <w:tcW w:w="5528" w:type="dxa"/>
            <w:gridSpan w:val="2"/>
          </w:tcPr>
          <w:p w14:paraId="555B55AD" w14:textId="5A8C1E5B" w:rsidR="000F3305" w:rsidRPr="008401A7" w:rsidRDefault="000F3305" w:rsidP="000F3305">
            <w:pPr>
              <w:jc w:val="both"/>
            </w:pPr>
            <w:r>
              <w:t xml:space="preserve">Tham mưu </w:t>
            </w:r>
            <w:r w:rsidRPr="008401A7">
              <w:t>Ban hành Quyết định bãi bỏ các văn bản quy phạm pháp luật của Ủy ban nhân dân thành phố, Chủ tịch Ủy ban nhân dân thành phố</w:t>
            </w:r>
          </w:p>
        </w:tc>
        <w:tc>
          <w:tcPr>
            <w:tcW w:w="1985" w:type="dxa"/>
          </w:tcPr>
          <w:p w14:paraId="2BF2B5A0" w14:textId="6FB2DA32" w:rsidR="000F3305" w:rsidRDefault="000F3305" w:rsidP="000F3305">
            <w:pPr>
              <w:jc w:val="center"/>
              <w:rPr>
                <w:b/>
                <w:bCs/>
              </w:rPr>
            </w:pPr>
            <w:r w:rsidRPr="00257759">
              <w:t>Văn phòng Sở</w:t>
            </w:r>
          </w:p>
        </w:tc>
        <w:tc>
          <w:tcPr>
            <w:tcW w:w="1984" w:type="dxa"/>
          </w:tcPr>
          <w:p w14:paraId="192E848F" w14:textId="3B699252" w:rsidR="000F3305" w:rsidRDefault="000F3305" w:rsidP="000F3305">
            <w:pPr>
              <w:jc w:val="center"/>
              <w:rPr>
                <w:b/>
                <w:bCs/>
              </w:rPr>
            </w:pPr>
            <w:r w:rsidRPr="00257759">
              <w:t>Các phòng thuộc sở</w:t>
            </w:r>
          </w:p>
        </w:tc>
        <w:tc>
          <w:tcPr>
            <w:tcW w:w="1985" w:type="dxa"/>
          </w:tcPr>
          <w:p w14:paraId="28A015BA" w14:textId="77777777" w:rsidR="000F3305" w:rsidRDefault="000F3305" w:rsidP="000F3305">
            <w:pPr>
              <w:jc w:val="center"/>
              <w:rPr>
                <w:b/>
                <w:bCs/>
              </w:rPr>
            </w:pPr>
          </w:p>
        </w:tc>
        <w:tc>
          <w:tcPr>
            <w:tcW w:w="1809" w:type="dxa"/>
          </w:tcPr>
          <w:p w14:paraId="206E47C1" w14:textId="7F5A2B6F" w:rsidR="000F3305" w:rsidRDefault="000F3305" w:rsidP="000F3305">
            <w:pPr>
              <w:jc w:val="center"/>
              <w:rPr>
                <w:b/>
                <w:bCs/>
              </w:rPr>
            </w:pPr>
            <w:r w:rsidRPr="008401A7">
              <w:t>Quyết định của Chủ tịch UBND thành phố</w:t>
            </w:r>
          </w:p>
        </w:tc>
      </w:tr>
      <w:tr w:rsidR="000F3305" w14:paraId="62DFB4E0" w14:textId="77777777" w:rsidTr="0090501C">
        <w:tc>
          <w:tcPr>
            <w:tcW w:w="987" w:type="dxa"/>
          </w:tcPr>
          <w:p w14:paraId="04130F8B" w14:textId="70EFC911" w:rsidR="000F3305" w:rsidRDefault="000F3305" w:rsidP="000F3305">
            <w:pPr>
              <w:jc w:val="center"/>
              <w:rPr>
                <w:b/>
                <w:bCs/>
              </w:rPr>
            </w:pPr>
            <w:r>
              <w:rPr>
                <w:b/>
                <w:bCs/>
              </w:rPr>
              <w:t>7</w:t>
            </w:r>
          </w:p>
        </w:tc>
        <w:tc>
          <w:tcPr>
            <w:tcW w:w="5528" w:type="dxa"/>
            <w:gridSpan w:val="2"/>
          </w:tcPr>
          <w:p w14:paraId="6A480529" w14:textId="5A5D939A" w:rsidR="000F3305" w:rsidRPr="008401A7" w:rsidRDefault="000F3305" w:rsidP="000F3305">
            <w:pPr>
              <w:jc w:val="both"/>
            </w:pPr>
            <w:r w:rsidRPr="008401A7">
              <w:t>Tiếp tục rà soát, hệ thống hóa văn bản quy phạm pháp luật kỳ 2024-2028</w:t>
            </w:r>
          </w:p>
        </w:tc>
        <w:tc>
          <w:tcPr>
            <w:tcW w:w="1985" w:type="dxa"/>
          </w:tcPr>
          <w:p w14:paraId="67FAE28A" w14:textId="2693294D" w:rsidR="000F3305" w:rsidRDefault="000F3305" w:rsidP="000F3305">
            <w:pPr>
              <w:jc w:val="center"/>
              <w:rPr>
                <w:b/>
                <w:bCs/>
              </w:rPr>
            </w:pPr>
            <w:r w:rsidRPr="00257759">
              <w:t>Văn phòng Sở</w:t>
            </w:r>
          </w:p>
        </w:tc>
        <w:tc>
          <w:tcPr>
            <w:tcW w:w="1984" w:type="dxa"/>
          </w:tcPr>
          <w:p w14:paraId="1ED1B083" w14:textId="76A44942" w:rsidR="000F3305" w:rsidRDefault="000F3305" w:rsidP="000F3305">
            <w:pPr>
              <w:jc w:val="center"/>
              <w:rPr>
                <w:b/>
                <w:bCs/>
              </w:rPr>
            </w:pPr>
            <w:r w:rsidRPr="00257759">
              <w:t>Các phòng thuộc sở</w:t>
            </w:r>
          </w:p>
        </w:tc>
        <w:tc>
          <w:tcPr>
            <w:tcW w:w="1985" w:type="dxa"/>
          </w:tcPr>
          <w:p w14:paraId="6D6D460A" w14:textId="77777777" w:rsidR="000F3305" w:rsidRDefault="000F3305" w:rsidP="000F3305">
            <w:pPr>
              <w:jc w:val="center"/>
              <w:rPr>
                <w:b/>
                <w:bCs/>
              </w:rPr>
            </w:pPr>
          </w:p>
        </w:tc>
        <w:tc>
          <w:tcPr>
            <w:tcW w:w="1809" w:type="dxa"/>
          </w:tcPr>
          <w:p w14:paraId="1424CD2B" w14:textId="28C2840B" w:rsidR="000F3305" w:rsidRPr="008401A7" w:rsidRDefault="000F3305" w:rsidP="000F3305">
            <w:pPr>
              <w:jc w:val="both"/>
            </w:pPr>
            <w:r w:rsidRPr="008401A7">
              <w:t>Quyết định công bố kết quả hệ thống hóa</w:t>
            </w:r>
          </w:p>
        </w:tc>
      </w:tr>
      <w:tr w:rsidR="000F3305" w14:paraId="282F3515" w14:textId="77777777" w:rsidTr="0090501C">
        <w:tc>
          <w:tcPr>
            <w:tcW w:w="987" w:type="dxa"/>
          </w:tcPr>
          <w:p w14:paraId="3B2ACF70" w14:textId="3A0183E4" w:rsidR="000F3305" w:rsidRDefault="000F3305" w:rsidP="000F3305">
            <w:pPr>
              <w:jc w:val="center"/>
              <w:rPr>
                <w:b/>
                <w:bCs/>
              </w:rPr>
            </w:pPr>
            <w:r>
              <w:rPr>
                <w:b/>
                <w:bCs/>
              </w:rPr>
              <w:t>8</w:t>
            </w:r>
          </w:p>
        </w:tc>
        <w:tc>
          <w:tcPr>
            <w:tcW w:w="5528" w:type="dxa"/>
            <w:gridSpan w:val="2"/>
          </w:tcPr>
          <w:p w14:paraId="7464E243" w14:textId="43227F28" w:rsidR="000F3305" w:rsidRPr="008401A7" w:rsidRDefault="000F3305" w:rsidP="000F3305">
            <w:pPr>
              <w:jc w:val="both"/>
            </w:pPr>
            <w:r w:rsidRPr="008401A7">
              <w:t>Tăng cường kiểm tra văn bản quy phạm pháp luật nhằm kịp thời phát hiện và xử lý các quy định chồng chéo, mâu thuẫn, trái pháp luật.</w:t>
            </w:r>
          </w:p>
        </w:tc>
        <w:tc>
          <w:tcPr>
            <w:tcW w:w="1985" w:type="dxa"/>
          </w:tcPr>
          <w:p w14:paraId="5D4917BA" w14:textId="3393A57C" w:rsidR="000F3305" w:rsidRDefault="000F3305" w:rsidP="000F3305">
            <w:pPr>
              <w:jc w:val="center"/>
              <w:rPr>
                <w:b/>
                <w:bCs/>
              </w:rPr>
            </w:pPr>
            <w:r w:rsidRPr="00257759">
              <w:t>Văn phòng Sở</w:t>
            </w:r>
          </w:p>
        </w:tc>
        <w:tc>
          <w:tcPr>
            <w:tcW w:w="1984" w:type="dxa"/>
          </w:tcPr>
          <w:p w14:paraId="58203048" w14:textId="42406402" w:rsidR="000F3305" w:rsidRDefault="000F3305" w:rsidP="000F3305">
            <w:pPr>
              <w:jc w:val="center"/>
              <w:rPr>
                <w:b/>
                <w:bCs/>
              </w:rPr>
            </w:pPr>
            <w:r w:rsidRPr="00257759">
              <w:t>Các phòng thuộc sở</w:t>
            </w:r>
          </w:p>
        </w:tc>
        <w:tc>
          <w:tcPr>
            <w:tcW w:w="1985" w:type="dxa"/>
          </w:tcPr>
          <w:p w14:paraId="65E921B5" w14:textId="77777777" w:rsidR="000F3305" w:rsidRDefault="000F3305" w:rsidP="000F3305">
            <w:pPr>
              <w:jc w:val="center"/>
              <w:rPr>
                <w:b/>
                <w:bCs/>
              </w:rPr>
            </w:pPr>
          </w:p>
        </w:tc>
        <w:tc>
          <w:tcPr>
            <w:tcW w:w="1809" w:type="dxa"/>
          </w:tcPr>
          <w:p w14:paraId="3BBEF7A4" w14:textId="4F71FB87" w:rsidR="000F3305" w:rsidRPr="008401A7" w:rsidRDefault="000F3305" w:rsidP="000F3305">
            <w:pPr>
              <w:jc w:val="both"/>
            </w:pPr>
            <w:r w:rsidRPr="008401A7">
              <w:t>- Kế hoạch và Báo cáo kết quả công tác kiểm tra văn bản QPPL.</w:t>
            </w:r>
          </w:p>
        </w:tc>
      </w:tr>
      <w:tr w:rsidR="000F3305" w14:paraId="1920AB31" w14:textId="77777777" w:rsidTr="0090501C">
        <w:tc>
          <w:tcPr>
            <w:tcW w:w="987" w:type="dxa"/>
          </w:tcPr>
          <w:p w14:paraId="36142CB0" w14:textId="672D9F43" w:rsidR="000F3305" w:rsidRDefault="000F3305" w:rsidP="000F3305">
            <w:pPr>
              <w:jc w:val="center"/>
              <w:rPr>
                <w:b/>
                <w:bCs/>
              </w:rPr>
            </w:pPr>
            <w:r>
              <w:rPr>
                <w:b/>
                <w:bCs/>
              </w:rPr>
              <w:t>9</w:t>
            </w:r>
          </w:p>
        </w:tc>
        <w:tc>
          <w:tcPr>
            <w:tcW w:w="5528" w:type="dxa"/>
            <w:gridSpan w:val="2"/>
          </w:tcPr>
          <w:p w14:paraId="3F032F68" w14:textId="078DD8AF" w:rsidR="000F3305" w:rsidRPr="008401A7" w:rsidRDefault="000F3305" w:rsidP="000F3305">
            <w:pPr>
              <w:jc w:val="both"/>
            </w:pPr>
            <w:r w:rsidRPr="008401A7">
              <w:t>Triển khai hiệu quả, đầy đủ công tác tổ chức, theo dõi thi hành văn bản quy phạm pháp luật trên địa bàn thành phố.</w:t>
            </w:r>
          </w:p>
        </w:tc>
        <w:tc>
          <w:tcPr>
            <w:tcW w:w="1985" w:type="dxa"/>
          </w:tcPr>
          <w:p w14:paraId="783E8FF4" w14:textId="18691DE9" w:rsidR="000F3305" w:rsidRDefault="000F3305" w:rsidP="000F3305">
            <w:pPr>
              <w:jc w:val="center"/>
              <w:rPr>
                <w:b/>
                <w:bCs/>
              </w:rPr>
            </w:pPr>
            <w:r w:rsidRPr="00257759">
              <w:t>Văn phòng Sở</w:t>
            </w:r>
          </w:p>
        </w:tc>
        <w:tc>
          <w:tcPr>
            <w:tcW w:w="1984" w:type="dxa"/>
          </w:tcPr>
          <w:p w14:paraId="1325886B" w14:textId="13AD3ECD" w:rsidR="000F3305" w:rsidRDefault="000F3305" w:rsidP="000F3305">
            <w:pPr>
              <w:jc w:val="center"/>
              <w:rPr>
                <w:b/>
                <w:bCs/>
              </w:rPr>
            </w:pPr>
            <w:r w:rsidRPr="00257759">
              <w:t>Các phòng thuộc sở</w:t>
            </w:r>
          </w:p>
        </w:tc>
        <w:tc>
          <w:tcPr>
            <w:tcW w:w="1985" w:type="dxa"/>
          </w:tcPr>
          <w:p w14:paraId="21EF1F41" w14:textId="77777777" w:rsidR="000F3305" w:rsidRDefault="000F3305" w:rsidP="000F3305">
            <w:pPr>
              <w:jc w:val="center"/>
              <w:rPr>
                <w:b/>
                <w:bCs/>
              </w:rPr>
            </w:pPr>
          </w:p>
        </w:tc>
        <w:tc>
          <w:tcPr>
            <w:tcW w:w="1809" w:type="dxa"/>
          </w:tcPr>
          <w:p w14:paraId="5CE8B007" w14:textId="77777777" w:rsidR="000F3305" w:rsidRDefault="000F3305" w:rsidP="000F3305">
            <w:pPr>
              <w:jc w:val="both"/>
            </w:pPr>
            <w:r w:rsidRPr="00DA6A22">
              <w:t>- Kế hoạch triển khai thi hành văn bản quy phạm pháp luật;</w:t>
            </w:r>
          </w:p>
          <w:p w14:paraId="6D8EC4CC" w14:textId="078A3E7E" w:rsidR="000F3305" w:rsidRPr="00DA6A22" w:rsidRDefault="000F3305" w:rsidP="000F3305">
            <w:pPr>
              <w:jc w:val="both"/>
            </w:pPr>
            <w:r w:rsidRPr="00DA6A22">
              <w:t xml:space="preserve">- Văn bản hướng dẫn áp dụng văn </w:t>
            </w:r>
            <w:r w:rsidRPr="00DA6A22">
              <w:lastRenderedPageBreak/>
              <w:t>bản quy phạm pháp luật theo thầm quyền; - Kết quả hướng dẫn chuyên môn, nghiệp vụ thi hành văn bản quy phạm pháp luật;</w:t>
            </w:r>
          </w:p>
        </w:tc>
      </w:tr>
      <w:tr w:rsidR="000F3305" w14:paraId="55BD5BF5" w14:textId="77777777" w:rsidTr="0090501C">
        <w:tc>
          <w:tcPr>
            <w:tcW w:w="987" w:type="dxa"/>
          </w:tcPr>
          <w:p w14:paraId="15542BA1" w14:textId="2D59DFE4" w:rsidR="000F3305" w:rsidRDefault="000F3305" w:rsidP="000F3305">
            <w:pPr>
              <w:jc w:val="center"/>
              <w:rPr>
                <w:b/>
                <w:bCs/>
              </w:rPr>
            </w:pPr>
            <w:r>
              <w:rPr>
                <w:b/>
                <w:bCs/>
              </w:rPr>
              <w:lastRenderedPageBreak/>
              <w:t>10</w:t>
            </w:r>
          </w:p>
        </w:tc>
        <w:tc>
          <w:tcPr>
            <w:tcW w:w="5528" w:type="dxa"/>
            <w:gridSpan w:val="2"/>
          </w:tcPr>
          <w:p w14:paraId="591A7523" w14:textId="339FAB74" w:rsidR="000F3305" w:rsidRPr="00DA6A22" w:rsidRDefault="000F3305" w:rsidP="000F3305">
            <w:pPr>
              <w:jc w:val="both"/>
            </w:pPr>
            <w:r w:rsidRPr="00DA6A22">
              <w:t>Ban hành Kế hoạch theo dõi việc thi hành văn bản quy phạm pháp luật hằng năm</w:t>
            </w:r>
          </w:p>
        </w:tc>
        <w:tc>
          <w:tcPr>
            <w:tcW w:w="1985" w:type="dxa"/>
          </w:tcPr>
          <w:p w14:paraId="670C9BA6" w14:textId="3F898B49" w:rsidR="000F3305" w:rsidRDefault="000F3305" w:rsidP="000F3305">
            <w:pPr>
              <w:jc w:val="center"/>
              <w:rPr>
                <w:b/>
                <w:bCs/>
              </w:rPr>
            </w:pPr>
            <w:r w:rsidRPr="00257759">
              <w:t>Văn phòng Sở</w:t>
            </w:r>
          </w:p>
        </w:tc>
        <w:tc>
          <w:tcPr>
            <w:tcW w:w="1984" w:type="dxa"/>
          </w:tcPr>
          <w:p w14:paraId="69BC2AA2" w14:textId="1AB13F2C" w:rsidR="000F3305" w:rsidRDefault="000F3305" w:rsidP="000F3305">
            <w:pPr>
              <w:jc w:val="center"/>
              <w:rPr>
                <w:b/>
                <w:bCs/>
              </w:rPr>
            </w:pPr>
            <w:r w:rsidRPr="00257759">
              <w:t>Các phòng thuộc sở</w:t>
            </w:r>
          </w:p>
        </w:tc>
        <w:tc>
          <w:tcPr>
            <w:tcW w:w="1985" w:type="dxa"/>
          </w:tcPr>
          <w:p w14:paraId="72BC884D" w14:textId="61413D6E" w:rsidR="000F3305" w:rsidRPr="00222F0B" w:rsidRDefault="000F3305" w:rsidP="000F3305">
            <w:pPr>
              <w:jc w:val="both"/>
            </w:pPr>
            <w:r w:rsidRPr="00222F0B">
              <w:t>Trong thời hạn 15 ngày kể từ ngày Thủ tướng Chính phủ ban hành kế hoạch trọng tâm, liên ngành</w:t>
            </w:r>
          </w:p>
        </w:tc>
        <w:tc>
          <w:tcPr>
            <w:tcW w:w="1809" w:type="dxa"/>
          </w:tcPr>
          <w:p w14:paraId="45C5F10D" w14:textId="41D773CA" w:rsidR="000F3305" w:rsidRPr="00222F0B" w:rsidRDefault="000F3305" w:rsidP="000F3305">
            <w:pPr>
              <w:jc w:val="both"/>
            </w:pPr>
            <w:r w:rsidRPr="00222F0B">
              <w:t>Quyết định ban hành</w:t>
            </w:r>
            <w:r w:rsidRPr="00222F0B">
              <w:t xml:space="preserve"> </w:t>
            </w:r>
            <w:r w:rsidRPr="00222F0B">
              <w:t>Kế hoạch/</w:t>
            </w:r>
            <w:r w:rsidRPr="00222F0B">
              <w:t xml:space="preserve"> </w:t>
            </w:r>
            <w:r w:rsidRPr="00222F0B">
              <w:t>Kế hoạch theo dõi việc thi hành văn bản quy phạm pháp luật</w:t>
            </w:r>
          </w:p>
        </w:tc>
      </w:tr>
      <w:tr w:rsidR="000F3305" w14:paraId="7957FDA5" w14:textId="77777777" w:rsidTr="0090501C">
        <w:tc>
          <w:tcPr>
            <w:tcW w:w="987" w:type="dxa"/>
          </w:tcPr>
          <w:p w14:paraId="5C7DB6D8" w14:textId="473A9404" w:rsidR="000F3305" w:rsidRDefault="000F3305" w:rsidP="000F3305">
            <w:pPr>
              <w:jc w:val="center"/>
              <w:rPr>
                <w:b/>
                <w:bCs/>
              </w:rPr>
            </w:pPr>
            <w:r>
              <w:rPr>
                <w:b/>
                <w:bCs/>
              </w:rPr>
              <w:t>11</w:t>
            </w:r>
          </w:p>
        </w:tc>
        <w:tc>
          <w:tcPr>
            <w:tcW w:w="5528" w:type="dxa"/>
            <w:gridSpan w:val="2"/>
          </w:tcPr>
          <w:p w14:paraId="5DDC6B70" w14:textId="3E97A950" w:rsidR="000F3305" w:rsidRPr="00222F0B" w:rsidRDefault="000F3305" w:rsidP="000F3305">
            <w:pPr>
              <w:jc w:val="both"/>
            </w:pPr>
            <w:r w:rsidRPr="00222F0B">
              <w:t>Tiếp nhận và xử lý kiến nghị tại Hệ thống thông tin tiếp nhận, xử lý phản ánh, kiến nghị về văn bản quy phạm pháp luật</w:t>
            </w:r>
          </w:p>
        </w:tc>
        <w:tc>
          <w:tcPr>
            <w:tcW w:w="1985" w:type="dxa"/>
          </w:tcPr>
          <w:p w14:paraId="6C1281E6" w14:textId="5C83DD39" w:rsidR="000F3305" w:rsidRDefault="000F3305" w:rsidP="000F3305">
            <w:pPr>
              <w:jc w:val="center"/>
              <w:rPr>
                <w:b/>
                <w:bCs/>
              </w:rPr>
            </w:pPr>
            <w:r w:rsidRPr="00257759">
              <w:t>Văn phòng Sở</w:t>
            </w:r>
          </w:p>
        </w:tc>
        <w:tc>
          <w:tcPr>
            <w:tcW w:w="1984" w:type="dxa"/>
          </w:tcPr>
          <w:p w14:paraId="1D0E4912" w14:textId="49CAB869" w:rsidR="000F3305" w:rsidRDefault="000F3305" w:rsidP="000F3305">
            <w:pPr>
              <w:jc w:val="center"/>
              <w:rPr>
                <w:b/>
                <w:bCs/>
              </w:rPr>
            </w:pPr>
            <w:r w:rsidRPr="00257759">
              <w:t>Các phòng thuộc sở</w:t>
            </w:r>
          </w:p>
        </w:tc>
        <w:tc>
          <w:tcPr>
            <w:tcW w:w="1985" w:type="dxa"/>
          </w:tcPr>
          <w:p w14:paraId="4815FC66" w14:textId="77777777" w:rsidR="000F3305" w:rsidRDefault="000F3305" w:rsidP="000F3305">
            <w:pPr>
              <w:jc w:val="center"/>
              <w:rPr>
                <w:b/>
                <w:bCs/>
              </w:rPr>
            </w:pPr>
          </w:p>
        </w:tc>
        <w:tc>
          <w:tcPr>
            <w:tcW w:w="1809" w:type="dxa"/>
          </w:tcPr>
          <w:p w14:paraId="0E80AC20" w14:textId="60D95A7A" w:rsidR="000F3305" w:rsidRPr="00222F0B" w:rsidRDefault="000F3305" w:rsidP="000F3305">
            <w:pPr>
              <w:jc w:val="both"/>
            </w:pPr>
            <w:r w:rsidRPr="00222F0B">
              <w:t>Văn bản lời hướng dẫn/</w:t>
            </w:r>
            <w:r>
              <w:t xml:space="preserve"> </w:t>
            </w:r>
            <w:r w:rsidRPr="00222F0B">
              <w:t xml:space="preserve">phối hợp </w:t>
            </w:r>
          </w:p>
        </w:tc>
      </w:tr>
      <w:tr w:rsidR="000F3305" w14:paraId="78298022" w14:textId="77777777" w:rsidTr="0090501C">
        <w:tc>
          <w:tcPr>
            <w:tcW w:w="987" w:type="dxa"/>
          </w:tcPr>
          <w:p w14:paraId="4CFE4715" w14:textId="6CFB6D70" w:rsidR="000F3305" w:rsidRDefault="000F3305" w:rsidP="000F3305">
            <w:pPr>
              <w:jc w:val="center"/>
              <w:rPr>
                <w:b/>
                <w:bCs/>
              </w:rPr>
            </w:pPr>
            <w:r>
              <w:rPr>
                <w:b/>
                <w:bCs/>
              </w:rPr>
              <w:t>I</w:t>
            </w:r>
            <w:r>
              <w:rPr>
                <w:b/>
                <w:bCs/>
              </w:rPr>
              <w:t>I</w:t>
            </w:r>
          </w:p>
        </w:tc>
        <w:tc>
          <w:tcPr>
            <w:tcW w:w="13291" w:type="dxa"/>
            <w:gridSpan w:val="6"/>
          </w:tcPr>
          <w:p w14:paraId="51F9D33C" w14:textId="7D0035B9" w:rsidR="000F3305" w:rsidRDefault="000F3305" w:rsidP="000F3305">
            <w:pPr>
              <w:rPr>
                <w:b/>
                <w:bCs/>
              </w:rPr>
            </w:pPr>
            <w:r w:rsidRPr="00BF1F14">
              <w:rPr>
                <w:b/>
                <w:bCs/>
              </w:rPr>
              <w:t>CẢI CÁCH THỦ TỤC HÀNH CHÍNH</w:t>
            </w:r>
          </w:p>
        </w:tc>
      </w:tr>
      <w:tr w:rsidR="000165BF" w14:paraId="23B9C3ED" w14:textId="77777777" w:rsidTr="0090501C">
        <w:tc>
          <w:tcPr>
            <w:tcW w:w="987" w:type="dxa"/>
          </w:tcPr>
          <w:p w14:paraId="3FAAA1B8" w14:textId="0AB3DCBF" w:rsidR="000165BF" w:rsidRDefault="000165BF" w:rsidP="000165BF">
            <w:pPr>
              <w:jc w:val="center"/>
              <w:rPr>
                <w:b/>
                <w:bCs/>
              </w:rPr>
            </w:pPr>
            <w:r>
              <w:rPr>
                <w:b/>
                <w:bCs/>
              </w:rPr>
              <w:t>1</w:t>
            </w:r>
          </w:p>
        </w:tc>
        <w:tc>
          <w:tcPr>
            <w:tcW w:w="5528" w:type="dxa"/>
            <w:gridSpan w:val="2"/>
          </w:tcPr>
          <w:p w14:paraId="100AF693" w14:textId="7CBF2CBC" w:rsidR="000165BF" w:rsidRPr="00222F0B" w:rsidRDefault="000165BF" w:rsidP="000165BF">
            <w:pPr>
              <w:jc w:val="both"/>
            </w:pPr>
            <w:r>
              <w:t xml:space="preserve">Tham mưu </w:t>
            </w:r>
            <w:r w:rsidRPr="00222F0B">
              <w:t>Ban hành các quy định thủ tục hành chính liên quan đến người dân, doanh nghiệp, bảo đảm thủ tục hành chính mới ban hành phải đơn giản, dễ hiểu, dễ thực hiện, trọng tâm là thủ tục hành chính thuộc</w:t>
            </w:r>
            <w:r>
              <w:t xml:space="preserve"> lĩnh vực giáo dục đào tạo; TTHC có tần suất giao dịch lớn</w:t>
            </w:r>
          </w:p>
        </w:tc>
        <w:tc>
          <w:tcPr>
            <w:tcW w:w="1985" w:type="dxa"/>
          </w:tcPr>
          <w:p w14:paraId="0FA21A01" w14:textId="11F62595" w:rsidR="000165BF" w:rsidRDefault="000165BF" w:rsidP="000165BF">
            <w:pPr>
              <w:jc w:val="center"/>
              <w:rPr>
                <w:b/>
                <w:bCs/>
              </w:rPr>
            </w:pPr>
            <w:r w:rsidRPr="00257759">
              <w:t>Văn phòng Sở</w:t>
            </w:r>
          </w:p>
        </w:tc>
        <w:tc>
          <w:tcPr>
            <w:tcW w:w="1984" w:type="dxa"/>
          </w:tcPr>
          <w:p w14:paraId="58CC5F78" w14:textId="2B0C8738" w:rsidR="000165BF" w:rsidRDefault="000165BF" w:rsidP="000165BF">
            <w:pPr>
              <w:jc w:val="center"/>
              <w:rPr>
                <w:b/>
                <w:bCs/>
              </w:rPr>
            </w:pPr>
            <w:r w:rsidRPr="00257759">
              <w:t>Các phòng thuộc sở</w:t>
            </w:r>
          </w:p>
        </w:tc>
        <w:tc>
          <w:tcPr>
            <w:tcW w:w="1985" w:type="dxa"/>
          </w:tcPr>
          <w:p w14:paraId="337766E5" w14:textId="77777777" w:rsidR="000165BF" w:rsidRDefault="000165BF" w:rsidP="000165BF">
            <w:pPr>
              <w:jc w:val="center"/>
              <w:rPr>
                <w:b/>
                <w:bCs/>
              </w:rPr>
            </w:pPr>
          </w:p>
        </w:tc>
        <w:tc>
          <w:tcPr>
            <w:tcW w:w="1809" w:type="dxa"/>
          </w:tcPr>
          <w:p w14:paraId="06B3330A" w14:textId="7E2FB7AB" w:rsidR="000165BF" w:rsidRPr="00222F0B" w:rsidRDefault="000165BF" w:rsidP="000165BF">
            <w:pPr>
              <w:jc w:val="both"/>
            </w:pPr>
            <w:r w:rsidRPr="00222F0B">
              <w:t>Quyết định công bố TTHC</w:t>
            </w:r>
          </w:p>
        </w:tc>
      </w:tr>
      <w:tr w:rsidR="000165BF" w:rsidRPr="00A927EB" w14:paraId="0BA092A2" w14:textId="77777777" w:rsidTr="0090501C">
        <w:tc>
          <w:tcPr>
            <w:tcW w:w="987" w:type="dxa"/>
          </w:tcPr>
          <w:p w14:paraId="289E24E7" w14:textId="17900245" w:rsidR="000165BF" w:rsidRDefault="000165BF" w:rsidP="000165BF">
            <w:pPr>
              <w:jc w:val="center"/>
              <w:rPr>
                <w:b/>
                <w:bCs/>
              </w:rPr>
            </w:pPr>
            <w:r>
              <w:rPr>
                <w:b/>
                <w:bCs/>
              </w:rPr>
              <w:t>2</w:t>
            </w:r>
          </w:p>
        </w:tc>
        <w:tc>
          <w:tcPr>
            <w:tcW w:w="5528" w:type="dxa"/>
            <w:gridSpan w:val="2"/>
          </w:tcPr>
          <w:p w14:paraId="136A6695" w14:textId="77777777" w:rsidR="000165BF" w:rsidRDefault="000165BF" w:rsidP="000165BF">
            <w:pPr>
              <w:jc w:val="both"/>
            </w:pPr>
            <w:r w:rsidRPr="00A927EB">
              <w:t>Rà soát đơn giản hóa thủ tục hành chính</w:t>
            </w:r>
          </w:p>
          <w:p w14:paraId="5C1D4C52" w14:textId="77777777" w:rsidR="000165BF" w:rsidRDefault="000165BF" w:rsidP="000165BF">
            <w:pPr>
              <w:jc w:val="both"/>
            </w:pPr>
            <w:r>
              <w:t>-</w:t>
            </w:r>
            <w:r w:rsidRPr="00BF1F14">
              <w:t>Rà soát, đánh giá thủ tục hành chính trong quá trình thực hiện; bỏ các thủ tục rườm rà, chồng chéo, gây khó khăn cho người dân, tồ chức; tích hợp, cắt giảm mạnh các mẫu đơn, tờ khai và các giấy tờ không cần thiết hoặc có nội dung thông tin trùng lặp trên cơ sở ứng</w:t>
            </w:r>
            <w:r>
              <w:t xml:space="preserve"> </w:t>
            </w:r>
            <w:r w:rsidRPr="00BF1F14">
              <w:t>dụng các công nghệ số và các cơ sở dữ liệu sẵn có.</w:t>
            </w:r>
          </w:p>
          <w:p w14:paraId="69AE725F" w14:textId="0198BA3C" w:rsidR="000165BF" w:rsidRDefault="000165BF" w:rsidP="000165BF">
            <w:pPr>
              <w:jc w:val="both"/>
            </w:pPr>
            <w:r>
              <w:lastRenderedPageBreak/>
              <w:t>-</w:t>
            </w:r>
            <w:r w:rsidRPr="00BF1F14">
              <w:t xml:space="preserve"> Cắt giảm, đơn giản hóa các quy định liên quan đến hoạt động kinh doanh, loại bỏ các quy định không hợp pháp, không cần thiết, không hợp lý, bảo đảm thực chất.</w:t>
            </w:r>
          </w:p>
          <w:p w14:paraId="1782F565" w14:textId="77777777" w:rsidR="000165BF" w:rsidRDefault="000165BF" w:rsidP="000165BF">
            <w:pPr>
              <w:jc w:val="both"/>
            </w:pPr>
            <w:r>
              <w:t>-</w:t>
            </w:r>
            <w:r w:rsidRPr="00BF1F14">
              <w:t xml:space="preserve"> Rà soát, thống kê và đơn giản hóa các thủ tục hành chính nội bộ giữa các cơ quan hành chính nhà nước</w:t>
            </w:r>
            <w:r>
              <w:t>.</w:t>
            </w:r>
          </w:p>
          <w:p w14:paraId="55FA8889" w14:textId="72C64980" w:rsidR="000165BF" w:rsidRPr="00A927EB" w:rsidRDefault="000165BF" w:rsidP="000165BF">
            <w:pPr>
              <w:jc w:val="both"/>
            </w:pPr>
            <w:r w:rsidRPr="00BF1F14">
              <w:t>- Thường xuyên, kịp thời cập nhật, công khai thủ tục hành chính dưới nhiều hình thức khác nhau, tạo thuận lợi cho người dân, tổ chức tìm hiểu và thực hiện. Vận hành và khai thác có hiệu quả Cơ sở dữ liệu thủ tục hành chính trên Cổng Dịch vụ công quốc gia.</w:t>
            </w:r>
          </w:p>
        </w:tc>
        <w:tc>
          <w:tcPr>
            <w:tcW w:w="1985" w:type="dxa"/>
          </w:tcPr>
          <w:p w14:paraId="0754C8B7" w14:textId="18C5855A" w:rsidR="000165BF" w:rsidRPr="00A927EB" w:rsidRDefault="000165BF" w:rsidP="000165BF">
            <w:pPr>
              <w:jc w:val="center"/>
              <w:rPr>
                <w:b/>
                <w:bCs/>
              </w:rPr>
            </w:pPr>
            <w:r w:rsidRPr="00257759">
              <w:lastRenderedPageBreak/>
              <w:t>Văn phòng Sở</w:t>
            </w:r>
          </w:p>
        </w:tc>
        <w:tc>
          <w:tcPr>
            <w:tcW w:w="1984" w:type="dxa"/>
          </w:tcPr>
          <w:p w14:paraId="5AA4B8E5" w14:textId="6C998990" w:rsidR="000165BF" w:rsidRPr="00A927EB" w:rsidRDefault="000165BF" w:rsidP="000165BF">
            <w:pPr>
              <w:jc w:val="center"/>
              <w:rPr>
                <w:b/>
                <w:bCs/>
              </w:rPr>
            </w:pPr>
            <w:r w:rsidRPr="00257759">
              <w:t>Các phòng thuộc sở</w:t>
            </w:r>
          </w:p>
        </w:tc>
        <w:tc>
          <w:tcPr>
            <w:tcW w:w="1985" w:type="dxa"/>
          </w:tcPr>
          <w:p w14:paraId="7C560DAB" w14:textId="77777777" w:rsidR="000165BF" w:rsidRPr="00A927EB" w:rsidRDefault="000165BF" w:rsidP="000165BF">
            <w:pPr>
              <w:jc w:val="center"/>
              <w:rPr>
                <w:b/>
                <w:bCs/>
              </w:rPr>
            </w:pPr>
          </w:p>
        </w:tc>
        <w:tc>
          <w:tcPr>
            <w:tcW w:w="1809" w:type="dxa"/>
          </w:tcPr>
          <w:p w14:paraId="0C574938" w14:textId="5C7EF837" w:rsidR="000165BF" w:rsidRPr="00BF1F14" w:rsidRDefault="000165BF" w:rsidP="000165BF">
            <w:pPr>
              <w:jc w:val="both"/>
            </w:pPr>
            <w:r w:rsidRPr="00BF1F14">
              <w:t>Văn bản rà soát, đơn giản hóa TTHC</w:t>
            </w:r>
          </w:p>
        </w:tc>
      </w:tr>
      <w:tr w:rsidR="000165BF" w:rsidRPr="00A927EB" w14:paraId="0933BAD6" w14:textId="77777777" w:rsidTr="0090501C">
        <w:tc>
          <w:tcPr>
            <w:tcW w:w="987" w:type="dxa"/>
          </w:tcPr>
          <w:p w14:paraId="2A26078D" w14:textId="18FF5C98" w:rsidR="000165BF" w:rsidRPr="00A927EB" w:rsidRDefault="000165BF" w:rsidP="000165BF">
            <w:pPr>
              <w:jc w:val="center"/>
              <w:rPr>
                <w:b/>
                <w:bCs/>
              </w:rPr>
            </w:pPr>
            <w:r>
              <w:rPr>
                <w:b/>
                <w:bCs/>
              </w:rPr>
              <w:t>3</w:t>
            </w:r>
          </w:p>
        </w:tc>
        <w:tc>
          <w:tcPr>
            <w:tcW w:w="5528" w:type="dxa"/>
            <w:gridSpan w:val="2"/>
          </w:tcPr>
          <w:p w14:paraId="0FFC76A1" w14:textId="3D1AA4DC" w:rsidR="000165BF" w:rsidRPr="00BF1F14" w:rsidRDefault="000165BF" w:rsidP="000165BF">
            <w:pPr>
              <w:jc w:val="both"/>
            </w:pPr>
            <w:r w:rsidRPr="00BF1F14">
              <w:t>Thực hiện cơ chế một của, một cửa liên thông trong giải quyết thủ tục hành chính theo quy định tại Nghị định số 118/2025/NĐ-CP ngày 09/6/2025 của Chính phủ</w:t>
            </w:r>
          </w:p>
        </w:tc>
        <w:tc>
          <w:tcPr>
            <w:tcW w:w="1985" w:type="dxa"/>
          </w:tcPr>
          <w:p w14:paraId="635FC020" w14:textId="6F5E1D80" w:rsidR="000165BF" w:rsidRPr="00A927EB" w:rsidRDefault="000165BF" w:rsidP="000165BF">
            <w:pPr>
              <w:jc w:val="center"/>
              <w:rPr>
                <w:b/>
                <w:bCs/>
              </w:rPr>
            </w:pPr>
            <w:r w:rsidRPr="00257759">
              <w:t>Văn phòng Sở</w:t>
            </w:r>
          </w:p>
        </w:tc>
        <w:tc>
          <w:tcPr>
            <w:tcW w:w="1984" w:type="dxa"/>
          </w:tcPr>
          <w:p w14:paraId="6B5A69F5" w14:textId="10EF500A" w:rsidR="000165BF" w:rsidRPr="00A927EB" w:rsidRDefault="000165BF" w:rsidP="000165BF">
            <w:pPr>
              <w:jc w:val="center"/>
              <w:rPr>
                <w:b/>
                <w:bCs/>
              </w:rPr>
            </w:pPr>
            <w:r w:rsidRPr="00257759">
              <w:t>Các phòng</w:t>
            </w:r>
            <w:r>
              <w:t xml:space="preserve">, đơn </w:t>
            </w:r>
            <w:proofErr w:type="gramStart"/>
            <w:r>
              <w:t xml:space="preserve">vị </w:t>
            </w:r>
            <w:r w:rsidRPr="00257759">
              <w:t xml:space="preserve"> thuộc</w:t>
            </w:r>
            <w:proofErr w:type="gramEnd"/>
            <w:r w:rsidRPr="00257759">
              <w:t xml:space="preserve"> sở</w:t>
            </w:r>
          </w:p>
        </w:tc>
        <w:tc>
          <w:tcPr>
            <w:tcW w:w="1985" w:type="dxa"/>
          </w:tcPr>
          <w:p w14:paraId="069FD026" w14:textId="2164F774" w:rsidR="000165BF" w:rsidRPr="006150B0" w:rsidRDefault="006150B0" w:rsidP="000165BF">
            <w:pPr>
              <w:jc w:val="center"/>
            </w:pPr>
            <w:r w:rsidRPr="006150B0">
              <w:t>2026-2030</w:t>
            </w:r>
          </w:p>
        </w:tc>
        <w:tc>
          <w:tcPr>
            <w:tcW w:w="1809" w:type="dxa"/>
          </w:tcPr>
          <w:p w14:paraId="3C00E3E6" w14:textId="4ED9A6AE" w:rsidR="000165BF" w:rsidRPr="00BF1F14" w:rsidRDefault="000165BF" w:rsidP="000165BF">
            <w:pPr>
              <w:jc w:val="center"/>
            </w:pPr>
            <w:r w:rsidRPr="00BF1F14">
              <w:t>Báo cáo kết quả</w:t>
            </w:r>
          </w:p>
        </w:tc>
      </w:tr>
      <w:tr w:rsidR="000165BF" w:rsidRPr="00A927EB" w14:paraId="6371911C" w14:textId="77777777" w:rsidTr="0090501C">
        <w:tc>
          <w:tcPr>
            <w:tcW w:w="987" w:type="dxa"/>
          </w:tcPr>
          <w:p w14:paraId="209353C6" w14:textId="507A788B" w:rsidR="000165BF" w:rsidRPr="00A927EB" w:rsidRDefault="000165BF" w:rsidP="000165BF">
            <w:pPr>
              <w:jc w:val="center"/>
              <w:rPr>
                <w:b/>
                <w:bCs/>
              </w:rPr>
            </w:pPr>
            <w:r>
              <w:rPr>
                <w:b/>
                <w:bCs/>
              </w:rPr>
              <w:t>4</w:t>
            </w:r>
          </w:p>
        </w:tc>
        <w:tc>
          <w:tcPr>
            <w:tcW w:w="5528" w:type="dxa"/>
            <w:gridSpan w:val="2"/>
          </w:tcPr>
          <w:p w14:paraId="4F0196F7" w14:textId="5755FB91" w:rsidR="000165BF" w:rsidRPr="00BF1F14" w:rsidRDefault="000165BF" w:rsidP="000165BF">
            <w:pPr>
              <w:jc w:val="both"/>
            </w:pPr>
            <w:r>
              <w:t>Tham mưu, thực hiện đ</w:t>
            </w:r>
            <w:r w:rsidRPr="00BF1F14">
              <w:t>ẩy mạnh phân cấp trong giải quyết thủ tục hành chính</w:t>
            </w:r>
          </w:p>
        </w:tc>
        <w:tc>
          <w:tcPr>
            <w:tcW w:w="1985" w:type="dxa"/>
          </w:tcPr>
          <w:p w14:paraId="0B0958E0" w14:textId="617C5BF3" w:rsidR="000165BF" w:rsidRPr="00A927EB" w:rsidRDefault="000165BF" w:rsidP="000165BF">
            <w:pPr>
              <w:jc w:val="center"/>
              <w:rPr>
                <w:b/>
                <w:bCs/>
              </w:rPr>
            </w:pPr>
            <w:r w:rsidRPr="00257759">
              <w:t>Văn phòng Sở</w:t>
            </w:r>
          </w:p>
        </w:tc>
        <w:tc>
          <w:tcPr>
            <w:tcW w:w="1984" w:type="dxa"/>
          </w:tcPr>
          <w:p w14:paraId="00A3465F" w14:textId="334B010F" w:rsidR="000165BF" w:rsidRPr="00A927EB" w:rsidRDefault="000165BF" w:rsidP="000165BF">
            <w:pPr>
              <w:jc w:val="center"/>
              <w:rPr>
                <w:b/>
                <w:bCs/>
              </w:rPr>
            </w:pPr>
            <w:r w:rsidRPr="00257759">
              <w:t>Các phòng</w:t>
            </w:r>
            <w:r>
              <w:t>,</w:t>
            </w:r>
            <w:r w:rsidRPr="00257759">
              <w:t xml:space="preserve"> </w:t>
            </w:r>
            <w:r>
              <w:t xml:space="preserve">đơn </w:t>
            </w:r>
            <w:proofErr w:type="gramStart"/>
            <w:r>
              <w:t xml:space="preserve">vị </w:t>
            </w:r>
            <w:r w:rsidRPr="00257759">
              <w:t xml:space="preserve"> thuộc</w:t>
            </w:r>
            <w:proofErr w:type="gramEnd"/>
            <w:r w:rsidRPr="00257759">
              <w:t xml:space="preserve"> sở</w:t>
            </w:r>
          </w:p>
        </w:tc>
        <w:tc>
          <w:tcPr>
            <w:tcW w:w="1985" w:type="dxa"/>
          </w:tcPr>
          <w:p w14:paraId="12CF5872" w14:textId="5280CB25" w:rsidR="000165BF" w:rsidRPr="006150B0" w:rsidRDefault="006150B0" w:rsidP="000165BF">
            <w:pPr>
              <w:jc w:val="center"/>
            </w:pPr>
            <w:r w:rsidRPr="006150B0">
              <w:t>2026-2030</w:t>
            </w:r>
          </w:p>
        </w:tc>
        <w:tc>
          <w:tcPr>
            <w:tcW w:w="1809" w:type="dxa"/>
          </w:tcPr>
          <w:p w14:paraId="3780CE27" w14:textId="0EDC404C" w:rsidR="000165BF" w:rsidRPr="00BF1F14" w:rsidRDefault="000165BF" w:rsidP="000165BF">
            <w:r w:rsidRPr="00BF1F14">
              <w:t>Quyết định/</w:t>
            </w:r>
            <w:r>
              <w:t xml:space="preserve"> </w:t>
            </w:r>
            <w:r w:rsidRPr="00BF1F14">
              <w:t>Nghị quyết về phân cấp</w:t>
            </w:r>
          </w:p>
        </w:tc>
      </w:tr>
      <w:tr w:rsidR="000165BF" w:rsidRPr="00A927EB" w14:paraId="7BB3E5CD" w14:textId="77777777" w:rsidTr="0090501C">
        <w:tc>
          <w:tcPr>
            <w:tcW w:w="987" w:type="dxa"/>
          </w:tcPr>
          <w:p w14:paraId="16D8C6BA" w14:textId="6F85C575" w:rsidR="000165BF" w:rsidRPr="00A927EB" w:rsidRDefault="000165BF" w:rsidP="000165BF">
            <w:pPr>
              <w:jc w:val="center"/>
              <w:rPr>
                <w:b/>
                <w:bCs/>
              </w:rPr>
            </w:pPr>
            <w:r>
              <w:rPr>
                <w:b/>
                <w:bCs/>
              </w:rPr>
              <w:t>5</w:t>
            </w:r>
          </w:p>
        </w:tc>
        <w:tc>
          <w:tcPr>
            <w:tcW w:w="5528" w:type="dxa"/>
            <w:gridSpan w:val="2"/>
          </w:tcPr>
          <w:p w14:paraId="154C8219" w14:textId="188E9568" w:rsidR="000165BF" w:rsidRPr="006840BC" w:rsidRDefault="000165BF" w:rsidP="000165BF">
            <w:pPr>
              <w:jc w:val="both"/>
            </w:pPr>
            <w:r w:rsidRPr="006840BC">
              <w:t>Đầy mạnh nghiên cứu, đề xuất giải pháp tháo gỡ các vướng mắc về cơ chế, chính sách, thủ tục hành chính, thông qua tăng cường đối thoại, lấy ý kiến người dân, doanh nghiệp</w:t>
            </w:r>
          </w:p>
        </w:tc>
        <w:tc>
          <w:tcPr>
            <w:tcW w:w="1985" w:type="dxa"/>
          </w:tcPr>
          <w:p w14:paraId="3327B939" w14:textId="78E9456B" w:rsidR="000165BF" w:rsidRPr="00A927EB" w:rsidRDefault="000165BF" w:rsidP="000165BF">
            <w:pPr>
              <w:jc w:val="center"/>
              <w:rPr>
                <w:b/>
                <w:bCs/>
              </w:rPr>
            </w:pPr>
            <w:r w:rsidRPr="00257759">
              <w:t>Văn phòng Sở</w:t>
            </w:r>
          </w:p>
        </w:tc>
        <w:tc>
          <w:tcPr>
            <w:tcW w:w="1984" w:type="dxa"/>
          </w:tcPr>
          <w:p w14:paraId="15F985C5" w14:textId="28190D30" w:rsidR="000165BF" w:rsidRPr="00A927EB" w:rsidRDefault="000165BF" w:rsidP="000165BF">
            <w:pPr>
              <w:jc w:val="center"/>
              <w:rPr>
                <w:b/>
                <w:bCs/>
              </w:rPr>
            </w:pPr>
            <w:r w:rsidRPr="00257759">
              <w:t>Các phòng</w:t>
            </w:r>
            <w:r>
              <w:t>,</w:t>
            </w:r>
            <w:r w:rsidRPr="00257759">
              <w:t xml:space="preserve"> </w:t>
            </w:r>
            <w:r>
              <w:t xml:space="preserve">đơn </w:t>
            </w:r>
            <w:proofErr w:type="gramStart"/>
            <w:r>
              <w:t xml:space="preserve">vị </w:t>
            </w:r>
            <w:r w:rsidRPr="00257759">
              <w:t xml:space="preserve"> thuộc</w:t>
            </w:r>
            <w:proofErr w:type="gramEnd"/>
            <w:r w:rsidRPr="00257759">
              <w:t xml:space="preserve"> sở</w:t>
            </w:r>
          </w:p>
        </w:tc>
        <w:tc>
          <w:tcPr>
            <w:tcW w:w="1985" w:type="dxa"/>
          </w:tcPr>
          <w:p w14:paraId="208D83AD" w14:textId="33127A79" w:rsidR="000165BF" w:rsidRPr="006150B0" w:rsidRDefault="006150B0" w:rsidP="000165BF">
            <w:pPr>
              <w:jc w:val="center"/>
            </w:pPr>
            <w:r w:rsidRPr="006150B0">
              <w:t>2026-2030</w:t>
            </w:r>
          </w:p>
        </w:tc>
        <w:tc>
          <w:tcPr>
            <w:tcW w:w="1809" w:type="dxa"/>
          </w:tcPr>
          <w:p w14:paraId="700144A8" w14:textId="47324B76" w:rsidR="000165BF" w:rsidRPr="00A927EB" w:rsidRDefault="000165BF" w:rsidP="000165BF">
            <w:pPr>
              <w:jc w:val="center"/>
              <w:rPr>
                <w:b/>
                <w:bCs/>
              </w:rPr>
            </w:pPr>
            <w:r w:rsidRPr="00BF1F14">
              <w:t>Báo cáo kết quả</w:t>
            </w:r>
          </w:p>
        </w:tc>
      </w:tr>
      <w:tr w:rsidR="000165BF" w14:paraId="5AD51502" w14:textId="77777777" w:rsidTr="0090501C">
        <w:tc>
          <w:tcPr>
            <w:tcW w:w="987" w:type="dxa"/>
          </w:tcPr>
          <w:p w14:paraId="7F2F5644" w14:textId="5A532F8F" w:rsidR="000165BF" w:rsidRDefault="000165BF" w:rsidP="000165BF">
            <w:pPr>
              <w:jc w:val="center"/>
              <w:rPr>
                <w:b/>
                <w:bCs/>
              </w:rPr>
            </w:pPr>
            <w:r>
              <w:rPr>
                <w:b/>
                <w:bCs/>
              </w:rPr>
              <w:t>II</w:t>
            </w:r>
            <w:r>
              <w:rPr>
                <w:b/>
                <w:bCs/>
              </w:rPr>
              <w:t>I</w:t>
            </w:r>
          </w:p>
        </w:tc>
        <w:tc>
          <w:tcPr>
            <w:tcW w:w="13291" w:type="dxa"/>
            <w:gridSpan w:val="6"/>
          </w:tcPr>
          <w:p w14:paraId="560D647E" w14:textId="2338EFC5" w:rsidR="000165BF" w:rsidRDefault="000165BF" w:rsidP="000165BF">
            <w:pPr>
              <w:rPr>
                <w:b/>
                <w:bCs/>
              </w:rPr>
            </w:pPr>
            <w:r w:rsidRPr="00BF1F14">
              <w:rPr>
                <w:b/>
                <w:bCs/>
              </w:rPr>
              <w:t xml:space="preserve">CẢI CÁCH </w:t>
            </w:r>
            <w:r>
              <w:rPr>
                <w:b/>
                <w:bCs/>
              </w:rPr>
              <w:t>BỘ MÁY</w:t>
            </w:r>
          </w:p>
        </w:tc>
      </w:tr>
      <w:tr w:rsidR="000165BF" w:rsidRPr="00A927EB" w14:paraId="6755A28B" w14:textId="77777777" w:rsidTr="0090501C">
        <w:tc>
          <w:tcPr>
            <w:tcW w:w="987" w:type="dxa"/>
          </w:tcPr>
          <w:p w14:paraId="3F83E495" w14:textId="7CC8CCBB" w:rsidR="000165BF" w:rsidRPr="00A927EB" w:rsidRDefault="000165BF" w:rsidP="000165BF">
            <w:pPr>
              <w:jc w:val="center"/>
              <w:rPr>
                <w:b/>
                <w:bCs/>
              </w:rPr>
            </w:pPr>
            <w:r>
              <w:rPr>
                <w:b/>
                <w:bCs/>
              </w:rPr>
              <w:t>1</w:t>
            </w:r>
          </w:p>
        </w:tc>
        <w:tc>
          <w:tcPr>
            <w:tcW w:w="5528" w:type="dxa"/>
            <w:gridSpan w:val="2"/>
          </w:tcPr>
          <w:p w14:paraId="41E4EC64" w14:textId="613D1356" w:rsidR="000165BF" w:rsidRPr="006840BC" w:rsidRDefault="000165BF" w:rsidP="000165BF">
            <w:pPr>
              <w:jc w:val="both"/>
            </w:pPr>
            <w:r w:rsidRPr="006840BC">
              <w:t>Xây dựng, hoàn thiện chính sách, pháp luật về tổ chức bộ máy hành chính nhà nước</w:t>
            </w:r>
          </w:p>
        </w:tc>
        <w:tc>
          <w:tcPr>
            <w:tcW w:w="1985" w:type="dxa"/>
          </w:tcPr>
          <w:p w14:paraId="064D7E04" w14:textId="30AF0D63" w:rsidR="000165BF" w:rsidRPr="00A927EB" w:rsidRDefault="000165BF" w:rsidP="000165BF">
            <w:pPr>
              <w:jc w:val="center"/>
              <w:rPr>
                <w:b/>
                <w:bCs/>
              </w:rPr>
            </w:pPr>
            <w:r w:rsidRPr="00E43B65">
              <w:t>Phòng Tổ chức cán bộ</w:t>
            </w:r>
          </w:p>
        </w:tc>
        <w:tc>
          <w:tcPr>
            <w:tcW w:w="1984" w:type="dxa"/>
          </w:tcPr>
          <w:p w14:paraId="65E81014" w14:textId="46A15AB8" w:rsidR="000165BF" w:rsidRPr="00A927EB" w:rsidRDefault="000165BF" w:rsidP="000165BF">
            <w:pPr>
              <w:jc w:val="center"/>
              <w:rPr>
                <w:b/>
                <w:bCs/>
              </w:rPr>
            </w:pPr>
            <w:r w:rsidRPr="00E43B65">
              <w:t>Các phòng và Đơn vị trực thuộc</w:t>
            </w:r>
          </w:p>
        </w:tc>
        <w:tc>
          <w:tcPr>
            <w:tcW w:w="1985" w:type="dxa"/>
          </w:tcPr>
          <w:p w14:paraId="12BDCB0D" w14:textId="73808B39" w:rsidR="000165BF" w:rsidRPr="00EA4357" w:rsidRDefault="00EA4357" w:rsidP="000165BF">
            <w:pPr>
              <w:jc w:val="center"/>
            </w:pPr>
            <w:r w:rsidRPr="00EA4357">
              <w:t>2026-2030</w:t>
            </w:r>
          </w:p>
        </w:tc>
        <w:tc>
          <w:tcPr>
            <w:tcW w:w="1809" w:type="dxa"/>
          </w:tcPr>
          <w:p w14:paraId="162367E6" w14:textId="6132EFC6" w:rsidR="000165BF" w:rsidRPr="006840BC" w:rsidRDefault="000165BF" w:rsidP="000165BF">
            <w:pPr>
              <w:jc w:val="center"/>
            </w:pPr>
            <w:r w:rsidRPr="006840BC">
              <w:t>Quyết định/Nghị quyết</w:t>
            </w:r>
          </w:p>
        </w:tc>
      </w:tr>
      <w:tr w:rsidR="000165BF" w:rsidRPr="00A927EB" w14:paraId="007BC239" w14:textId="77777777" w:rsidTr="0090501C">
        <w:tc>
          <w:tcPr>
            <w:tcW w:w="987" w:type="dxa"/>
          </w:tcPr>
          <w:p w14:paraId="5B498CFB" w14:textId="3E631ADE" w:rsidR="000165BF" w:rsidRPr="00A927EB" w:rsidRDefault="000165BF" w:rsidP="000165BF">
            <w:pPr>
              <w:jc w:val="center"/>
              <w:rPr>
                <w:b/>
                <w:bCs/>
              </w:rPr>
            </w:pPr>
            <w:r>
              <w:rPr>
                <w:b/>
                <w:bCs/>
              </w:rPr>
              <w:t>2</w:t>
            </w:r>
          </w:p>
        </w:tc>
        <w:tc>
          <w:tcPr>
            <w:tcW w:w="5528" w:type="dxa"/>
            <w:gridSpan w:val="2"/>
          </w:tcPr>
          <w:p w14:paraId="2FB254E6" w14:textId="033D19EB" w:rsidR="000165BF" w:rsidRPr="006840BC" w:rsidRDefault="000165BF" w:rsidP="000165BF">
            <w:pPr>
              <w:jc w:val="both"/>
            </w:pPr>
            <w:r w:rsidRPr="006840BC">
              <w:t>Tổ chức sắp xếp, kiện toàn các cơ quan trong bộ máy hành chính nhà nước</w:t>
            </w:r>
          </w:p>
        </w:tc>
        <w:tc>
          <w:tcPr>
            <w:tcW w:w="1985" w:type="dxa"/>
          </w:tcPr>
          <w:p w14:paraId="676FBB9E" w14:textId="6E896731" w:rsidR="000165BF" w:rsidRPr="00A927EB" w:rsidRDefault="000165BF" w:rsidP="000165BF">
            <w:pPr>
              <w:jc w:val="center"/>
              <w:rPr>
                <w:b/>
                <w:bCs/>
              </w:rPr>
            </w:pPr>
            <w:r w:rsidRPr="00E43B65">
              <w:t>Phòng Tổ chức cán bộ</w:t>
            </w:r>
          </w:p>
        </w:tc>
        <w:tc>
          <w:tcPr>
            <w:tcW w:w="1984" w:type="dxa"/>
          </w:tcPr>
          <w:p w14:paraId="447D81DA" w14:textId="2848C4A7" w:rsidR="000165BF" w:rsidRPr="00A927EB" w:rsidRDefault="000165BF" w:rsidP="000165BF">
            <w:pPr>
              <w:jc w:val="center"/>
              <w:rPr>
                <w:b/>
                <w:bCs/>
              </w:rPr>
            </w:pPr>
            <w:r w:rsidRPr="00E43B65">
              <w:t>Các phòng và Đơn vị trực thuộc</w:t>
            </w:r>
          </w:p>
        </w:tc>
        <w:tc>
          <w:tcPr>
            <w:tcW w:w="1985" w:type="dxa"/>
          </w:tcPr>
          <w:p w14:paraId="1DEB5FCA" w14:textId="77777777" w:rsidR="000165BF" w:rsidRPr="00A927EB" w:rsidRDefault="000165BF" w:rsidP="000165BF">
            <w:pPr>
              <w:jc w:val="center"/>
              <w:rPr>
                <w:b/>
                <w:bCs/>
              </w:rPr>
            </w:pPr>
          </w:p>
        </w:tc>
        <w:tc>
          <w:tcPr>
            <w:tcW w:w="1809" w:type="dxa"/>
          </w:tcPr>
          <w:p w14:paraId="69C688D2" w14:textId="77777777" w:rsidR="000165BF" w:rsidRPr="00A927EB" w:rsidRDefault="000165BF" w:rsidP="000165BF">
            <w:pPr>
              <w:jc w:val="center"/>
              <w:rPr>
                <w:b/>
                <w:bCs/>
              </w:rPr>
            </w:pPr>
          </w:p>
        </w:tc>
      </w:tr>
      <w:tr w:rsidR="000165BF" w:rsidRPr="00A927EB" w14:paraId="4737ECE5" w14:textId="77777777" w:rsidTr="0090501C">
        <w:tc>
          <w:tcPr>
            <w:tcW w:w="987" w:type="dxa"/>
          </w:tcPr>
          <w:p w14:paraId="26D6C7B2" w14:textId="29CB715D" w:rsidR="000165BF" w:rsidRPr="00A927EB" w:rsidRDefault="000165BF" w:rsidP="000165BF">
            <w:pPr>
              <w:jc w:val="center"/>
              <w:rPr>
                <w:b/>
                <w:bCs/>
              </w:rPr>
            </w:pPr>
            <w:r>
              <w:rPr>
                <w:b/>
                <w:bCs/>
              </w:rPr>
              <w:t>2.1</w:t>
            </w:r>
          </w:p>
        </w:tc>
        <w:tc>
          <w:tcPr>
            <w:tcW w:w="5528" w:type="dxa"/>
            <w:gridSpan w:val="2"/>
          </w:tcPr>
          <w:p w14:paraId="18B7B9FB" w14:textId="2569FF6C" w:rsidR="000165BF" w:rsidRPr="006840BC" w:rsidRDefault="000165BF" w:rsidP="000165BF">
            <w:pPr>
              <w:jc w:val="both"/>
            </w:pPr>
            <w:r w:rsidRPr="006840BC">
              <w:t xml:space="preserve"> Tiếp tục triển khai rà soát, sắp xếp, tỉnh gọn bộ máy tổ chức các cơ quan, đơn vị, khắc phục triệt để sự trùng lắp, chồng chéo chức năng, nhiệm vụ, đảm bảo nguyên tắc một tổ chức có thể đảm nhiệm nhiều việc, nhưng một việc chỉ</w:t>
            </w:r>
            <w:r w:rsidRPr="006840BC">
              <w:t xml:space="preserve"> </w:t>
            </w:r>
            <w:r w:rsidRPr="006840BC">
              <w:t>do một tổ chức chủ trì và chịu trách nhiệm chính</w:t>
            </w:r>
          </w:p>
        </w:tc>
        <w:tc>
          <w:tcPr>
            <w:tcW w:w="1985" w:type="dxa"/>
          </w:tcPr>
          <w:p w14:paraId="5B6687A5" w14:textId="31186964" w:rsidR="000165BF" w:rsidRPr="00A927EB" w:rsidRDefault="000165BF" w:rsidP="000165BF">
            <w:pPr>
              <w:jc w:val="center"/>
              <w:rPr>
                <w:b/>
                <w:bCs/>
              </w:rPr>
            </w:pPr>
            <w:r w:rsidRPr="00E43B65">
              <w:t>Phòng Tổ chức cán bộ</w:t>
            </w:r>
          </w:p>
        </w:tc>
        <w:tc>
          <w:tcPr>
            <w:tcW w:w="1984" w:type="dxa"/>
          </w:tcPr>
          <w:p w14:paraId="076EA2A5" w14:textId="108FEBBC" w:rsidR="000165BF" w:rsidRPr="00A927EB" w:rsidRDefault="000165BF" w:rsidP="000165BF">
            <w:pPr>
              <w:jc w:val="center"/>
              <w:rPr>
                <w:b/>
                <w:bCs/>
              </w:rPr>
            </w:pPr>
            <w:r w:rsidRPr="00E43B65">
              <w:t>Các phòng và Đơn vị trực thuộc</w:t>
            </w:r>
          </w:p>
        </w:tc>
        <w:tc>
          <w:tcPr>
            <w:tcW w:w="1985" w:type="dxa"/>
          </w:tcPr>
          <w:p w14:paraId="3A6239B5" w14:textId="209302CE" w:rsidR="000165BF" w:rsidRPr="00EA4357" w:rsidRDefault="00EA4357" w:rsidP="000165BF">
            <w:pPr>
              <w:jc w:val="center"/>
            </w:pPr>
            <w:r w:rsidRPr="00EA4357">
              <w:t>2026-2030</w:t>
            </w:r>
          </w:p>
        </w:tc>
        <w:tc>
          <w:tcPr>
            <w:tcW w:w="1809" w:type="dxa"/>
          </w:tcPr>
          <w:p w14:paraId="654C9D35" w14:textId="429ABA51" w:rsidR="000165BF" w:rsidRPr="006840BC" w:rsidRDefault="000165BF" w:rsidP="000165BF">
            <w:pPr>
              <w:jc w:val="both"/>
            </w:pPr>
            <w:r w:rsidRPr="006840BC">
              <w:t>Quyết định của cấp có thẩm quyề</w:t>
            </w:r>
            <w:r>
              <w:t>n</w:t>
            </w:r>
          </w:p>
        </w:tc>
      </w:tr>
      <w:tr w:rsidR="000165BF" w:rsidRPr="00A927EB" w14:paraId="5D3C90EC" w14:textId="77777777" w:rsidTr="0090501C">
        <w:tc>
          <w:tcPr>
            <w:tcW w:w="987" w:type="dxa"/>
          </w:tcPr>
          <w:p w14:paraId="4787E395" w14:textId="62B18EE7" w:rsidR="000165BF" w:rsidRPr="00A927EB" w:rsidRDefault="000165BF" w:rsidP="000165BF">
            <w:pPr>
              <w:jc w:val="center"/>
              <w:rPr>
                <w:b/>
                <w:bCs/>
              </w:rPr>
            </w:pPr>
            <w:r>
              <w:rPr>
                <w:b/>
                <w:bCs/>
              </w:rPr>
              <w:lastRenderedPageBreak/>
              <w:t>2.2</w:t>
            </w:r>
          </w:p>
        </w:tc>
        <w:tc>
          <w:tcPr>
            <w:tcW w:w="5528" w:type="dxa"/>
            <w:gridSpan w:val="2"/>
          </w:tcPr>
          <w:p w14:paraId="4332B587" w14:textId="245187B9" w:rsidR="000165BF" w:rsidRPr="006840BC" w:rsidRDefault="000165BF" w:rsidP="000165BF">
            <w:pPr>
              <w:jc w:val="both"/>
            </w:pPr>
            <w:r w:rsidRPr="006840BC">
              <w:t>Tiếp tục thí điểm chuyển giao một số nhiệm vụ và dịch vụ hành chính công mà Nhà nước không nhất thiết phải thực hiện cho doanh nghiệp, các tổ chức xã hội đảm nhiệm</w:t>
            </w:r>
          </w:p>
        </w:tc>
        <w:tc>
          <w:tcPr>
            <w:tcW w:w="1985" w:type="dxa"/>
          </w:tcPr>
          <w:p w14:paraId="0B6AD330" w14:textId="7FE62FD3" w:rsidR="000165BF" w:rsidRPr="00A927EB" w:rsidRDefault="000165BF" w:rsidP="000165BF">
            <w:pPr>
              <w:jc w:val="center"/>
              <w:rPr>
                <w:b/>
                <w:bCs/>
              </w:rPr>
            </w:pPr>
            <w:r w:rsidRPr="00E43B65">
              <w:t>Phòng Tổ chức cán bộ</w:t>
            </w:r>
          </w:p>
        </w:tc>
        <w:tc>
          <w:tcPr>
            <w:tcW w:w="1984" w:type="dxa"/>
          </w:tcPr>
          <w:p w14:paraId="1C34956F" w14:textId="3CC5BE25" w:rsidR="000165BF" w:rsidRPr="00A927EB" w:rsidRDefault="000165BF" w:rsidP="000165BF">
            <w:pPr>
              <w:jc w:val="center"/>
              <w:rPr>
                <w:b/>
                <w:bCs/>
              </w:rPr>
            </w:pPr>
            <w:r w:rsidRPr="00E43B65">
              <w:t>Các phòng và Đơn vị trực thuộc</w:t>
            </w:r>
          </w:p>
        </w:tc>
        <w:tc>
          <w:tcPr>
            <w:tcW w:w="1985" w:type="dxa"/>
          </w:tcPr>
          <w:p w14:paraId="28557142" w14:textId="42DF6D35" w:rsidR="000165BF" w:rsidRPr="00EA4357" w:rsidRDefault="00EA4357" w:rsidP="000165BF">
            <w:pPr>
              <w:jc w:val="center"/>
            </w:pPr>
            <w:r w:rsidRPr="00EA4357">
              <w:t>2026-2030</w:t>
            </w:r>
          </w:p>
        </w:tc>
        <w:tc>
          <w:tcPr>
            <w:tcW w:w="1809" w:type="dxa"/>
          </w:tcPr>
          <w:p w14:paraId="70E6B1B6" w14:textId="44EA92A3" w:rsidR="000165BF" w:rsidRPr="006840BC" w:rsidRDefault="000165BF" w:rsidP="000165BF">
            <w:pPr>
              <w:jc w:val="both"/>
            </w:pPr>
            <w:r w:rsidRPr="006840BC">
              <w:t>Quyết định của cấp có thẩm quyề</w:t>
            </w:r>
            <w:r>
              <w:t>n</w:t>
            </w:r>
          </w:p>
        </w:tc>
      </w:tr>
      <w:tr w:rsidR="000165BF" w:rsidRPr="00A927EB" w14:paraId="06326855" w14:textId="77777777" w:rsidTr="0090501C">
        <w:tc>
          <w:tcPr>
            <w:tcW w:w="987" w:type="dxa"/>
          </w:tcPr>
          <w:p w14:paraId="00E9F973" w14:textId="3A5230D3" w:rsidR="000165BF" w:rsidRPr="00A927EB" w:rsidRDefault="000165BF" w:rsidP="000165BF">
            <w:pPr>
              <w:jc w:val="center"/>
              <w:rPr>
                <w:b/>
                <w:bCs/>
              </w:rPr>
            </w:pPr>
            <w:r>
              <w:rPr>
                <w:b/>
                <w:bCs/>
              </w:rPr>
              <w:t>2.3</w:t>
            </w:r>
          </w:p>
        </w:tc>
        <w:tc>
          <w:tcPr>
            <w:tcW w:w="5528" w:type="dxa"/>
            <w:gridSpan w:val="2"/>
          </w:tcPr>
          <w:p w14:paraId="2B1361C8" w14:textId="1C8C2612" w:rsidR="000165BF" w:rsidRPr="006840BC" w:rsidRDefault="000165BF" w:rsidP="000165BF">
            <w:pPr>
              <w:jc w:val="both"/>
            </w:pPr>
            <w:r w:rsidRPr="006840BC">
              <w:t>Sắp xếp, giảm tối đa các ban quản lý dự án, các tổ chức phối hợp liên ngành, nhất là các tổ chức có bộ phận giúp việc chuyên trách</w:t>
            </w:r>
          </w:p>
        </w:tc>
        <w:tc>
          <w:tcPr>
            <w:tcW w:w="1985" w:type="dxa"/>
          </w:tcPr>
          <w:p w14:paraId="219B078E" w14:textId="481BB2DF" w:rsidR="000165BF" w:rsidRPr="00A927EB" w:rsidRDefault="000165BF" w:rsidP="000165BF">
            <w:pPr>
              <w:jc w:val="center"/>
              <w:rPr>
                <w:b/>
                <w:bCs/>
              </w:rPr>
            </w:pPr>
            <w:r w:rsidRPr="00E43B65">
              <w:t>Phòng Tổ chức cán bộ</w:t>
            </w:r>
          </w:p>
        </w:tc>
        <w:tc>
          <w:tcPr>
            <w:tcW w:w="1984" w:type="dxa"/>
          </w:tcPr>
          <w:p w14:paraId="537DA605" w14:textId="69A9E0E9" w:rsidR="000165BF" w:rsidRPr="00A927EB" w:rsidRDefault="000165BF" w:rsidP="000165BF">
            <w:pPr>
              <w:jc w:val="center"/>
              <w:rPr>
                <w:b/>
                <w:bCs/>
              </w:rPr>
            </w:pPr>
            <w:r w:rsidRPr="00E43B65">
              <w:t>Các phòng và Đơn vị trực thuộc</w:t>
            </w:r>
          </w:p>
        </w:tc>
        <w:tc>
          <w:tcPr>
            <w:tcW w:w="1985" w:type="dxa"/>
          </w:tcPr>
          <w:p w14:paraId="1656DE54" w14:textId="106D51F7" w:rsidR="000165BF" w:rsidRPr="00EA4357" w:rsidRDefault="00EA4357" w:rsidP="000165BF">
            <w:pPr>
              <w:jc w:val="center"/>
            </w:pPr>
            <w:r w:rsidRPr="00EA4357">
              <w:t>2026-2030</w:t>
            </w:r>
          </w:p>
        </w:tc>
        <w:tc>
          <w:tcPr>
            <w:tcW w:w="1809" w:type="dxa"/>
          </w:tcPr>
          <w:p w14:paraId="1D9C09D8" w14:textId="76084F8D" w:rsidR="000165BF" w:rsidRPr="006840BC" w:rsidRDefault="000165BF" w:rsidP="000165BF">
            <w:pPr>
              <w:jc w:val="both"/>
            </w:pPr>
            <w:r w:rsidRPr="006840BC">
              <w:t>Quyết định của cấp có thẩm quyề</w:t>
            </w:r>
            <w:r>
              <w:t>n</w:t>
            </w:r>
          </w:p>
        </w:tc>
      </w:tr>
      <w:tr w:rsidR="000165BF" w:rsidRPr="00A927EB" w14:paraId="26207329" w14:textId="77777777" w:rsidTr="0090501C">
        <w:tc>
          <w:tcPr>
            <w:tcW w:w="987" w:type="dxa"/>
          </w:tcPr>
          <w:p w14:paraId="56D93595" w14:textId="76E37013" w:rsidR="000165BF" w:rsidRPr="00A927EB" w:rsidRDefault="000165BF" w:rsidP="000165BF">
            <w:pPr>
              <w:jc w:val="center"/>
              <w:rPr>
                <w:b/>
                <w:bCs/>
              </w:rPr>
            </w:pPr>
            <w:r>
              <w:rPr>
                <w:b/>
                <w:bCs/>
              </w:rPr>
              <w:t>3</w:t>
            </w:r>
          </w:p>
        </w:tc>
        <w:tc>
          <w:tcPr>
            <w:tcW w:w="5528" w:type="dxa"/>
            <w:gridSpan w:val="2"/>
          </w:tcPr>
          <w:p w14:paraId="65E97183" w14:textId="7E071FA8" w:rsidR="000165BF" w:rsidRPr="006840BC" w:rsidRDefault="000165BF" w:rsidP="000165BF">
            <w:pPr>
              <w:jc w:val="both"/>
            </w:pPr>
            <w:r w:rsidRPr="006840BC">
              <w:t>Đổi mới hệ thống tổ chức, quản lý và nâng cao hiệu quả hoạt động để tỉnh gọn đầu mối, khắc phục chồng chéo, dàn trải và trùng lắp về chức năng, nhiệm vụ của các đơn vị sự nghiệp công lập</w:t>
            </w:r>
          </w:p>
        </w:tc>
        <w:tc>
          <w:tcPr>
            <w:tcW w:w="1985" w:type="dxa"/>
          </w:tcPr>
          <w:p w14:paraId="47B4AD5E" w14:textId="71AADECE" w:rsidR="000165BF" w:rsidRPr="00A927EB" w:rsidRDefault="000165BF" w:rsidP="000165BF">
            <w:pPr>
              <w:jc w:val="center"/>
              <w:rPr>
                <w:b/>
                <w:bCs/>
              </w:rPr>
            </w:pPr>
            <w:r w:rsidRPr="00E43B65">
              <w:t>Phòng Tổ chức cán bộ</w:t>
            </w:r>
          </w:p>
        </w:tc>
        <w:tc>
          <w:tcPr>
            <w:tcW w:w="1984" w:type="dxa"/>
          </w:tcPr>
          <w:p w14:paraId="796BD5DF" w14:textId="43326797" w:rsidR="000165BF" w:rsidRPr="00A927EB" w:rsidRDefault="000165BF" w:rsidP="000165BF">
            <w:pPr>
              <w:jc w:val="center"/>
              <w:rPr>
                <w:b/>
                <w:bCs/>
              </w:rPr>
            </w:pPr>
            <w:r w:rsidRPr="00E43B65">
              <w:t>Các phòng và Đơn vị trực thuộc</w:t>
            </w:r>
          </w:p>
        </w:tc>
        <w:tc>
          <w:tcPr>
            <w:tcW w:w="1985" w:type="dxa"/>
          </w:tcPr>
          <w:p w14:paraId="38F8CD57" w14:textId="65F5C22D" w:rsidR="000165BF" w:rsidRPr="00A927EB" w:rsidRDefault="000165BF" w:rsidP="000165BF">
            <w:pPr>
              <w:jc w:val="center"/>
              <w:rPr>
                <w:b/>
                <w:bCs/>
              </w:rPr>
            </w:pPr>
          </w:p>
        </w:tc>
        <w:tc>
          <w:tcPr>
            <w:tcW w:w="1809" w:type="dxa"/>
          </w:tcPr>
          <w:p w14:paraId="3BEA49DD" w14:textId="77777777" w:rsidR="000165BF" w:rsidRPr="006840BC" w:rsidRDefault="000165BF" w:rsidP="000165BF">
            <w:pPr>
              <w:jc w:val="both"/>
            </w:pPr>
          </w:p>
        </w:tc>
      </w:tr>
      <w:tr w:rsidR="000165BF" w:rsidRPr="00A927EB" w14:paraId="355ECA76" w14:textId="77777777" w:rsidTr="0090501C">
        <w:tc>
          <w:tcPr>
            <w:tcW w:w="987" w:type="dxa"/>
          </w:tcPr>
          <w:p w14:paraId="45EEB77F" w14:textId="74EEF735" w:rsidR="000165BF" w:rsidRPr="00A927EB" w:rsidRDefault="000165BF" w:rsidP="000165BF">
            <w:pPr>
              <w:jc w:val="center"/>
              <w:rPr>
                <w:b/>
                <w:bCs/>
              </w:rPr>
            </w:pPr>
            <w:r>
              <w:rPr>
                <w:b/>
                <w:bCs/>
              </w:rPr>
              <w:t>3.1</w:t>
            </w:r>
          </w:p>
        </w:tc>
        <w:tc>
          <w:tcPr>
            <w:tcW w:w="5528" w:type="dxa"/>
            <w:gridSpan w:val="2"/>
          </w:tcPr>
          <w:p w14:paraId="7202678A" w14:textId="5DF20C87" w:rsidR="000165BF" w:rsidRPr="006840BC" w:rsidRDefault="000165BF" w:rsidP="000165BF">
            <w:pPr>
              <w:jc w:val="both"/>
            </w:pPr>
            <w:r w:rsidRPr="006840BC">
              <w:t>Rà soát, hoàn thiện các quy định về tiêu chí phân loại, điều kiện thành lập, sáp nhập, hợp nhất, giải thể các đơn vị sự nghiệp công lập theo từng ngành, lĩnh vực; quy hoạch mạng lưới các đơn vị sự nghiệp công lập, trọng tâm là các lĩnh vực giáo dục và đào tạo</w:t>
            </w:r>
            <w:r>
              <w:t>.</w:t>
            </w:r>
          </w:p>
        </w:tc>
        <w:tc>
          <w:tcPr>
            <w:tcW w:w="1985" w:type="dxa"/>
          </w:tcPr>
          <w:p w14:paraId="614B0241" w14:textId="02964FBE" w:rsidR="000165BF" w:rsidRPr="00A927EB" w:rsidRDefault="000165BF" w:rsidP="000165BF">
            <w:pPr>
              <w:jc w:val="center"/>
              <w:rPr>
                <w:b/>
                <w:bCs/>
              </w:rPr>
            </w:pPr>
            <w:r w:rsidRPr="00E43B65">
              <w:t>Phòng Tổ chức cán bộ</w:t>
            </w:r>
          </w:p>
        </w:tc>
        <w:tc>
          <w:tcPr>
            <w:tcW w:w="1984" w:type="dxa"/>
          </w:tcPr>
          <w:p w14:paraId="15A271D3" w14:textId="5B7DE57E" w:rsidR="000165BF" w:rsidRPr="00A927EB" w:rsidRDefault="000165BF" w:rsidP="000165BF">
            <w:pPr>
              <w:jc w:val="center"/>
              <w:rPr>
                <w:b/>
                <w:bCs/>
              </w:rPr>
            </w:pPr>
            <w:r w:rsidRPr="00E43B65">
              <w:t>Các phòng và Đơn vị trực thuộc</w:t>
            </w:r>
          </w:p>
        </w:tc>
        <w:tc>
          <w:tcPr>
            <w:tcW w:w="1985" w:type="dxa"/>
          </w:tcPr>
          <w:p w14:paraId="13F568F2" w14:textId="20271F00" w:rsidR="000165BF" w:rsidRPr="00EA4357" w:rsidRDefault="00EA4357" w:rsidP="000165BF">
            <w:pPr>
              <w:jc w:val="center"/>
            </w:pPr>
            <w:r w:rsidRPr="00EA4357">
              <w:t>2026-2030</w:t>
            </w:r>
          </w:p>
        </w:tc>
        <w:tc>
          <w:tcPr>
            <w:tcW w:w="1809" w:type="dxa"/>
          </w:tcPr>
          <w:p w14:paraId="48C7D5B8" w14:textId="29A92B75" w:rsidR="000165BF" w:rsidRPr="00256FB4" w:rsidRDefault="000165BF" w:rsidP="000165BF">
            <w:pPr>
              <w:jc w:val="both"/>
            </w:pPr>
            <w:r w:rsidRPr="00256FB4">
              <w:t>Quyết định của cấp có thẩm quyển</w:t>
            </w:r>
          </w:p>
        </w:tc>
      </w:tr>
      <w:tr w:rsidR="000165BF" w:rsidRPr="00A927EB" w14:paraId="3F0E0238" w14:textId="77777777" w:rsidTr="0090501C">
        <w:tc>
          <w:tcPr>
            <w:tcW w:w="987" w:type="dxa"/>
          </w:tcPr>
          <w:p w14:paraId="1089E9CF" w14:textId="0803C3A2" w:rsidR="000165BF" w:rsidRPr="00A927EB" w:rsidRDefault="000165BF" w:rsidP="000165BF">
            <w:pPr>
              <w:jc w:val="center"/>
              <w:rPr>
                <w:b/>
                <w:bCs/>
              </w:rPr>
            </w:pPr>
            <w:r>
              <w:rPr>
                <w:b/>
                <w:bCs/>
              </w:rPr>
              <w:t>3.2</w:t>
            </w:r>
          </w:p>
        </w:tc>
        <w:tc>
          <w:tcPr>
            <w:tcW w:w="5528" w:type="dxa"/>
            <w:gridSpan w:val="2"/>
          </w:tcPr>
          <w:p w14:paraId="15DB74FB" w14:textId="2DB17E1B" w:rsidR="000165BF" w:rsidRPr="006840BC" w:rsidRDefault="000165BF" w:rsidP="000165BF">
            <w:pPr>
              <w:jc w:val="both"/>
            </w:pPr>
            <w:r w:rsidRPr="006840BC">
              <w:t>- Nghiên cứu, ban hành các biện pháp đổi mới phương thức quản lý, tổ chức và hoạt động để nâng cao năng lực quản trị. Thực hiện thí điểm việc thi tuyển, thuê giám đốc điều hành tại các đơn vị sự nghiệp công lập</w:t>
            </w:r>
          </w:p>
        </w:tc>
        <w:tc>
          <w:tcPr>
            <w:tcW w:w="1985" w:type="dxa"/>
          </w:tcPr>
          <w:p w14:paraId="1F237F4D" w14:textId="67942E75" w:rsidR="000165BF" w:rsidRPr="00A927EB" w:rsidRDefault="000165BF" w:rsidP="000165BF">
            <w:pPr>
              <w:jc w:val="center"/>
              <w:rPr>
                <w:b/>
                <w:bCs/>
              </w:rPr>
            </w:pPr>
            <w:r w:rsidRPr="00E43B65">
              <w:t>Phòng Tổ chức cán bộ</w:t>
            </w:r>
          </w:p>
        </w:tc>
        <w:tc>
          <w:tcPr>
            <w:tcW w:w="1984" w:type="dxa"/>
          </w:tcPr>
          <w:p w14:paraId="2FD776B4" w14:textId="3AC728FA" w:rsidR="000165BF" w:rsidRPr="00A927EB" w:rsidRDefault="000165BF" w:rsidP="000165BF">
            <w:pPr>
              <w:jc w:val="center"/>
              <w:rPr>
                <w:b/>
                <w:bCs/>
              </w:rPr>
            </w:pPr>
            <w:r w:rsidRPr="00E43B65">
              <w:t>Các phòng và Đơn vị trực thuộc</w:t>
            </w:r>
          </w:p>
        </w:tc>
        <w:tc>
          <w:tcPr>
            <w:tcW w:w="1985" w:type="dxa"/>
          </w:tcPr>
          <w:p w14:paraId="77F1A709" w14:textId="17DD16FF" w:rsidR="000165BF" w:rsidRPr="00EA4357" w:rsidRDefault="00EA4357" w:rsidP="000165BF">
            <w:pPr>
              <w:jc w:val="center"/>
            </w:pPr>
            <w:r w:rsidRPr="00EA4357">
              <w:t>2026-2030</w:t>
            </w:r>
          </w:p>
        </w:tc>
        <w:tc>
          <w:tcPr>
            <w:tcW w:w="1809" w:type="dxa"/>
          </w:tcPr>
          <w:p w14:paraId="0CA207B2" w14:textId="3B7095CA" w:rsidR="000165BF" w:rsidRPr="00256FB4" w:rsidRDefault="000165BF" w:rsidP="000165BF">
            <w:pPr>
              <w:jc w:val="both"/>
            </w:pPr>
            <w:r w:rsidRPr="00256FB4">
              <w:t>Quyết định của cấp có thẩm quyển</w:t>
            </w:r>
          </w:p>
        </w:tc>
      </w:tr>
      <w:tr w:rsidR="000165BF" w:rsidRPr="00A927EB" w14:paraId="6388BC99" w14:textId="77777777" w:rsidTr="0090501C">
        <w:tc>
          <w:tcPr>
            <w:tcW w:w="987" w:type="dxa"/>
          </w:tcPr>
          <w:p w14:paraId="4C9591C7" w14:textId="2D084E75" w:rsidR="000165BF" w:rsidRPr="00A927EB" w:rsidRDefault="000165BF" w:rsidP="000165BF">
            <w:pPr>
              <w:jc w:val="center"/>
              <w:rPr>
                <w:b/>
                <w:bCs/>
              </w:rPr>
            </w:pPr>
            <w:r>
              <w:rPr>
                <w:b/>
                <w:bCs/>
              </w:rPr>
              <w:t>3.3</w:t>
            </w:r>
          </w:p>
        </w:tc>
        <w:tc>
          <w:tcPr>
            <w:tcW w:w="5528" w:type="dxa"/>
            <w:gridSpan w:val="2"/>
          </w:tcPr>
          <w:p w14:paraId="21066426" w14:textId="74E6A10B" w:rsidR="000165BF" w:rsidRPr="00256FB4" w:rsidRDefault="000165BF" w:rsidP="000165BF">
            <w:pPr>
              <w:jc w:val="both"/>
            </w:pPr>
            <w:r w:rsidRPr="00256FB4">
              <w:t>- Nghiên cứu, ban hành các biện pháp đổi mới phương thức quản lý, tổ chức và hoạt động để nâng cao năng lực quản trị.</w:t>
            </w:r>
          </w:p>
        </w:tc>
        <w:tc>
          <w:tcPr>
            <w:tcW w:w="1985" w:type="dxa"/>
          </w:tcPr>
          <w:p w14:paraId="0D3CCC04" w14:textId="0B4F5F10" w:rsidR="000165BF" w:rsidRPr="00A927EB" w:rsidRDefault="000165BF" w:rsidP="000165BF">
            <w:pPr>
              <w:jc w:val="center"/>
              <w:rPr>
                <w:b/>
                <w:bCs/>
              </w:rPr>
            </w:pPr>
            <w:r w:rsidRPr="00E43B65">
              <w:t>Phòng Tổ chức cán bộ</w:t>
            </w:r>
          </w:p>
        </w:tc>
        <w:tc>
          <w:tcPr>
            <w:tcW w:w="1984" w:type="dxa"/>
          </w:tcPr>
          <w:p w14:paraId="706B707E" w14:textId="7EFEA9B2" w:rsidR="000165BF" w:rsidRPr="00A927EB" w:rsidRDefault="000165BF" w:rsidP="000165BF">
            <w:pPr>
              <w:jc w:val="center"/>
              <w:rPr>
                <w:b/>
                <w:bCs/>
              </w:rPr>
            </w:pPr>
            <w:r w:rsidRPr="00E43B65">
              <w:t>Các phòng và Đơn vị trực thuộc</w:t>
            </w:r>
          </w:p>
        </w:tc>
        <w:tc>
          <w:tcPr>
            <w:tcW w:w="1985" w:type="dxa"/>
          </w:tcPr>
          <w:p w14:paraId="64C79712" w14:textId="17C7FFDE" w:rsidR="000165BF" w:rsidRPr="00EA4357" w:rsidRDefault="00EA4357" w:rsidP="000165BF">
            <w:pPr>
              <w:jc w:val="center"/>
            </w:pPr>
            <w:r w:rsidRPr="00EA4357">
              <w:t>2026-2030</w:t>
            </w:r>
          </w:p>
        </w:tc>
        <w:tc>
          <w:tcPr>
            <w:tcW w:w="1809" w:type="dxa"/>
          </w:tcPr>
          <w:p w14:paraId="57FB6CC6" w14:textId="0F4F5FAA" w:rsidR="000165BF" w:rsidRPr="00A927EB" w:rsidRDefault="000165BF" w:rsidP="000165BF">
            <w:pPr>
              <w:jc w:val="both"/>
              <w:rPr>
                <w:b/>
                <w:bCs/>
              </w:rPr>
            </w:pPr>
            <w:r w:rsidRPr="00256FB4">
              <w:t>Quyết định của cấp có thẩm quyển</w:t>
            </w:r>
          </w:p>
        </w:tc>
      </w:tr>
      <w:tr w:rsidR="000165BF" w:rsidRPr="00A927EB" w14:paraId="76809FAC" w14:textId="77777777" w:rsidTr="0090501C">
        <w:tc>
          <w:tcPr>
            <w:tcW w:w="987" w:type="dxa"/>
          </w:tcPr>
          <w:p w14:paraId="1777EDEC" w14:textId="0A53382A" w:rsidR="000165BF" w:rsidRPr="00A927EB" w:rsidRDefault="000165BF" w:rsidP="000165BF">
            <w:pPr>
              <w:jc w:val="center"/>
              <w:rPr>
                <w:b/>
                <w:bCs/>
              </w:rPr>
            </w:pPr>
            <w:r>
              <w:rPr>
                <w:b/>
                <w:bCs/>
              </w:rPr>
              <w:t>4</w:t>
            </w:r>
          </w:p>
        </w:tc>
        <w:tc>
          <w:tcPr>
            <w:tcW w:w="5528" w:type="dxa"/>
            <w:gridSpan w:val="2"/>
          </w:tcPr>
          <w:p w14:paraId="6EEF2676" w14:textId="285AC0D5" w:rsidR="000165BF" w:rsidRPr="006840BC" w:rsidRDefault="000165BF" w:rsidP="000165BF">
            <w:pPr>
              <w:jc w:val="both"/>
            </w:pPr>
            <w:r w:rsidRPr="006840BC">
              <w:t>Tăng cường phân cấp; khuyến khích sự năng động, sáng tạo và phát huy tính tích cực, chủ động của các cấp, các ngành trong thực hiện nhiệm vụ quản lý nhà nước.</w:t>
            </w:r>
          </w:p>
        </w:tc>
        <w:tc>
          <w:tcPr>
            <w:tcW w:w="1985" w:type="dxa"/>
          </w:tcPr>
          <w:p w14:paraId="67A371C1" w14:textId="62E49DF9" w:rsidR="000165BF" w:rsidRPr="00A927EB" w:rsidRDefault="000165BF" w:rsidP="000165BF">
            <w:pPr>
              <w:jc w:val="center"/>
              <w:rPr>
                <w:b/>
                <w:bCs/>
              </w:rPr>
            </w:pPr>
          </w:p>
        </w:tc>
        <w:tc>
          <w:tcPr>
            <w:tcW w:w="1984" w:type="dxa"/>
          </w:tcPr>
          <w:p w14:paraId="044FE0BE" w14:textId="11C237D5" w:rsidR="000165BF" w:rsidRPr="00A927EB" w:rsidRDefault="000165BF" w:rsidP="000165BF">
            <w:pPr>
              <w:jc w:val="center"/>
              <w:rPr>
                <w:b/>
                <w:bCs/>
              </w:rPr>
            </w:pPr>
          </w:p>
        </w:tc>
        <w:tc>
          <w:tcPr>
            <w:tcW w:w="1985" w:type="dxa"/>
          </w:tcPr>
          <w:p w14:paraId="076D9485" w14:textId="77777777" w:rsidR="000165BF" w:rsidRPr="00EA4357" w:rsidRDefault="000165BF" w:rsidP="000165BF">
            <w:pPr>
              <w:jc w:val="center"/>
            </w:pPr>
          </w:p>
        </w:tc>
        <w:tc>
          <w:tcPr>
            <w:tcW w:w="1809" w:type="dxa"/>
          </w:tcPr>
          <w:p w14:paraId="11E76E56" w14:textId="77777777" w:rsidR="000165BF" w:rsidRPr="00A927EB" w:rsidRDefault="000165BF" w:rsidP="000165BF">
            <w:pPr>
              <w:jc w:val="center"/>
              <w:rPr>
                <w:b/>
                <w:bCs/>
              </w:rPr>
            </w:pPr>
          </w:p>
        </w:tc>
      </w:tr>
      <w:tr w:rsidR="000165BF" w:rsidRPr="00A927EB" w14:paraId="771312D7" w14:textId="77777777" w:rsidTr="0090501C">
        <w:tc>
          <w:tcPr>
            <w:tcW w:w="987" w:type="dxa"/>
          </w:tcPr>
          <w:p w14:paraId="3F7A7FCC" w14:textId="2C0E8549" w:rsidR="000165BF" w:rsidRPr="00A927EB" w:rsidRDefault="000165BF" w:rsidP="000165BF">
            <w:pPr>
              <w:jc w:val="center"/>
              <w:rPr>
                <w:b/>
                <w:bCs/>
              </w:rPr>
            </w:pPr>
            <w:r>
              <w:rPr>
                <w:b/>
                <w:bCs/>
              </w:rPr>
              <w:t>4.1</w:t>
            </w:r>
          </w:p>
        </w:tc>
        <w:tc>
          <w:tcPr>
            <w:tcW w:w="5528" w:type="dxa"/>
            <w:gridSpan w:val="2"/>
          </w:tcPr>
          <w:p w14:paraId="598587C1" w14:textId="3F1CCE4A" w:rsidR="000165BF" w:rsidRPr="006840BC" w:rsidRDefault="000165BF" w:rsidP="000165BF">
            <w:pPr>
              <w:jc w:val="both"/>
            </w:pPr>
            <w:r w:rsidRPr="006840BC">
              <w:t xml:space="preserve"> Rà soát, sửa đổi, bổ sung các quy định về phân cấp quản lý giữa thành phố với các cơ quan chuyên môn thuộc UBND thành phố và cấp xã.</w:t>
            </w:r>
          </w:p>
        </w:tc>
        <w:tc>
          <w:tcPr>
            <w:tcW w:w="1985" w:type="dxa"/>
          </w:tcPr>
          <w:p w14:paraId="72B5DE5D" w14:textId="5893B878" w:rsidR="000165BF" w:rsidRPr="00A927EB" w:rsidRDefault="000165BF" w:rsidP="000165BF">
            <w:pPr>
              <w:jc w:val="center"/>
              <w:rPr>
                <w:b/>
                <w:bCs/>
              </w:rPr>
            </w:pPr>
            <w:r w:rsidRPr="00E43B65">
              <w:t>Phòng Tổ chức cán bộ</w:t>
            </w:r>
          </w:p>
        </w:tc>
        <w:tc>
          <w:tcPr>
            <w:tcW w:w="1984" w:type="dxa"/>
          </w:tcPr>
          <w:p w14:paraId="46207B2A" w14:textId="3618BFB7" w:rsidR="000165BF" w:rsidRPr="00A927EB" w:rsidRDefault="000165BF" w:rsidP="000165BF">
            <w:pPr>
              <w:jc w:val="center"/>
              <w:rPr>
                <w:b/>
                <w:bCs/>
              </w:rPr>
            </w:pPr>
            <w:r w:rsidRPr="00E43B65">
              <w:t>Các phòng và Đơn vị trực thuộc</w:t>
            </w:r>
          </w:p>
        </w:tc>
        <w:tc>
          <w:tcPr>
            <w:tcW w:w="1985" w:type="dxa"/>
          </w:tcPr>
          <w:p w14:paraId="6721CAF4" w14:textId="6EAFA935" w:rsidR="000165BF" w:rsidRPr="00EA4357" w:rsidRDefault="00EA4357" w:rsidP="000165BF">
            <w:pPr>
              <w:jc w:val="center"/>
            </w:pPr>
            <w:r w:rsidRPr="00EA4357">
              <w:t>2026-2030</w:t>
            </w:r>
          </w:p>
        </w:tc>
        <w:tc>
          <w:tcPr>
            <w:tcW w:w="1809" w:type="dxa"/>
          </w:tcPr>
          <w:p w14:paraId="1673E489" w14:textId="3FD1F16F" w:rsidR="000165BF" w:rsidRPr="006840BC" w:rsidRDefault="000165BF" w:rsidP="000165BF">
            <w:pPr>
              <w:jc w:val="both"/>
            </w:pPr>
            <w:r w:rsidRPr="006840BC">
              <w:t>Quyết định/</w:t>
            </w:r>
            <w:r>
              <w:t xml:space="preserve"> </w:t>
            </w:r>
            <w:r w:rsidRPr="006840BC">
              <w:t>Nghị quyết về phân cấp</w:t>
            </w:r>
          </w:p>
        </w:tc>
      </w:tr>
      <w:tr w:rsidR="000165BF" w:rsidRPr="00A927EB" w14:paraId="5A71D0B2" w14:textId="77777777" w:rsidTr="0090501C">
        <w:tc>
          <w:tcPr>
            <w:tcW w:w="987" w:type="dxa"/>
          </w:tcPr>
          <w:p w14:paraId="31C6AF5A" w14:textId="6C516510" w:rsidR="000165BF" w:rsidRPr="00A927EB" w:rsidRDefault="000165BF" w:rsidP="000165BF">
            <w:pPr>
              <w:jc w:val="center"/>
              <w:rPr>
                <w:b/>
                <w:bCs/>
              </w:rPr>
            </w:pPr>
            <w:r>
              <w:rPr>
                <w:b/>
                <w:bCs/>
              </w:rPr>
              <w:t>4.2</w:t>
            </w:r>
          </w:p>
        </w:tc>
        <w:tc>
          <w:tcPr>
            <w:tcW w:w="5528" w:type="dxa"/>
            <w:gridSpan w:val="2"/>
          </w:tcPr>
          <w:p w14:paraId="2E41E33E" w14:textId="20B8C552" w:rsidR="000165BF" w:rsidRPr="006840BC" w:rsidRDefault="000165BF" w:rsidP="000165BF">
            <w:pPr>
              <w:jc w:val="both"/>
            </w:pPr>
            <w:r w:rsidRPr="006840BC">
              <w:t>Ban hành cơ chế, chính sách bảo đảm dân chủ, công khai, minh bạch và đề cao trách nhiệm giải trình trong tổ chức thực hiện nhiệm</w:t>
            </w:r>
            <w:r w:rsidRPr="006840BC">
              <w:t xml:space="preserve"> </w:t>
            </w:r>
            <w:r w:rsidRPr="006840BC">
              <w:t xml:space="preserve">vụ phân cấp. Triển khai các </w:t>
            </w:r>
            <w:r w:rsidRPr="006840BC">
              <w:lastRenderedPageBreak/>
              <w:t>biện pháp theo dõi, kiểm tra, giám sát hiệu quả việc thực hiện các nhiệm vụ đã phân cấp.</w:t>
            </w:r>
          </w:p>
        </w:tc>
        <w:tc>
          <w:tcPr>
            <w:tcW w:w="1985" w:type="dxa"/>
          </w:tcPr>
          <w:p w14:paraId="30B7894E" w14:textId="75644733" w:rsidR="000165BF" w:rsidRPr="00A927EB" w:rsidRDefault="000165BF" w:rsidP="000165BF">
            <w:pPr>
              <w:jc w:val="center"/>
              <w:rPr>
                <w:b/>
                <w:bCs/>
              </w:rPr>
            </w:pPr>
            <w:r w:rsidRPr="00E43B65">
              <w:lastRenderedPageBreak/>
              <w:t>Phòng Tổ chức cán bộ</w:t>
            </w:r>
          </w:p>
        </w:tc>
        <w:tc>
          <w:tcPr>
            <w:tcW w:w="1984" w:type="dxa"/>
          </w:tcPr>
          <w:p w14:paraId="0C1B4FA1" w14:textId="230C6804" w:rsidR="000165BF" w:rsidRPr="00A927EB" w:rsidRDefault="000165BF" w:rsidP="000165BF">
            <w:pPr>
              <w:jc w:val="center"/>
              <w:rPr>
                <w:b/>
                <w:bCs/>
              </w:rPr>
            </w:pPr>
            <w:r w:rsidRPr="00E43B65">
              <w:t>Các phòng và Đơn vị trực thuộc</w:t>
            </w:r>
          </w:p>
        </w:tc>
        <w:tc>
          <w:tcPr>
            <w:tcW w:w="1985" w:type="dxa"/>
          </w:tcPr>
          <w:p w14:paraId="0ECA823F" w14:textId="63FB53FB" w:rsidR="000165BF" w:rsidRPr="00EA4357" w:rsidRDefault="00EA4357" w:rsidP="000165BF">
            <w:pPr>
              <w:jc w:val="center"/>
            </w:pPr>
            <w:r w:rsidRPr="00EA4357">
              <w:t>2026-2030</w:t>
            </w:r>
          </w:p>
        </w:tc>
        <w:tc>
          <w:tcPr>
            <w:tcW w:w="1809" w:type="dxa"/>
          </w:tcPr>
          <w:p w14:paraId="09F36B8E" w14:textId="43CD8E1E" w:rsidR="000165BF" w:rsidRPr="006840BC" w:rsidRDefault="000165BF" w:rsidP="000165BF">
            <w:pPr>
              <w:jc w:val="both"/>
            </w:pPr>
            <w:r w:rsidRPr="006840BC">
              <w:t xml:space="preserve">Quyết định/Nghị quyết </w:t>
            </w:r>
          </w:p>
        </w:tc>
      </w:tr>
      <w:tr w:rsidR="000165BF" w:rsidRPr="00A927EB" w14:paraId="3577651D" w14:textId="77777777" w:rsidTr="0090501C">
        <w:tc>
          <w:tcPr>
            <w:tcW w:w="987" w:type="dxa"/>
          </w:tcPr>
          <w:p w14:paraId="5B6019A6" w14:textId="0B5CC718" w:rsidR="000165BF" w:rsidRPr="00A927EB" w:rsidRDefault="000165BF" w:rsidP="000165BF">
            <w:pPr>
              <w:jc w:val="center"/>
              <w:rPr>
                <w:b/>
                <w:bCs/>
              </w:rPr>
            </w:pPr>
            <w:r>
              <w:rPr>
                <w:b/>
                <w:bCs/>
              </w:rPr>
              <w:t>5</w:t>
            </w:r>
          </w:p>
        </w:tc>
        <w:tc>
          <w:tcPr>
            <w:tcW w:w="5528" w:type="dxa"/>
            <w:gridSpan w:val="2"/>
          </w:tcPr>
          <w:p w14:paraId="10C4DF1B" w14:textId="52157948" w:rsidR="000165BF" w:rsidRPr="00256FB4" w:rsidRDefault="000165BF" w:rsidP="000165BF">
            <w:pPr>
              <w:jc w:val="both"/>
            </w:pPr>
            <w:r w:rsidRPr="00256FB4">
              <w:t>Nghiên cứu, triển khai các biện pháp đổi mới phương thức làm việc, nâng cao năng suất, hiệu quả hoạt động của cơ quan hành chính nhà nước các cấp trên cơ sở ứng dụng mạnh mẽ các tiến bộ khoa học và công nghệ, ứng dụng công nghệ thông tin; tăng cường chỉ đạo, điều hành, xử lý công việc của cơ quan hành chính các cấp trên môi trường số, tổ chức họp, hội nghị bằng hình thức trực tuyến, không giấy tờ.</w:t>
            </w:r>
          </w:p>
        </w:tc>
        <w:tc>
          <w:tcPr>
            <w:tcW w:w="1985" w:type="dxa"/>
          </w:tcPr>
          <w:p w14:paraId="6BAFD491" w14:textId="3D9F91AC" w:rsidR="000165BF" w:rsidRPr="00A927EB" w:rsidRDefault="000165BF" w:rsidP="000165BF">
            <w:pPr>
              <w:jc w:val="center"/>
              <w:rPr>
                <w:b/>
                <w:bCs/>
              </w:rPr>
            </w:pPr>
            <w:r w:rsidRPr="00E43B65">
              <w:t>Phòng Tổ chức cán bộ</w:t>
            </w:r>
          </w:p>
        </w:tc>
        <w:tc>
          <w:tcPr>
            <w:tcW w:w="1984" w:type="dxa"/>
          </w:tcPr>
          <w:p w14:paraId="537A9CA3" w14:textId="2DA4598A" w:rsidR="000165BF" w:rsidRPr="00A927EB" w:rsidRDefault="000165BF" w:rsidP="000165BF">
            <w:pPr>
              <w:jc w:val="center"/>
              <w:rPr>
                <w:b/>
                <w:bCs/>
              </w:rPr>
            </w:pPr>
            <w:r w:rsidRPr="00E43B65">
              <w:t>Các phòng và Đơn vị trực thuộc</w:t>
            </w:r>
          </w:p>
        </w:tc>
        <w:tc>
          <w:tcPr>
            <w:tcW w:w="1985" w:type="dxa"/>
          </w:tcPr>
          <w:p w14:paraId="21D7EAAA" w14:textId="3BD1BC98" w:rsidR="000165BF" w:rsidRPr="00EA4357" w:rsidRDefault="00EA4357" w:rsidP="000165BF">
            <w:pPr>
              <w:jc w:val="center"/>
            </w:pPr>
            <w:r w:rsidRPr="00EA4357">
              <w:t>2026-2030</w:t>
            </w:r>
          </w:p>
        </w:tc>
        <w:tc>
          <w:tcPr>
            <w:tcW w:w="1809" w:type="dxa"/>
          </w:tcPr>
          <w:p w14:paraId="7352403D" w14:textId="3EFB02F9" w:rsidR="000165BF" w:rsidRPr="00C93569" w:rsidRDefault="000165BF" w:rsidP="000165BF">
            <w:pPr>
              <w:jc w:val="center"/>
            </w:pPr>
            <w:r w:rsidRPr="00C93569">
              <w:t>Quyết định công nhận sán kiến</w:t>
            </w:r>
          </w:p>
        </w:tc>
      </w:tr>
      <w:tr w:rsidR="000165BF" w14:paraId="3A0D51D8" w14:textId="77777777" w:rsidTr="0090501C">
        <w:tc>
          <w:tcPr>
            <w:tcW w:w="987" w:type="dxa"/>
          </w:tcPr>
          <w:p w14:paraId="579A4215" w14:textId="64D01694" w:rsidR="000165BF" w:rsidRDefault="000165BF" w:rsidP="000165BF">
            <w:pPr>
              <w:jc w:val="center"/>
              <w:rPr>
                <w:b/>
                <w:bCs/>
              </w:rPr>
            </w:pPr>
            <w:r>
              <w:rPr>
                <w:b/>
                <w:bCs/>
              </w:rPr>
              <w:t>I</w:t>
            </w:r>
            <w:r>
              <w:rPr>
                <w:b/>
                <w:bCs/>
              </w:rPr>
              <w:t>V</w:t>
            </w:r>
          </w:p>
        </w:tc>
        <w:tc>
          <w:tcPr>
            <w:tcW w:w="13291" w:type="dxa"/>
            <w:gridSpan w:val="6"/>
          </w:tcPr>
          <w:p w14:paraId="53E602FC" w14:textId="2EDCB3FC" w:rsidR="000165BF" w:rsidRDefault="000165BF" w:rsidP="000165BF">
            <w:pPr>
              <w:rPr>
                <w:b/>
                <w:bCs/>
              </w:rPr>
            </w:pPr>
            <w:r w:rsidRPr="00BF1F14">
              <w:rPr>
                <w:b/>
                <w:bCs/>
              </w:rPr>
              <w:t xml:space="preserve">CẢI CÁCH </w:t>
            </w:r>
            <w:r>
              <w:rPr>
                <w:b/>
                <w:bCs/>
              </w:rPr>
              <w:t>CHẾ ĐỘ CÔNG VỤ</w:t>
            </w:r>
          </w:p>
        </w:tc>
      </w:tr>
      <w:tr w:rsidR="000165BF" w:rsidRPr="00A927EB" w14:paraId="345C19E9" w14:textId="77777777" w:rsidTr="0090501C">
        <w:tc>
          <w:tcPr>
            <w:tcW w:w="987" w:type="dxa"/>
          </w:tcPr>
          <w:p w14:paraId="05661112" w14:textId="28C70705" w:rsidR="000165BF" w:rsidRPr="00A927EB" w:rsidRDefault="000165BF" w:rsidP="000165BF">
            <w:pPr>
              <w:jc w:val="center"/>
              <w:rPr>
                <w:b/>
                <w:bCs/>
              </w:rPr>
            </w:pPr>
            <w:r>
              <w:rPr>
                <w:b/>
                <w:bCs/>
              </w:rPr>
              <w:t>1</w:t>
            </w:r>
          </w:p>
        </w:tc>
        <w:tc>
          <w:tcPr>
            <w:tcW w:w="5528" w:type="dxa"/>
            <w:gridSpan w:val="2"/>
          </w:tcPr>
          <w:p w14:paraId="37A983F5" w14:textId="023756F9" w:rsidR="000165BF" w:rsidRPr="00256FB4" w:rsidRDefault="000165BF" w:rsidP="000165BF">
            <w:pPr>
              <w:jc w:val="both"/>
            </w:pPr>
            <w:r w:rsidRPr="00256FB4">
              <w:t>Tiếp tục nghiên cứu, sửa đổi, bổ sung hoàn thiện hoặc ban hành mới các văn bản quy phạm pháp luật về xây dựng, quản lý đội ngũ cán bộ, công chức, viên chức theo quy định của Luật Cán bộ, công chức; Luật Viên chức, bảo đảm đồng bộ với các quy định của Đảng về công tác cán bộ nhằm xây dựng đội ngũ cán bộ, công chức, viên chức có đủ năng lực,</w:t>
            </w:r>
          </w:p>
        </w:tc>
        <w:tc>
          <w:tcPr>
            <w:tcW w:w="1985" w:type="dxa"/>
          </w:tcPr>
          <w:p w14:paraId="7D38179D" w14:textId="306653D8" w:rsidR="000165BF" w:rsidRPr="00E43B65" w:rsidRDefault="000165BF" w:rsidP="000165BF">
            <w:pPr>
              <w:jc w:val="center"/>
            </w:pPr>
            <w:r w:rsidRPr="00E43B65">
              <w:t>Phòng Tổ chức cán bộ</w:t>
            </w:r>
          </w:p>
        </w:tc>
        <w:tc>
          <w:tcPr>
            <w:tcW w:w="1984" w:type="dxa"/>
          </w:tcPr>
          <w:p w14:paraId="6BEED92B" w14:textId="66A2326F" w:rsidR="000165BF" w:rsidRPr="00E43B65" w:rsidRDefault="000165BF" w:rsidP="000165BF">
            <w:pPr>
              <w:jc w:val="center"/>
            </w:pPr>
            <w:r w:rsidRPr="00E43B65">
              <w:t>Các phòng và Đơn vị trực thuộc</w:t>
            </w:r>
          </w:p>
        </w:tc>
        <w:tc>
          <w:tcPr>
            <w:tcW w:w="1985" w:type="dxa"/>
          </w:tcPr>
          <w:p w14:paraId="450E3FA1" w14:textId="1AC574C9" w:rsidR="000165BF" w:rsidRPr="00EA4357" w:rsidRDefault="00AE0463" w:rsidP="000165BF">
            <w:pPr>
              <w:jc w:val="center"/>
            </w:pPr>
            <w:r w:rsidRPr="00EA4357">
              <w:t>2026-2030</w:t>
            </w:r>
          </w:p>
        </w:tc>
        <w:tc>
          <w:tcPr>
            <w:tcW w:w="1809" w:type="dxa"/>
          </w:tcPr>
          <w:p w14:paraId="4EABEAD0" w14:textId="12AAAE8B" w:rsidR="000165BF" w:rsidRPr="00A927EB" w:rsidRDefault="00AE0463" w:rsidP="000165BF">
            <w:pPr>
              <w:jc w:val="center"/>
              <w:rPr>
                <w:b/>
                <w:bCs/>
              </w:rPr>
            </w:pPr>
            <w:r w:rsidRPr="00D91960">
              <w:t>Quyết định/Nghị quyết</w:t>
            </w:r>
          </w:p>
        </w:tc>
      </w:tr>
      <w:tr w:rsidR="00AE0463" w:rsidRPr="00A927EB" w14:paraId="2A6569DD" w14:textId="77777777" w:rsidTr="0090501C">
        <w:tc>
          <w:tcPr>
            <w:tcW w:w="987" w:type="dxa"/>
          </w:tcPr>
          <w:p w14:paraId="4C5ACC25" w14:textId="766501D0" w:rsidR="00AE0463" w:rsidRPr="00A927EB" w:rsidRDefault="00AE0463" w:rsidP="00AE0463">
            <w:pPr>
              <w:jc w:val="center"/>
              <w:rPr>
                <w:b/>
                <w:bCs/>
              </w:rPr>
            </w:pPr>
            <w:r>
              <w:rPr>
                <w:b/>
                <w:bCs/>
              </w:rPr>
              <w:t>2</w:t>
            </w:r>
          </w:p>
        </w:tc>
        <w:tc>
          <w:tcPr>
            <w:tcW w:w="5528" w:type="dxa"/>
            <w:gridSpan w:val="2"/>
          </w:tcPr>
          <w:p w14:paraId="525692BD" w14:textId="37A1FCA7" w:rsidR="00AE0463" w:rsidRPr="00256FB4" w:rsidRDefault="00AE0463" w:rsidP="00AE0463">
            <w:pPr>
              <w:jc w:val="both"/>
            </w:pPr>
            <w:r w:rsidRPr="00256FB4">
              <w:t>Đổi mới công tác tuyển dụng, sử dụng, bổ nhiệm, luân chuyển cán bộ, công chức, viên chức</w:t>
            </w:r>
          </w:p>
        </w:tc>
        <w:tc>
          <w:tcPr>
            <w:tcW w:w="1985" w:type="dxa"/>
          </w:tcPr>
          <w:p w14:paraId="5E483AB2" w14:textId="429CD4EE" w:rsidR="00AE0463" w:rsidRPr="00A927EB" w:rsidRDefault="00AE0463" w:rsidP="00AE0463">
            <w:pPr>
              <w:jc w:val="center"/>
              <w:rPr>
                <w:b/>
                <w:bCs/>
              </w:rPr>
            </w:pPr>
            <w:r w:rsidRPr="00E43B65">
              <w:t>Phòng Tổ chức cán bộ</w:t>
            </w:r>
          </w:p>
        </w:tc>
        <w:tc>
          <w:tcPr>
            <w:tcW w:w="1984" w:type="dxa"/>
          </w:tcPr>
          <w:p w14:paraId="140096EF" w14:textId="15A17C77" w:rsidR="00AE0463" w:rsidRPr="00A927EB" w:rsidRDefault="00AE0463" w:rsidP="00AE0463">
            <w:pPr>
              <w:jc w:val="center"/>
              <w:rPr>
                <w:b/>
                <w:bCs/>
              </w:rPr>
            </w:pPr>
            <w:r w:rsidRPr="00E43B65">
              <w:t>Các phòng và Đơn vị trực thuộc</w:t>
            </w:r>
          </w:p>
        </w:tc>
        <w:tc>
          <w:tcPr>
            <w:tcW w:w="1985" w:type="dxa"/>
          </w:tcPr>
          <w:p w14:paraId="75AB013F" w14:textId="391DB038" w:rsidR="00AE0463" w:rsidRPr="00EA4357" w:rsidRDefault="00AE0463" w:rsidP="00AE0463">
            <w:pPr>
              <w:jc w:val="center"/>
            </w:pPr>
            <w:r w:rsidRPr="00EA4357">
              <w:t>2026-2030</w:t>
            </w:r>
          </w:p>
        </w:tc>
        <w:tc>
          <w:tcPr>
            <w:tcW w:w="1809" w:type="dxa"/>
          </w:tcPr>
          <w:p w14:paraId="3C5BD775" w14:textId="644B78C6" w:rsidR="00AE0463" w:rsidRPr="00AE0463" w:rsidRDefault="00AE0463" w:rsidP="00AE0463">
            <w:pPr>
              <w:jc w:val="both"/>
            </w:pPr>
            <w:r w:rsidRPr="00AE0463">
              <w:t>Kế hoạch/Quyết định tuyển dụng</w:t>
            </w:r>
          </w:p>
        </w:tc>
      </w:tr>
      <w:tr w:rsidR="00AE0463" w:rsidRPr="00A927EB" w14:paraId="2E0BBD5C" w14:textId="77777777" w:rsidTr="0090501C">
        <w:tc>
          <w:tcPr>
            <w:tcW w:w="987" w:type="dxa"/>
          </w:tcPr>
          <w:p w14:paraId="0F9B0C45" w14:textId="1C036ED8" w:rsidR="00AE0463" w:rsidRPr="00A927EB" w:rsidRDefault="00AE0463" w:rsidP="00AE0463">
            <w:pPr>
              <w:jc w:val="center"/>
              <w:rPr>
                <w:b/>
                <w:bCs/>
              </w:rPr>
            </w:pPr>
            <w:r>
              <w:rPr>
                <w:b/>
                <w:bCs/>
              </w:rPr>
              <w:t>3</w:t>
            </w:r>
          </w:p>
        </w:tc>
        <w:tc>
          <w:tcPr>
            <w:tcW w:w="5528" w:type="dxa"/>
            <w:gridSpan w:val="2"/>
          </w:tcPr>
          <w:p w14:paraId="4A326365" w14:textId="1E58B0A1" w:rsidR="00AE0463" w:rsidRPr="00256FB4" w:rsidRDefault="00AE0463" w:rsidP="00AE0463">
            <w:pPr>
              <w:jc w:val="both"/>
            </w:pPr>
            <w:r w:rsidRPr="00256FB4">
              <w:t>Ban hành quy định về tiêu chuẩn chức danh công chức lãnh đạo, quản lý trong cơ quan hành chính nhà nước. Quy định cụ thể tiêu chuẩn, điều kiện, chính sách để giảm tỷ lệ người phục vụ trong từng cơ quan, nhất là khối văn phòng</w:t>
            </w:r>
          </w:p>
        </w:tc>
        <w:tc>
          <w:tcPr>
            <w:tcW w:w="1985" w:type="dxa"/>
          </w:tcPr>
          <w:p w14:paraId="0A1BF99A" w14:textId="3FD69F90" w:rsidR="00AE0463" w:rsidRPr="00A927EB" w:rsidRDefault="00AE0463" w:rsidP="00AE0463">
            <w:pPr>
              <w:jc w:val="center"/>
              <w:rPr>
                <w:b/>
                <w:bCs/>
              </w:rPr>
            </w:pPr>
            <w:r w:rsidRPr="00E43B65">
              <w:t>Phòng Tổ chức cán bộ</w:t>
            </w:r>
          </w:p>
        </w:tc>
        <w:tc>
          <w:tcPr>
            <w:tcW w:w="1984" w:type="dxa"/>
          </w:tcPr>
          <w:p w14:paraId="6E434F9A" w14:textId="27B43C3E" w:rsidR="00AE0463" w:rsidRPr="00A927EB" w:rsidRDefault="00AE0463" w:rsidP="00AE0463">
            <w:pPr>
              <w:jc w:val="center"/>
              <w:rPr>
                <w:b/>
                <w:bCs/>
              </w:rPr>
            </w:pPr>
            <w:r w:rsidRPr="00E43B65">
              <w:t>Các phòng và Đơn vị trực thuộc</w:t>
            </w:r>
          </w:p>
        </w:tc>
        <w:tc>
          <w:tcPr>
            <w:tcW w:w="1985" w:type="dxa"/>
          </w:tcPr>
          <w:p w14:paraId="2751ABCD" w14:textId="42FE37C6" w:rsidR="00AE0463" w:rsidRPr="00EA4357" w:rsidRDefault="00AE0463" w:rsidP="00AE0463">
            <w:pPr>
              <w:jc w:val="center"/>
            </w:pPr>
            <w:r w:rsidRPr="00EA4357">
              <w:t>2026-2030</w:t>
            </w:r>
          </w:p>
        </w:tc>
        <w:tc>
          <w:tcPr>
            <w:tcW w:w="1809" w:type="dxa"/>
          </w:tcPr>
          <w:p w14:paraId="03389DD6" w14:textId="329B0DE8" w:rsidR="00AE0463" w:rsidRPr="00AE0463" w:rsidRDefault="00EA4357" w:rsidP="00AE0463">
            <w:pPr>
              <w:jc w:val="both"/>
            </w:pPr>
            <w:r>
              <w:t>Quyết định UNBD TP</w:t>
            </w:r>
          </w:p>
        </w:tc>
      </w:tr>
      <w:tr w:rsidR="00AE0463" w:rsidRPr="00A927EB" w14:paraId="3366A094" w14:textId="77777777" w:rsidTr="0090501C">
        <w:tc>
          <w:tcPr>
            <w:tcW w:w="987" w:type="dxa"/>
          </w:tcPr>
          <w:p w14:paraId="136C491F" w14:textId="4AC005B2" w:rsidR="00AE0463" w:rsidRPr="00A927EB" w:rsidRDefault="00AE0463" w:rsidP="00AE0463">
            <w:pPr>
              <w:jc w:val="center"/>
              <w:rPr>
                <w:b/>
                <w:bCs/>
              </w:rPr>
            </w:pPr>
            <w:r>
              <w:rPr>
                <w:b/>
                <w:bCs/>
              </w:rPr>
              <w:t>4</w:t>
            </w:r>
          </w:p>
        </w:tc>
        <w:tc>
          <w:tcPr>
            <w:tcW w:w="5528" w:type="dxa"/>
            <w:gridSpan w:val="2"/>
          </w:tcPr>
          <w:p w14:paraId="3C3DD472" w14:textId="6FA277A3" w:rsidR="00AE0463" w:rsidRPr="00256FB4" w:rsidRDefault="00AE0463" w:rsidP="00AE0463">
            <w:pPr>
              <w:jc w:val="both"/>
            </w:pPr>
            <w:r w:rsidRPr="00256FB4">
              <w:t>Tăng cường ứng dụng công nghệ thông tin để nâng cao chất lượng tuyển dụng, nâng ngạch công chức, thăng hạng viên chức</w:t>
            </w:r>
          </w:p>
        </w:tc>
        <w:tc>
          <w:tcPr>
            <w:tcW w:w="1985" w:type="dxa"/>
          </w:tcPr>
          <w:p w14:paraId="2B0BFD5F" w14:textId="399D9BEA" w:rsidR="00AE0463" w:rsidRPr="00A927EB" w:rsidRDefault="00AE0463" w:rsidP="00AE0463">
            <w:pPr>
              <w:jc w:val="center"/>
              <w:rPr>
                <w:b/>
                <w:bCs/>
              </w:rPr>
            </w:pPr>
            <w:r w:rsidRPr="00E43B65">
              <w:t>Phòng Tổ chức cán bộ</w:t>
            </w:r>
          </w:p>
        </w:tc>
        <w:tc>
          <w:tcPr>
            <w:tcW w:w="1984" w:type="dxa"/>
          </w:tcPr>
          <w:p w14:paraId="0603E4D4" w14:textId="6E733739" w:rsidR="00AE0463" w:rsidRPr="00A927EB" w:rsidRDefault="00AE0463" w:rsidP="00AE0463">
            <w:pPr>
              <w:jc w:val="center"/>
              <w:rPr>
                <w:b/>
                <w:bCs/>
              </w:rPr>
            </w:pPr>
            <w:r w:rsidRPr="00E43B65">
              <w:t>Các phòng và Đơn vị trực thuộc</w:t>
            </w:r>
          </w:p>
        </w:tc>
        <w:tc>
          <w:tcPr>
            <w:tcW w:w="1985" w:type="dxa"/>
          </w:tcPr>
          <w:p w14:paraId="5E6E5F26" w14:textId="17E29486" w:rsidR="00AE0463" w:rsidRPr="00EA4357" w:rsidRDefault="00AE0463" w:rsidP="00AE0463">
            <w:pPr>
              <w:jc w:val="center"/>
            </w:pPr>
            <w:r w:rsidRPr="00EA4357">
              <w:t>2026-2030</w:t>
            </w:r>
          </w:p>
        </w:tc>
        <w:tc>
          <w:tcPr>
            <w:tcW w:w="1809" w:type="dxa"/>
          </w:tcPr>
          <w:p w14:paraId="4B450F3E" w14:textId="77A5EC46" w:rsidR="00AE0463" w:rsidRPr="00EA4357" w:rsidRDefault="00EA4357" w:rsidP="00AE0463">
            <w:pPr>
              <w:jc w:val="center"/>
            </w:pPr>
            <w:r w:rsidRPr="00EA4357">
              <w:t>Phần mềm</w:t>
            </w:r>
          </w:p>
        </w:tc>
      </w:tr>
      <w:tr w:rsidR="00AE0463" w:rsidRPr="00A927EB" w14:paraId="529C8ED3" w14:textId="77777777" w:rsidTr="0090501C">
        <w:tc>
          <w:tcPr>
            <w:tcW w:w="987" w:type="dxa"/>
          </w:tcPr>
          <w:p w14:paraId="032B2C8E" w14:textId="43A76477" w:rsidR="00AE0463" w:rsidRPr="00A927EB" w:rsidRDefault="00AE0463" w:rsidP="00AE0463">
            <w:pPr>
              <w:jc w:val="center"/>
              <w:rPr>
                <w:b/>
                <w:bCs/>
              </w:rPr>
            </w:pPr>
            <w:r>
              <w:rPr>
                <w:b/>
                <w:bCs/>
              </w:rPr>
              <w:t>5</w:t>
            </w:r>
          </w:p>
        </w:tc>
        <w:tc>
          <w:tcPr>
            <w:tcW w:w="5528" w:type="dxa"/>
            <w:gridSpan w:val="2"/>
          </w:tcPr>
          <w:p w14:paraId="2A58EE72" w14:textId="380A13C7" w:rsidR="00AE0463" w:rsidRPr="00256FB4" w:rsidRDefault="00AE0463" w:rsidP="00AE0463">
            <w:pPr>
              <w:jc w:val="both"/>
            </w:pPr>
            <w:r w:rsidRPr="00256FB4">
              <w:t>Cơ cấu, sắp xếp lại đội ngũ cán bộ, công chức, viên chức theo vị trí việc làm, khung năng lực, bảo đảm đúng người, đúng việc, nâng cao chất lượng, hợp lý về cơ cấu</w:t>
            </w:r>
          </w:p>
        </w:tc>
        <w:tc>
          <w:tcPr>
            <w:tcW w:w="1985" w:type="dxa"/>
          </w:tcPr>
          <w:p w14:paraId="30C0615C" w14:textId="1D28642F" w:rsidR="00AE0463" w:rsidRPr="00A927EB" w:rsidRDefault="00AE0463" w:rsidP="00AE0463">
            <w:pPr>
              <w:jc w:val="center"/>
              <w:rPr>
                <w:b/>
                <w:bCs/>
              </w:rPr>
            </w:pPr>
            <w:r w:rsidRPr="00E43B65">
              <w:t>Phòng Tổ chức cán bộ</w:t>
            </w:r>
          </w:p>
        </w:tc>
        <w:tc>
          <w:tcPr>
            <w:tcW w:w="1984" w:type="dxa"/>
          </w:tcPr>
          <w:p w14:paraId="5F63DE03" w14:textId="31982236" w:rsidR="00AE0463" w:rsidRPr="00A927EB" w:rsidRDefault="00AE0463" w:rsidP="00AE0463">
            <w:pPr>
              <w:jc w:val="center"/>
              <w:rPr>
                <w:b/>
                <w:bCs/>
              </w:rPr>
            </w:pPr>
            <w:r w:rsidRPr="00E43B65">
              <w:t>Các phòng và Đơn vị trực thuộc</w:t>
            </w:r>
          </w:p>
        </w:tc>
        <w:tc>
          <w:tcPr>
            <w:tcW w:w="1985" w:type="dxa"/>
          </w:tcPr>
          <w:p w14:paraId="1548FFE5" w14:textId="6A68A75A" w:rsidR="00AE0463" w:rsidRPr="00EA4357" w:rsidRDefault="00AE0463" w:rsidP="00AE0463">
            <w:pPr>
              <w:jc w:val="center"/>
            </w:pPr>
            <w:r w:rsidRPr="00EA4357">
              <w:t>2026-2030</w:t>
            </w:r>
          </w:p>
        </w:tc>
        <w:tc>
          <w:tcPr>
            <w:tcW w:w="1809" w:type="dxa"/>
          </w:tcPr>
          <w:p w14:paraId="2C8DAFC3" w14:textId="31893380" w:rsidR="00AE0463" w:rsidRPr="00EA4357" w:rsidRDefault="00EA4357" w:rsidP="00AE0463">
            <w:pPr>
              <w:jc w:val="center"/>
            </w:pPr>
            <w:r w:rsidRPr="00EA4357">
              <w:t>Quyết định phê duyệt đề án và vị trí việc làm</w:t>
            </w:r>
          </w:p>
        </w:tc>
      </w:tr>
      <w:tr w:rsidR="00AE0463" w:rsidRPr="00A927EB" w14:paraId="4289C156" w14:textId="77777777" w:rsidTr="0090501C">
        <w:tc>
          <w:tcPr>
            <w:tcW w:w="987" w:type="dxa"/>
          </w:tcPr>
          <w:p w14:paraId="5B201D53" w14:textId="07C60B2A" w:rsidR="00AE0463" w:rsidRPr="00A927EB" w:rsidRDefault="00AE0463" w:rsidP="00AE0463">
            <w:pPr>
              <w:jc w:val="center"/>
              <w:rPr>
                <w:b/>
                <w:bCs/>
              </w:rPr>
            </w:pPr>
            <w:r>
              <w:rPr>
                <w:b/>
                <w:bCs/>
              </w:rPr>
              <w:lastRenderedPageBreak/>
              <w:t>6</w:t>
            </w:r>
          </w:p>
        </w:tc>
        <w:tc>
          <w:tcPr>
            <w:tcW w:w="5528" w:type="dxa"/>
            <w:gridSpan w:val="2"/>
          </w:tcPr>
          <w:p w14:paraId="7A11EFD6" w14:textId="13ECCA77" w:rsidR="00AE0463" w:rsidRPr="00256FB4" w:rsidRDefault="00AE0463" w:rsidP="00AE0463">
            <w:pPr>
              <w:jc w:val="both"/>
            </w:pPr>
            <w:r w:rsidRPr="00256FB4">
              <w:t xml:space="preserve">Tiếp tục mở rộng và triển khai có hiệu quả việc thi tuyển cạnh tranh để bổ nhiệm các chức danh lãnh đạo, quản lý </w:t>
            </w:r>
            <w:proofErr w:type="gramStart"/>
            <w:r w:rsidRPr="00256FB4">
              <w:t>cấp  phòng</w:t>
            </w:r>
            <w:proofErr w:type="gramEnd"/>
            <w:r w:rsidRPr="00256FB4">
              <w:t xml:space="preserve"> và tương đương</w:t>
            </w:r>
          </w:p>
        </w:tc>
        <w:tc>
          <w:tcPr>
            <w:tcW w:w="1985" w:type="dxa"/>
          </w:tcPr>
          <w:p w14:paraId="1D2ADA28" w14:textId="0DF1484D" w:rsidR="00AE0463" w:rsidRPr="00A927EB" w:rsidRDefault="00AE0463" w:rsidP="00AE0463">
            <w:pPr>
              <w:jc w:val="center"/>
              <w:rPr>
                <w:b/>
                <w:bCs/>
              </w:rPr>
            </w:pPr>
            <w:r w:rsidRPr="00E43B65">
              <w:t>Phòng Tổ chức cán bộ</w:t>
            </w:r>
          </w:p>
        </w:tc>
        <w:tc>
          <w:tcPr>
            <w:tcW w:w="1984" w:type="dxa"/>
          </w:tcPr>
          <w:p w14:paraId="0FFFFC49" w14:textId="7C6F630C" w:rsidR="00AE0463" w:rsidRPr="00A927EB" w:rsidRDefault="00AE0463" w:rsidP="00AE0463">
            <w:pPr>
              <w:jc w:val="center"/>
              <w:rPr>
                <w:b/>
                <w:bCs/>
              </w:rPr>
            </w:pPr>
            <w:r w:rsidRPr="00E43B65">
              <w:t>Các phòng và Đơn vị trực thuộc</w:t>
            </w:r>
          </w:p>
        </w:tc>
        <w:tc>
          <w:tcPr>
            <w:tcW w:w="1985" w:type="dxa"/>
          </w:tcPr>
          <w:p w14:paraId="6A7E487F" w14:textId="3546EC67" w:rsidR="00AE0463" w:rsidRPr="00EA4357" w:rsidRDefault="00AE0463" w:rsidP="00AE0463">
            <w:pPr>
              <w:jc w:val="center"/>
            </w:pPr>
            <w:r w:rsidRPr="00EA4357">
              <w:t>2026-2030</w:t>
            </w:r>
          </w:p>
        </w:tc>
        <w:tc>
          <w:tcPr>
            <w:tcW w:w="1809" w:type="dxa"/>
          </w:tcPr>
          <w:p w14:paraId="09B01106" w14:textId="32CE5EB9" w:rsidR="00AE0463" w:rsidRPr="00256FB4" w:rsidRDefault="00AE0463" w:rsidP="00AE0463">
            <w:pPr>
              <w:jc w:val="both"/>
            </w:pPr>
            <w:r w:rsidRPr="00256FB4">
              <w:t>Kế hoạch thi tuyển</w:t>
            </w:r>
          </w:p>
        </w:tc>
      </w:tr>
      <w:tr w:rsidR="00AE0463" w:rsidRPr="00A927EB" w14:paraId="3E353B85" w14:textId="77777777" w:rsidTr="0090501C">
        <w:tc>
          <w:tcPr>
            <w:tcW w:w="987" w:type="dxa"/>
          </w:tcPr>
          <w:p w14:paraId="39CAD5E3" w14:textId="53A70D3E" w:rsidR="00AE0463" w:rsidRPr="00A927EB" w:rsidRDefault="00AE0463" w:rsidP="00AE0463">
            <w:pPr>
              <w:jc w:val="center"/>
              <w:rPr>
                <w:b/>
                <w:bCs/>
              </w:rPr>
            </w:pPr>
            <w:r>
              <w:rPr>
                <w:b/>
                <w:bCs/>
              </w:rPr>
              <w:t>7</w:t>
            </w:r>
          </w:p>
        </w:tc>
        <w:tc>
          <w:tcPr>
            <w:tcW w:w="5528" w:type="dxa"/>
            <w:gridSpan w:val="2"/>
          </w:tcPr>
          <w:p w14:paraId="357C308B" w14:textId="14D36C04" w:rsidR="00AE0463" w:rsidRPr="00256FB4" w:rsidRDefault="00AE0463" w:rsidP="00AE0463">
            <w:pPr>
              <w:jc w:val="both"/>
            </w:pPr>
            <w:r w:rsidRPr="00256FB4">
              <w:t>Nghiên cứu, đổi mới phương pháp, quy trình đánh giá, phân loại cán bộ, công chức, viên chức theo hướng dẫn chủ, công khai, minh bạch, lượng hóa các tiêu chí đánh giá dựa trên kết quả thực hiện nhiệm vụ và gắn với vị trí việc làm, thông qua công việc, sản phẩm cụ thể.</w:t>
            </w:r>
          </w:p>
        </w:tc>
        <w:tc>
          <w:tcPr>
            <w:tcW w:w="1985" w:type="dxa"/>
          </w:tcPr>
          <w:p w14:paraId="785F1E7B" w14:textId="3516DE0E" w:rsidR="00AE0463" w:rsidRPr="00A927EB" w:rsidRDefault="00AE0463" w:rsidP="00AE0463">
            <w:pPr>
              <w:jc w:val="center"/>
              <w:rPr>
                <w:b/>
                <w:bCs/>
              </w:rPr>
            </w:pPr>
            <w:r w:rsidRPr="00E43B65">
              <w:t>Phòng Tổ chức cán bộ</w:t>
            </w:r>
          </w:p>
        </w:tc>
        <w:tc>
          <w:tcPr>
            <w:tcW w:w="1984" w:type="dxa"/>
          </w:tcPr>
          <w:p w14:paraId="74215AA7" w14:textId="49518598" w:rsidR="00AE0463" w:rsidRPr="00A927EB" w:rsidRDefault="00AE0463" w:rsidP="00AE0463">
            <w:pPr>
              <w:jc w:val="center"/>
              <w:rPr>
                <w:b/>
                <w:bCs/>
              </w:rPr>
            </w:pPr>
            <w:r w:rsidRPr="00E43B65">
              <w:t>Các phòng và Đơn vị trực thuộc</w:t>
            </w:r>
          </w:p>
        </w:tc>
        <w:tc>
          <w:tcPr>
            <w:tcW w:w="1985" w:type="dxa"/>
          </w:tcPr>
          <w:p w14:paraId="3E9FB02E" w14:textId="7CE7FA04" w:rsidR="00AE0463" w:rsidRPr="00EA4357" w:rsidRDefault="00AE0463" w:rsidP="00AE0463">
            <w:pPr>
              <w:jc w:val="center"/>
            </w:pPr>
            <w:r w:rsidRPr="00EA4357">
              <w:t>2026-2030</w:t>
            </w:r>
          </w:p>
        </w:tc>
        <w:tc>
          <w:tcPr>
            <w:tcW w:w="1809" w:type="dxa"/>
          </w:tcPr>
          <w:p w14:paraId="0F36A3C3" w14:textId="05E5FF92" w:rsidR="00AE0463" w:rsidRPr="00256FB4" w:rsidRDefault="00AE0463" w:rsidP="00AE0463">
            <w:pPr>
              <w:jc w:val="both"/>
            </w:pPr>
            <w:r w:rsidRPr="00256FB4">
              <w:t>Kế hoạch/Quy định đánh giá</w:t>
            </w:r>
          </w:p>
        </w:tc>
      </w:tr>
      <w:tr w:rsidR="00AE0463" w:rsidRPr="00A927EB" w14:paraId="33C5906B" w14:textId="77777777" w:rsidTr="0090501C">
        <w:tc>
          <w:tcPr>
            <w:tcW w:w="987" w:type="dxa"/>
          </w:tcPr>
          <w:p w14:paraId="1B392254" w14:textId="4AB3EC33" w:rsidR="00AE0463" w:rsidRPr="00A927EB" w:rsidRDefault="00AE0463" w:rsidP="00AE0463">
            <w:pPr>
              <w:jc w:val="center"/>
              <w:rPr>
                <w:b/>
                <w:bCs/>
              </w:rPr>
            </w:pPr>
            <w:r>
              <w:rPr>
                <w:b/>
                <w:bCs/>
              </w:rPr>
              <w:t>8</w:t>
            </w:r>
          </w:p>
        </w:tc>
        <w:tc>
          <w:tcPr>
            <w:tcW w:w="5528" w:type="dxa"/>
            <w:gridSpan w:val="2"/>
          </w:tcPr>
          <w:p w14:paraId="79E6AF27" w14:textId="44085206" w:rsidR="00AE0463" w:rsidRPr="00256FB4" w:rsidRDefault="00AE0463" w:rsidP="00AE0463">
            <w:pPr>
              <w:jc w:val="both"/>
            </w:pPr>
            <w:r w:rsidRPr="00256FB4">
              <w:t>Thế chế các quy định về quản lý, sử dụng và thực hiện chế độ chính sách đối với viên chức tại các đơn vị sự nghiệp công lập chuyển đổi hoạt động theo hướng đẩy mạnh tự chủ</w:t>
            </w:r>
          </w:p>
        </w:tc>
        <w:tc>
          <w:tcPr>
            <w:tcW w:w="1985" w:type="dxa"/>
          </w:tcPr>
          <w:p w14:paraId="21DA65AE" w14:textId="6542DF8A" w:rsidR="00AE0463" w:rsidRPr="00A927EB" w:rsidRDefault="00AE0463" w:rsidP="00AE0463">
            <w:pPr>
              <w:jc w:val="center"/>
              <w:rPr>
                <w:b/>
                <w:bCs/>
              </w:rPr>
            </w:pPr>
            <w:r w:rsidRPr="00E43B65">
              <w:t>Phòng Tổ chức cán bộ</w:t>
            </w:r>
          </w:p>
        </w:tc>
        <w:tc>
          <w:tcPr>
            <w:tcW w:w="1984" w:type="dxa"/>
          </w:tcPr>
          <w:p w14:paraId="527B7716" w14:textId="518695B0" w:rsidR="00AE0463" w:rsidRPr="00A927EB" w:rsidRDefault="00AE0463" w:rsidP="00AE0463">
            <w:pPr>
              <w:jc w:val="center"/>
              <w:rPr>
                <w:b/>
                <w:bCs/>
              </w:rPr>
            </w:pPr>
            <w:r w:rsidRPr="00E43B65">
              <w:t>Các phòng và Đơn vị trực thuộc</w:t>
            </w:r>
          </w:p>
        </w:tc>
        <w:tc>
          <w:tcPr>
            <w:tcW w:w="1985" w:type="dxa"/>
          </w:tcPr>
          <w:p w14:paraId="65946DA4" w14:textId="2CCD9940" w:rsidR="00AE0463" w:rsidRPr="00EA4357" w:rsidRDefault="00AE0463" w:rsidP="00AE0463">
            <w:pPr>
              <w:jc w:val="center"/>
            </w:pPr>
            <w:r w:rsidRPr="00EA4357">
              <w:t>2026-2030</w:t>
            </w:r>
          </w:p>
        </w:tc>
        <w:tc>
          <w:tcPr>
            <w:tcW w:w="1809" w:type="dxa"/>
          </w:tcPr>
          <w:p w14:paraId="0A3F26F1" w14:textId="75F11A55" w:rsidR="00AE0463" w:rsidRPr="00D91960" w:rsidRDefault="00AE0463" w:rsidP="00AE0463">
            <w:pPr>
              <w:jc w:val="center"/>
            </w:pPr>
            <w:r w:rsidRPr="00D91960">
              <w:t>Quyết định/Nghị quyết</w:t>
            </w:r>
          </w:p>
        </w:tc>
      </w:tr>
      <w:tr w:rsidR="00AE0463" w:rsidRPr="00A927EB" w14:paraId="0AC8A9FA" w14:textId="77777777" w:rsidTr="0090501C">
        <w:tc>
          <w:tcPr>
            <w:tcW w:w="987" w:type="dxa"/>
          </w:tcPr>
          <w:p w14:paraId="3D421A6F" w14:textId="63E66393" w:rsidR="00AE0463" w:rsidRPr="00A927EB" w:rsidRDefault="00AE0463" w:rsidP="00AE0463">
            <w:pPr>
              <w:jc w:val="center"/>
              <w:rPr>
                <w:b/>
                <w:bCs/>
              </w:rPr>
            </w:pPr>
            <w:r>
              <w:rPr>
                <w:b/>
                <w:bCs/>
              </w:rPr>
              <w:t>9</w:t>
            </w:r>
          </w:p>
        </w:tc>
        <w:tc>
          <w:tcPr>
            <w:tcW w:w="5528" w:type="dxa"/>
            <w:gridSpan w:val="2"/>
          </w:tcPr>
          <w:p w14:paraId="2BFCEBB1" w14:textId="7ECAB8FA" w:rsidR="00AE0463" w:rsidRPr="00256FB4" w:rsidRDefault="00EA4357" w:rsidP="00AE0463">
            <w:pPr>
              <w:jc w:val="both"/>
            </w:pPr>
            <w:r>
              <w:t>Tham mưu t</w:t>
            </w:r>
            <w:r w:rsidR="00AE0463" w:rsidRPr="00256FB4">
              <w:t>ăng cường kỷ luật, kỷ cương hành chính trong hoạt động công vụ; xây dựng và ban hành quy định về thẩm quyền, trách nhiệm của người đứng đầu coơ quan, tổ chức, đơn vị trong công tác cán bộ và quản lý cán bộ</w:t>
            </w:r>
          </w:p>
        </w:tc>
        <w:tc>
          <w:tcPr>
            <w:tcW w:w="1985" w:type="dxa"/>
          </w:tcPr>
          <w:p w14:paraId="20EAB733" w14:textId="0AA177A6" w:rsidR="00AE0463" w:rsidRPr="00A927EB" w:rsidRDefault="00AE0463" w:rsidP="00AE0463">
            <w:pPr>
              <w:jc w:val="center"/>
              <w:rPr>
                <w:b/>
                <w:bCs/>
              </w:rPr>
            </w:pPr>
            <w:r w:rsidRPr="00E43B65">
              <w:t>Phòng Tổ chức cán bộ</w:t>
            </w:r>
          </w:p>
        </w:tc>
        <w:tc>
          <w:tcPr>
            <w:tcW w:w="1984" w:type="dxa"/>
          </w:tcPr>
          <w:p w14:paraId="6782E775" w14:textId="6F77E269" w:rsidR="00AE0463" w:rsidRPr="00A927EB" w:rsidRDefault="00AE0463" w:rsidP="00AE0463">
            <w:pPr>
              <w:jc w:val="center"/>
              <w:rPr>
                <w:b/>
                <w:bCs/>
              </w:rPr>
            </w:pPr>
            <w:r w:rsidRPr="00E43B65">
              <w:t>Các phòng và Đơn vị trực thuộc</w:t>
            </w:r>
          </w:p>
        </w:tc>
        <w:tc>
          <w:tcPr>
            <w:tcW w:w="1985" w:type="dxa"/>
          </w:tcPr>
          <w:p w14:paraId="23F65BBB" w14:textId="667CE51E" w:rsidR="00AE0463" w:rsidRPr="00EA4357" w:rsidRDefault="00AE0463" w:rsidP="00AE0463">
            <w:pPr>
              <w:jc w:val="center"/>
            </w:pPr>
            <w:r w:rsidRPr="00EA4357">
              <w:t>2026-2030</w:t>
            </w:r>
          </w:p>
        </w:tc>
        <w:tc>
          <w:tcPr>
            <w:tcW w:w="1809" w:type="dxa"/>
          </w:tcPr>
          <w:p w14:paraId="3D29E1CF" w14:textId="7C4C2598" w:rsidR="00AE0463" w:rsidRPr="00EA4357" w:rsidRDefault="00EA4357" w:rsidP="00AE0463">
            <w:pPr>
              <w:jc w:val="center"/>
            </w:pPr>
            <w:r w:rsidRPr="00EA4357">
              <w:t>Quyết định UBND tp</w:t>
            </w:r>
          </w:p>
        </w:tc>
      </w:tr>
      <w:tr w:rsidR="00AE0463" w:rsidRPr="00A927EB" w14:paraId="4CEFB3EC" w14:textId="77777777" w:rsidTr="0090501C">
        <w:tc>
          <w:tcPr>
            <w:tcW w:w="987" w:type="dxa"/>
          </w:tcPr>
          <w:p w14:paraId="4F2DA540" w14:textId="3352D970" w:rsidR="00AE0463" w:rsidRPr="00A927EB" w:rsidRDefault="00AE0463" w:rsidP="00AE0463">
            <w:pPr>
              <w:jc w:val="center"/>
              <w:rPr>
                <w:b/>
                <w:bCs/>
              </w:rPr>
            </w:pPr>
            <w:r>
              <w:rPr>
                <w:b/>
                <w:bCs/>
              </w:rPr>
              <w:t>10</w:t>
            </w:r>
          </w:p>
        </w:tc>
        <w:tc>
          <w:tcPr>
            <w:tcW w:w="5528" w:type="dxa"/>
            <w:gridSpan w:val="2"/>
          </w:tcPr>
          <w:p w14:paraId="25296264" w14:textId="2E53322E" w:rsidR="00AE0463" w:rsidRPr="00D91960" w:rsidRDefault="00AE0463" w:rsidP="00AE0463">
            <w:pPr>
              <w:jc w:val="both"/>
            </w:pPr>
            <w:r w:rsidRPr="00D91960">
              <w:t xml:space="preserve">Đổi mới nội dung, phương pháp đào tạo, </w:t>
            </w:r>
            <w:r w:rsidRPr="00D91960">
              <w:t xml:space="preserve">bồi </w:t>
            </w:r>
            <w:r w:rsidRPr="00D91960">
              <w:t>dưỡng nâng cao năng lực, kỹ năng và phẩm chất cho đội ngũ cán bộ, công chức, viên chức gắn với vị trí việc làm.</w:t>
            </w:r>
          </w:p>
        </w:tc>
        <w:tc>
          <w:tcPr>
            <w:tcW w:w="1985" w:type="dxa"/>
          </w:tcPr>
          <w:p w14:paraId="3FB05D83" w14:textId="52D540A6" w:rsidR="00AE0463" w:rsidRPr="00A927EB" w:rsidRDefault="00AE0463" w:rsidP="00AE0463">
            <w:pPr>
              <w:jc w:val="center"/>
              <w:rPr>
                <w:b/>
                <w:bCs/>
              </w:rPr>
            </w:pPr>
            <w:r w:rsidRPr="00E43B65">
              <w:t>Phòng Tổ chức cán bộ</w:t>
            </w:r>
          </w:p>
        </w:tc>
        <w:tc>
          <w:tcPr>
            <w:tcW w:w="1984" w:type="dxa"/>
          </w:tcPr>
          <w:p w14:paraId="6C00337E" w14:textId="5A1E02D6" w:rsidR="00AE0463" w:rsidRPr="00A927EB" w:rsidRDefault="00AE0463" w:rsidP="00AE0463">
            <w:pPr>
              <w:jc w:val="center"/>
              <w:rPr>
                <w:b/>
                <w:bCs/>
              </w:rPr>
            </w:pPr>
            <w:r w:rsidRPr="00E43B65">
              <w:t>Các phòng và Đơn vị trực thuộc</w:t>
            </w:r>
          </w:p>
        </w:tc>
        <w:tc>
          <w:tcPr>
            <w:tcW w:w="1985" w:type="dxa"/>
          </w:tcPr>
          <w:p w14:paraId="5EC45EDC" w14:textId="19AE1F42" w:rsidR="00AE0463" w:rsidRPr="00EA4357" w:rsidRDefault="00AE0463" w:rsidP="00AE0463">
            <w:pPr>
              <w:jc w:val="center"/>
            </w:pPr>
            <w:r w:rsidRPr="00EA4357">
              <w:t>2026-2030</w:t>
            </w:r>
          </w:p>
        </w:tc>
        <w:tc>
          <w:tcPr>
            <w:tcW w:w="1809" w:type="dxa"/>
          </w:tcPr>
          <w:p w14:paraId="2E7801F4" w14:textId="1381FA3E" w:rsidR="00AE0463" w:rsidRPr="00D91960" w:rsidRDefault="00AE0463" w:rsidP="00AE0463">
            <w:pPr>
              <w:jc w:val="both"/>
            </w:pPr>
            <w:r w:rsidRPr="00D91960">
              <w:t>Kế hoạch đào tạo, bồi dưỡng</w:t>
            </w:r>
          </w:p>
        </w:tc>
      </w:tr>
      <w:tr w:rsidR="00AE0463" w:rsidRPr="00A927EB" w14:paraId="6E3C0658" w14:textId="77777777" w:rsidTr="0090501C">
        <w:tc>
          <w:tcPr>
            <w:tcW w:w="987" w:type="dxa"/>
          </w:tcPr>
          <w:p w14:paraId="22D64D1D" w14:textId="352FEA60" w:rsidR="00AE0463" w:rsidRPr="00A927EB" w:rsidRDefault="00AE0463" w:rsidP="00AE0463">
            <w:pPr>
              <w:jc w:val="center"/>
              <w:rPr>
                <w:b/>
                <w:bCs/>
              </w:rPr>
            </w:pPr>
            <w:r>
              <w:rPr>
                <w:b/>
                <w:bCs/>
              </w:rPr>
              <w:t>11</w:t>
            </w:r>
          </w:p>
        </w:tc>
        <w:tc>
          <w:tcPr>
            <w:tcW w:w="5528" w:type="dxa"/>
            <w:gridSpan w:val="2"/>
          </w:tcPr>
          <w:p w14:paraId="125905FD" w14:textId="04E2F59F" w:rsidR="00AE0463" w:rsidRPr="00D91960" w:rsidRDefault="00AE0463" w:rsidP="00AE0463">
            <w:pPr>
              <w:jc w:val="both"/>
            </w:pPr>
            <w:r w:rsidRPr="00D91960">
              <w:t>Đổi mới cơ chế, chính sách ưu đãi để tạo chuyển biến mạnh mẽ trong phát hiện, thu hút, trọng dụng nhân tài trong quản lý, quản trị nhà nước, khoa học, công nghệ và đổi mới sáng tạo, nhất là các ngành, lĩnh vực mũi nhọn phục vụ cho phát triển nhanh, bền vững.</w:t>
            </w:r>
          </w:p>
        </w:tc>
        <w:tc>
          <w:tcPr>
            <w:tcW w:w="1985" w:type="dxa"/>
          </w:tcPr>
          <w:p w14:paraId="7C477414" w14:textId="36B10AF8" w:rsidR="00AE0463" w:rsidRPr="00A927EB" w:rsidRDefault="00AE0463" w:rsidP="00AE0463">
            <w:pPr>
              <w:jc w:val="center"/>
              <w:rPr>
                <w:b/>
                <w:bCs/>
              </w:rPr>
            </w:pPr>
            <w:r w:rsidRPr="00E43B65">
              <w:t>Phòng Tổ chức cán bộ</w:t>
            </w:r>
          </w:p>
        </w:tc>
        <w:tc>
          <w:tcPr>
            <w:tcW w:w="1984" w:type="dxa"/>
          </w:tcPr>
          <w:p w14:paraId="5C3D13CE" w14:textId="40FE993C" w:rsidR="00AE0463" w:rsidRPr="00A927EB" w:rsidRDefault="00AE0463" w:rsidP="00AE0463">
            <w:pPr>
              <w:jc w:val="center"/>
              <w:rPr>
                <w:b/>
                <w:bCs/>
              </w:rPr>
            </w:pPr>
            <w:r w:rsidRPr="00E43B65">
              <w:t>Các phòng và Đơn vị trực thuộc</w:t>
            </w:r>
          </w:p>
        </w:tc>
        <w:tc>
          <w:tcPr>
            <w:tcW w:w="1985" w:type="dxa"/>
          </w:tcPr>
          <w:p w14:paraId="2E2DBF72" w14:textId="47F1E7F0" w:rsidR="00AE0463" w:rsidRPr="00EA4357" w:rsidRDefault="00AE0463" w:rsidP="00AE0463">
            <w:pPr>
              <w:jc w:val="center"/>
            </w:pPr>
            <w:r w:rsidRPr="00EA4357">
              <w:t>2026-2030</w:t>
            </w:r>
          </w:p>
        </w:tc>
        <w:tc>
          <w:tcPr>
            <w:tcW w:w="1809" w:type="dxa"/>
          </w:tcPr>
          <w:p w14:paraId="2C164AB0" w14:textId="2C6AC277" w:rsidR="00AE0463" w:rsidRPr="00C90417" w:rsidRDefault="00AE0463" w:rsidP="00AE0463">
            <w:pPr>
              <w:jc w:val="center"/>
            </w:pPr>
            <w:r w:rsidRPr="00C90417">
              <w:t>Quyết định/Nghị quyết</w:t>
            </w:r>
          </w:p>
        </w:tc>
      </w:tr>
      <w:tr w:rsidR="00AE0463" w14:paraId="098FEEE8" w14:textId="77777777" w:rsidTr="0090501C">
        <w:tc>
          <w:tcPr>
            <w:tcW w:w="987" w:type="dxa"/>
          </w:tcPr>
          <w:p w14:paraId="14C107E7" w14:textId="79D861F5" w:rsidR="00AE0463" w:rsidRDefault="00AE0463" w:rsidP="00AE0463">
            <w:pPr>
              <w:jc w:val="center"/>
              <w:rPr>
                <w:b/>
                <w:bCs/>
              </w:rPr>
            </w:pPr>
            <w:r>
              <w:rPr>
                <w:b/>
                <w:bCs/>
              </w:rPr>
              <w:t>V</w:t>
            </w:r>
          </w:p>
        </w:tc>
        <w:tc>
          <w:tcPr>
            <w:tcW w:w="13291" w:type="dxa"/>
            <w:gridSpan w:val="6"/>
          </w:tcPr>
          <w:p w14:paraId="4C58E682" w14:textId="42A61189" w:rsidR="00AE0463" w:rsidRDefault="00AE0463" w:rsidP="00AE0463">
            <w:pPr>
              <w:rPr>
                <w:b/>
                <w:bCs/>
              </w:rPr>
            </w:pPr>
            <w:r w:rsidRPr="00BF1F14">
              <w:rPr>
                <w:b/>
                <w:bCs/>
              </w:rPr>
              <w:t xml:space="preserve">CẢI </w:t>
            </w:r>
            <w:proofErr w:type="gramStart"/>
            <w:r w:rsidRPr="00BF1F14">
              <w:rPr>
                <w:b/>
                <w:bCs/>
              </w:rPr>
              <w:t xml:space="preserve">CÁCH </w:t>
            </w:r>
            <w:r>
              <w:rPr>
                <w:b/>
                <w:bCs/>
              </w:rPr>
              <w:t xml:space="preserve"> </w:t>
            </w:r>
            <w:r>
              <w:rPr>
                <w:b/>
                <w:bCs/>
              </w:rPr>
              <w:t>TÀI</w:t>
            </w:r>
            <w:proofErr w:type="gramEnd"/>
            <w:r>
              <w:rPr>
                <w:b/>
                <w:bCs/>
              </w:rPr>
              <w:t xml:space="preserve"> CHÍNH CÔNG</w:t>
            </w:r>
          </w:p>
        </w:tc>
      </w:tr>
      <w:tr w:rsidR="00AE0463" w:rsidRPr="00A927EB" w14:paraId="6C9E99D0" w14:textId="77777777" w:rsidTr="0090501C">
        <w:tc>
          <w:tcPr>
            <w:tcW w:w="987" w:type="dxa"/>
          </w:tcPr>
          <w:p w14:paraId="33D3AFB2" w14:textId="77FB8E4E" w:rsidR="00AE0463" w:rsidRPr="00A927EB" w:rsidRDefault="00AE0463" w:rsidP="00AE0463">
            <w:pPr>
              <w:jc w:val="center"/>
              <w:rPr>
                <w:b/>
                <w:bCs/>
              </w:rPr>
            </w:pPr>
            <w:r>
              <w:rPr>
                <w:b/>
                <w:bCs/>
              </w:rPr>
              <w:t>1</w:t>
            </w:r>
          </w:p>
        </w:tc>
        <w:tc>
          <w:tcPr>
            <w:tcW w:w="5528" w:type="dxa"/>
            <w:gridSpan w:val="2"/>
          </w:tcPr>
          <w:p w14:paraId="5B08045F" w14:textId="29CFE019" w:rsidR="00AE0463" w:rsidRPr="00D91960" w:rsidRDefault="00AE0463" w:rsidP="00AE0463">
            <w:pPr>
              <w:jc w:val="both"/>
            </w:pPr>
            <w:r w:rsidRPr="00D91960">
              <w:t xml:space="preserve">Nghiên cứu, tham gia, đề xuất cùng các Bộ, ngành Trung ương, thành phố trong quá trình xây dựng, hoàn thiện chính sách về triển khai Luật Ngân sách nhà nước năm 2025; các quy định về thuế, phí, lệ phí; chính sách về nợ công, nợ quốc </w:t>
            </w:r>
            <w:proofErr w:type="gramStart"/>
            <w:r w:rsidRPr="00D91960">
              <w:t>gia,...</w:t>
            </w:r>
            <w:proofErr w:type="gramEnd"/>
          </w:p>
        </w:tc>
        <w:tc>
          <w:tcPr>
            <w:tcW w:w="1985" w:type="dxa"/>
          </w:tcPr>
          <w:p w14:paraId="5D9CA001" w14:textId="60C81D57" w:rsidR="00AE0463" w:rsidRPr="00E43B65" w:rsidRDefault="00AE0463" w:rsidP="00AE0463">
            <w:pPr>
              <w:jc w:val="center"/>
            </w:pPr>
            <w:r w:rsidRPr="00E43B65">
              <w:t>Phòng Kế hoạch -Tài chính</w:t>
            </w:r>
          </w:p>
        </w:tc>
        <w:tc>
          <w:tcPr>
            <w:tcW w:w="1984" w:type="dxa"/>
          </w:tcPr>
          <w:p w14:paraId="5CB32AFE" w14:textId="33E24480" w:rsidR="00AE0463" w:rsidRPr="00A927EB" w:rsidRDefault="00AE0463" w:rsidP="00AE0463">
            <w:pPr>
              <w:jc w:val="center"/>
              <w:rPr>
                <w:b/>
                <w:bCs/>
              </w:rPr>
            </w:pPr>
            <w:r w:rsidRPr="00E43B65">
              <w:t>Các phòng và Đơn vị trực thuộc</w:t>
            </w:r>
          </w:p>
        </w:tc>
        <w:tc>
          <w:tcPr>
            <w:tcW w:w="1985" w:type="dxa"/>
          </w:tcPr>
          <w:p w14:paraId="608529F0" w14:textId="5FCE85F6" w:rsidR="00AE0463" w:rsidRPr="00EA4357" w:rsidRDefault="00AE0463" w:rsidP="00AE0463">
            <w:pPr>
              <w:jc w:val="center"/>
            </w:pPr>
            <w:r w:rsidRPr="00EA4357">
              <w:t>2026-2030</w:t>
            </w:r>
          </w:p>
        </w:tc>
        <w:tc>
          <w:tcPr>
            <w:tcW w:w="1809" w:type="dxa"/>
          </w:tcPr>
          <w:p w14:paraId="6FA6C9F4" w14:textId="3EF016D4" w:rsidR="00AE0463" w:rsidRPr="00D91960" w:rsidRDefault="00AE0463" w:rsidP="00AE0463">
            <w:pPr>
              <w:jc w:val="both"/>
            </w:pPr>
            <w:r w:rsidRPr="00D91960">
              <w:t>Kế hoạch của UBND thành phố</w:t>
            </w:r>
          </w:p>
        </w:tc>
      </w:tr>
      <w:tr w:rsidR="00AE0463" w:rsidRPr="00A927EB" w14:paraId="09D52FF6" w14:textId="77777777" w:rsidTr="0090501C">
        <w:tc>
          <w:tcPr>
            <w:tcW w:w="987" w:type="dxa"/>
          </w:tcPr>
          <w:p w14:paraId="1B7FAA4A" w14:textId="088F48DD" w:rsidR="00AE0463" w:rsidRPr="00A927EB" w:rsidRDefault="00AE0463" w:rsidP="00AE0463">
            <w:pPr>
              <w:jc w:val="center"/>
              <w:rPr>
                <w:b/>
                <w:bCs/>
              </w:rPr>
            </w:pPr>
            <w:r>
              <w:rPr>
                <w:b/>
                <w:bCs/>
              </w:rPr>
              <w:lastRenderedPageBreak/>
              <w:t>2</w:t>
            </w:r>
          </w:p>
        </w:tc>
        <w:tc>
          <w:tcPr>
            <w:tcW w:w="5528" w:type="dxa"/>
            <w:gridSpan w:val="2"/>
          </w:tcPr>
          <w:p w14:paraId="0BB497C0" w14:textId="289A470B" w:rsidR="00AE0463" w:rsidRPr="00D91960" w:rsidRDefault="00AE0463" w:rsidP="00AE0463">
            <w:pPr>
              <w:jc w:val="both"/>
            </w:pPr>
            <w:r w:rsidRPr="00D91960">
              <w:t>Xây dựng Khung tiêu chí đánh giá trong giải ngân vốn đầu tư công</w:t>
            </w:r>
          </w:p>
        </w:tc>
        <w:tc>
          <w:tcPr>
            <w:tcW w:w="1985" w:type="dxa"/>
          </w:tcPr>
          <w:p w14:paraId="2A2E6370" w14:textId="0E3190EC" w:rsidR="00AE0463" w:rsidRPr="00A927EB" w:rsidRDefault="00AE0463" w:rsidP="00AE0463">
            <w:pPr>
              <w:jc w:val="center"/>
              <w:rPr>
                <w:b/>
                <w:bCs/>
              </w:rPr>
            </w:pPr>
            <w:r w:rsidRPr="00E43B65">
              <w:t>Phòng Kế hoạch -Tài chính</w:t>
            </w:r>
          </w:p>
        </w:tc>
        <w:tc>
          <w:tcPr>
            <w:tcW w:w="1984" w:type="dxa"/>
          </w:tcPr>
          <w:p w14:paraId="50A98C7D" w14:textId="1E9167A8" w:rsidR="00AE0463" w:rsidRPr="00A927EB" w:rsidRDefault="00AE0463" w:rsidP="00AE0463">
            <w:pPr>
              <w:jc w:val="center"/>
              <w:rPr>
                <w:b/>
                <w:bCs/>
              </w:rPr>
            </w:pPr>
            <w:r w:rsidRPr="00E43B65">
              <w:t>Các phòng và Đơn vị trực thuộc</w:t>
            </w:r>
          </w:p>
        </w:tc>
        <w:tc>
          <w:tcPr>
            <w:tcW w:w="1985" w:type="dxa"/>
          </w:tcPr>
          <w:p w14:paraId="137F7838" w14:textId="10F60A62" w:rsidR="00AE0463" w:rsidRPr="00EA4357" w:rsidRDefault="00AE0463" w:rsidP="00AE0463">
            <w:pPr>
              <w:jc w:val="center"/>
            </w:pPr>
            <w:r w:rsidRPr="00EA4357">
              <w:t>2026-2030</w:t>
            </w:r>
          </w:p>
        </w:tc>
        <w:tc>
          <w:tcPr>
            <w:tcW w:w="1809" w:type="dxa"/>
          </w:tcPr>
          <w:p w14:paraId="1C33C9E6" w14:textId="41A1F7E2" w:rsidR="00AE0463" w:rsidRPr="00D91960" w:rsidRDefault="00AE0463" w:rsidP="00AE0463">
            <w:pPr>
              <w:jc w:val="both"/>
            </w:pPr>
            <w:r w:rsidRPr="00D91960">
              <w:t>Khung đánh giá trong giải ngân vốn đầu tư công</w:t>
            </w:r>
          </w:p>
        </w:tc>
      </w:tr>
      <w:tr w:rsidR="00AE0463" w:rsidRPr="00A927EB" w14:paraId="23D8745C" w14:textId="77777777" w:rsidTr="0090501C">
        <w:tc>
          <w:tcPr>
            <w:tcW w:w="987" w:type="dxa"/>
          </w:tcPr>
          <w:p w14:paraId="529D94B5" w14:textId="7BEB09F1" w:rsidR="00AE0463" w:rsidRPr="00A927EB" w:rsidRDefault="00AE0463" w:rsidP="00AE0463">
            <w:pPr>
              <w:jc w:val="center"/>
              <w:rPr>
                <w:b/>
                <w:bCs/>
              </w:rPr>
            </w:pPr>
            <w:r>
              <w:rPr>
                <w:b/>
                <w:bCs/>
              </w:rPr>
              <w:t>3</w:t>
            </w:r>
          </w:p>
        </w:tc>
        <w:tc>
          <w:tcPr>
            <w:tcW w:w="5528" w:type="dxa"/>
            <w:gridSpan w:val="2"/>
          </w:tcPr>
          <w:p w14:paraId="025EC145" w14:textId="5C8A4410" w:rsidR="00AE0463" w:rsidRPr="00D91960" w:rsidRDefault="00AE0463" w:rsidP="00AE0463">
            <w:pPr>
              <w:jc w:val="both"/>
            </w:pPr>
            <w:r w:rsidRPr="00D91960">
              <w:t>Tiếp tục thực hiện cơ chế tự chủ đối với đơn vị sự nghiệp công lập trên địa bàn thành phố Hải Phòng theo Nghị định số 111/2025/NĐCP của Chính phủ về sửa đổi, bổ sung một số điều của Nghị định số 60/2021/NĐ-CP ngày 21/6/2021 quy định cơ chế tự chủ tài chính của đơn vị sự nghiệp công lập</w:t>
            </w:r>
          </w:p>
        </w:tc>
        <w:tc>
          <w:tcPr>
            <w:tcW w:w="1985" w:type="dxa"/>
          </w:tcPr>
          <w:p w14:paraId="08291B8F" w14:textId="2907F3CE" w:rsidR="00AE0463" w:rsidRPr="00A927EB" w:rsidRDefault="00AE0463" w:rsidP="00AE0463">
            <w:pPr>
              <w:jc w:val="center"/>
              <w:rPr>
                <w:b/>
                <w:bCs/>
              </w:rPr>
            </w:pPr>
            <w:r w:rsidRPr="00E43B65">
              <w:t>Phòng Kế hoạch -Tài chính</w:t>
            </w:r>
          </w:p>
        </w:tc>
        <w:tc>
          <w:tcPr>
            <w:tcW w:w="1984" w:type="dxa"/>
          </w:tcPr>
          <w:p w14:paraId="2C12E5DD" w14:textId="3120E839" w:rsidR="00AE0463" w:rsidRPr="00A927EB" w:rsidRDefault="00AE0463" w:rsidP="00AE0463">
            <w:pPr>
              <w:jc w:val="center"/>
              <w:rPr>
                <w:b/>
                <w:bCs/>
              </w:rPr>
            </w:pPr>
            <w:r w:rsidRPr="00E43B65">
              <w:t>Các phòng và Đơn vị trực thuộc</w:t>
            </w:r>
          </w:p>
        </w:tc>
        <w:tc>
          <w:tcPr>
            <w:tcW w:w="1985" w:type="dxa"/>
          </w:tcPr>
          <w:p w14:paraId="6C09207F" w14:textId="7A504945" w:rsidR="00AE0463" w:rsidRPr="00AE0463" w:rsidRDefault="00AE0463" w:rsidP="00AE0463">
            <w:pPr>
              <w:jc w:val="center"/>
            </w:pPr>
            <w:r w:rsidRPr="00AE0463">
              <w:t>Theo quy định</w:t>
            </w:r>
          </w:p>
        </w:tc>
        <w:tc>
          <w:tcPr>
            <w:tcW w:w="1809" w:type="dxa"/>
          </w:tcPr>
          <w:p w14:paraId="35309532" w14:textId="157A287F" w:rsidR="00AE0463" w:rsidRPr="00D91960" w:rsidRDefault="00AE0463" w:rsidP="00AE0463">
            <w:pPr>
              <w:jc w:val="both"/>
            </w:pPr>
            <w:r w:rsidRPr="00D91960">
              <w:t>Các Văn bản, báo cáo</w:t>
            </w:r>
          </w:p>
        </w:tc>
      </w:tr>
      <w:tr w:rsidR="00AE0463" w14:paraId="7875ED28" w14:textId="77777777" w:rsidTr="0090501C">
        <w:tc>
          <w:tcPr>
            <w:tcW w:w="987" w:type="dxa"/>
          </w:tcPr>
          <w:p w14:paraId="1FABCAE9" w14:textId="59849D31" w:rsidR="00AE0463" w:rsidRDefault="00AE0463" w:rsidP="00AE0463">
            <w:pPr>
              <w:jc w:val="center"/>
              <w:rPr>
                <w:b/>
                <w:bCs/>
              </w:rPr>
            </w:pPr>
            <w:r>
              <w:rPr>
                <w:b/>
                <w:bCs/>
              </w:rPr>
              <w:t>V</w:t>
            </w:r>
            <w:r>
              <w:rPr>
                <w:b/>
                <w:bCs/>
              </w:rPr>
              <w:t>I</w:t>
            </w:r>
          </w:p>
        </w:tc>
        <w:tc>
          <w:tcPr>
            <w:tcW w:w="13291" w:type="dxa"/>
            <w:gridSpan w:val="6"/>
          </w:tcPr>
          <w:p w14:paraId="1C941853" w14:textId="4DFCA1DE" w:rsidR="00AE0463" w:rsidRDefault="00AE0463" w:rsidP="00AE0463">
            <w:pPr>
              <w:rPr>
                <w:b/>
                <w:bCs/>
              </w:rPr>
            </w:pPr>
            <w:r w:rsidRPr="002D7C36">
              <w:rPr>
                <w:b/>
                <w:bCs/>
              </w:rPr>
              <w:t>XÂY DỰNG VÀ PHÁT TRIỄN CHÍNH PHỦ ĐIỆN TỬ, CHÍNH PHỦ SÓ</w:t>
            </w:r>
          </w:p>
        </w:tc>
      </w:tr>
      <w:tr w:rsidR="00AE0463" w:rsidRPr="00A927EB" w14:paraId="13BD8855" w14:textId="77777777" w:rsidTr="0090501C">
        <w:tc>
          <w:tcPr>
            <w:tcW w:w="987" w:type="dxa"/>
          </w:tcPr>
          <w:p w14:paraId="41F4B50E" w14:textId="32B83FDF" w:rsidR="00AE0463" w:rsidRPr="00A927EB" w:rsidRDefault="00AE0463" w:rsidP="00AE0463">
            <w:pPr>
              <w:jc w:val="center"/>
              <w:rPr>
                <w:b/>
                <w:bCs/>
              </w:rPr>
            </w:pPr>
            <w:r>
              <w:rPr>
                <w:b/>
                <w:bCs/>
              </w:rPr>
              <w:t>1</w:t>
            </w:r>
          </w:p>
        </w:tc>
        <w:tc>
          <w:tcPr>
            <w:tcW w:w="5528" w:type="dxa"/>
            <w:gridSpan w:val="2"/>
          </w:tcPr>
          <w:p w14:paraId="63D2A670" w14:textId="6386D4CC" w:rsidR="00AE0463" w:rsidRPr="002D7C36" w:rsidRDefault="00AE0463" w:rsidP="00AE0463">
            <w:pPr>
              <w:jc w:val="both"/>
            </w:pPr>
            <w:r w:rsidRPr="002D7C36">
              <w:t xml:space="preserve">Ban hành quy định về định danh và xác thực điện </w:t>
            </w:r>
            <w:proofErr w:type="gramStart"/>
            <w:r w:rsidRPr="002D7C36">
              <w:t>t</w:t>
            </w:r>
            <w:r>
              <w:t>ử</w:t>
            </w:r>
            <w:r w:rsidRPr="002D7C36">
              <w:t xml:space="preserve"> ,</w:t>
            </w:r>
            <w:proofErr w:type="gramEnd"/>
            <w:r w:rsidRPr="002D7C36">
              <w:t xml:space="preserve"> hoàn thiện hành lang pháp lý để phổ cập danh tính số</w:t>
            </w:r>
          </w:p>
        </w:tc>
        <w:tc>
          <w:tcPr>
            <w:tcW w:w="1985" w:type="dxa"/>
          </w:tcPr>
          <w:p w14:paraId="2347F40D" w14:textId="3FB3E98F" w:rsidR="00AE0463" w:rsidRPr="00E43B65" w:rsidRDefault="00AE0463" w:rsidP="00AE0463">
            <w:pPr>
              <w:jc w:val="center"/>
            </w:pPr>
            <w:r w:rsidRPr="00E43B65">
              <w:t>Văn phòng Sở</w:t>
            </w:r>
          </w:p>
        </w:tc>
        <w:tc>
          <w:tcPr>
            <w:tcW w:w="1984" w:type="dxa"/>
          </w:tcPr>
          <w:p w14:paraId="1A6A56A4" w14:textId="3AA97BFB" w:rsidR="00AE0463" w:rsidRPr="00A927EB" w:rsidRDefault="00AE0463" w:rsidP="00AE0463">
            <w:pPr>
              <w:jc w:val="center"/>
              <w:rPr>
                <w:b/>
                <w:bCs/>
              </w:rPr>
            </w:pPr>
            <w:r w:rsidRPr="00E43B65">
              <w:t>Các phòng và Đơn vị trực thuộc</w:t>
            </w:r>
          </w:p>
        </w:tc>
        <w:tc>
          <w:tcPr>
            <w:tcW w:w="1985" w:type="dxa"/>
          </w:tcPr>
          <w:p w14:paraId="7C8A82BA" w14:textId="17820FD3" w:rsidR="00AE0463" w:rsidRPr="00EA4357" w:rsidRDefault="00AE0463" w:rsidP="00AE0463">
            <w:pPr>
              <w:jc w:val="center"/>
            </w:pPr>
            <w:r w:rsidRPr="00EA4357">
              <w:t>2026-2030</w:t>
            </w:r>
          </w:p>
        </w:tc>
        <w:tc>
          <w:tcPr>
            <w:tcW w:w="1809" w:type="dxa"/>
          </w:tcPr>
          <w:p w14:paraId="68C61FC4" w14:textId="76B7B330" w:rsidR="00AE0463" w:rsidRPr="00C90417" w:rsidRDefault="00AE0463" w:rsidP="00AE0463">
            <w:pPr>
              <w:jc w:val="center"/>
            </w:pPr>
            <w:r w:rsidRPr="00C90417">
              <w:t>Quyết định của UBND tp</w:t>
            </w:r>
          </w:p>
        </w:tc>
      </w:tr>
      <w:tr w:rsidR="00AE0463" w:rsidRPr="00A927EB" w14:paraId="504D86B2" w14:textId="77777777" w:rsidTr="0090501C">
        <w:tc>
          <w:tcPr>
            <w:tcW w:w="987" w:type="dxa"/>
          </w:tcPr>
          <w:p w14:paraId="6923EE75" w14:textId="6177132B" w:rsidR="00AE0463" w:rsidRPr="00A927EB" w:rsidRDefault="00AE0463" w:rsidP="00AE0463">
            <w:pPr>
              <w:jc w:val="center"/>
              <w:rPr>
                <w:b/>
                <w:bCs/>
              </w:rPr>
            </w:pPr>
            <w:r>
              <w:rPr>
                <w:b/>
                <w:bCs/>
              </w:rPr>
              <w:t>2</w:t>
            </w:r>
          </w:p>
        </w:tc>
        <w:tc>
          <w:tcPr>
            <w:tcW w:w="5528" w:type="dxa"/>
            <w:gridSpan w:val="2"/>
          </w:tcPr>
          <w:p w14:paraId="227FE695" w14:textId="109D334E" w:rsidR="00AE0463" w:rsidRPr="002D7C36" w:rsidRDefault="00AE0463" w:rsidP="00AE0463">
            <w:pPr>
              <w:jc w:val="both"/>
            </w:pPr>
            <w:r w:rsidRPr="002D7C36">
              <w:t>Phát triển hạ tầng số</w:t>
            </w:r>
          </w:p>
        </w:tc>
        <w:tc>
          <w:tcPr>
            <w:tcW w:w="1985" w:type="dxa"/>
          </w:tcPr>
          <w:p w14:paraId="1FBDA112" w14:textId="7899B1E0" w:rsidR="00AE0463" w:rsidRPr="00A927EB" w:rsidRDefault="00AE0463" w:rsidP="00AE0463">
            <w:pPr>
              <w:jc w:val="center"/>
              <w:rPr>
                <w:b/>
                <w:bCs/>
              </w:rPr>
            </w:pPr>
            <w:r w:rsidRPr="00E43B65">
              <w:t>Văn phòng Sở</w:t>
            </w:r>
          </w:p>
        </w:tc>
        <w:tc>
          <w:tcPr>
            <w:tcW w:w="1984" w:type="dxa"/>
          </w:tcPr>
          <w:p w14:paraId="48D8F932" w14:textId="3B49CAB9" w:rsidR="00AE0463" w:rsidRPr="00A927EB" w:rsidRDefault="00AE0463" w:rsidP="00AE0463">
            <w:pPr>
              <w:jc w:val="center"/>
              <w:rPr>
                <w:b/>
                <w:bCs/>
              </w:rPr>
            </w:pPr>
            <w:r w:rsidRPr="00E43B65">
              <w:t>Các phòng và Đơn vị trực thuộc</w:t>
            </w:r>
          </w:p>
        </w:tc>
        <w:tc>
          <w:tcPr>
            <w:tcW w:w="1985" w:type="dxa"/>
          </w:tcPr>
          <w:p w14:paraId="46DCBBD8" w14:textId="2E9269EE" w:rsidR="00AE0463" w:rsidRPr="00EA4357" w:rsidRDefault="00AE0463" w:rsidP="00AE0463">
            <w:pPr>
              <w:jc w:val="center"/>
            </w:pPr>
          </w:p>
        </w:tc>
        <w:tc>
          <w:tcPr>
            <w:tcW w:w="1809" w:type="dxa"/>
          </w:tcPr>
          <w:p w14:paraId="1D1F2EA7" w14:textId="77777777" w:rsidR="00AE0463" w:rsidRPr="00A927EB" w:rsidRDefault="00AE0463" w:rsidP="00AE0463">
            <w:pPr>
              <w:jc w:val="center"/>
              <w:rPr>
                <w:b/>
                <w:bCs/>
              </w:rPr>
            </w:pPr>
          </w:p>
        </w:tc>
      </w:tr>
      <w:tr w:rsidR="00AE0463" w:rsidRPr="00A927EB" w14:paraId="16D41D4C" w14:textId="77777777" w:rsidTr="0090501C">
        <w:tc>
          <w:tcPr>
            <w:tcW w:w="987" w:type="dxa"/>
          </w:tcPr>
          <w:p w14:paraId="49354630" w14:textId="570ADAE5" w:rsidR="00AE0463" w:rsidRPr="00A927EB" w:rsidRDefault="00AE0463" w:rsidP="00AE0463">
            <w:pPr>
              <w:jc w:val="center"/>
              <w:rPr>
                <w:b/>
                <w:bCs/>
              </w:rPr>
            </w:pPr>
            <w:r>
              <w:rPr>
                <w:b/>
                <w:bCs/>
              </w:rPr>
              <w:t>2.1</w:t>
            </w:r>
          </w:p>
        </w:tc>
        <w:tc>
          <w:tcPr>
            <w:tcW w:w="5528" w:type="dxa"/>
            <w:gridSpan w:val="2"/>
          </w:tcPr>
          <w:p w14:paraId="1BD26C04" w14:textId="307AD1A5" w:rsidR="00AE0463" w:rsidRPr="002D7C36" w:rsidRDefault="00AE0463" w:rsidP="00AE0463">
            <w:pPr>
              <w:jc w:val="both"/>
            </w:pPr>
            <w:r w:rsidRPr="002D7C36">
              <w:t>- Phát triển hạ tầng truyền dẫn đáp ứng nhu cầu triển khai Chính phủ điện tử</w:t>
            </w:r>
          </w:p>
        </w:tc>
        <w:tc>
          <w:tcPr>
            <w:tcW w:w="1985" w:type="dxa"/>
          </w:tcPr>
          <w:p w14:paraId="7286A15A" w14:textId="77777777" w:rsidR="00AE0463" w:rsidRPr="00A927EB" w:rsidRDefault="00AE0463" w:rsidP="00AE0463">
            <w:pPr>
              <w:jc w:val="center"/>
              <w:rPr>
                <w:b/>
                <w:bCs/>
              </w:rPr>
            </w:pPr>
          </w:p>
        </w:tc>
        <w:tc>
          <w:tcPr>
            <w:tcW w:w="1984" w:type="dxa"/>
          </w:tcPr>
          <w:p w14:paraId="31E8F9F9" w14:textId="77777777" w:rsidR="00AE0463" w:rsidRPr="00A927EB" w:rsidRDefault="00AE0463" w:rsidP="00AE0463">
            <w:pPr>
              <w:jc w:val="center"/>
              <w:rPr>
                <w:b/>
                <w:bCs/>
              </w:rPr>
            </w:pPr>
          </w:p>
        </w:tc>
        <w:tc>
          <w:tcPr>
            <w:tcW w:w="1985" w:type="dxa"/>
          </w:tcPr>
          <w:p w14:paraId="51CA9E19" w14:textId="41F6ABEC" w:rsidR="00AE0463" w:rsidRPr="00EA4357" w:rsidRDefault="00AE0463" w:rsidP="00AE0463">
            <w:pPr>
              <w:jc w:val="center"/>
            </w:pPr>
            <w:r w:rsidRPr="00EA4357">
              <w:t>2026-2030</w:t>
            </w:r>
          </w:p>
        </w:tc>
        <w:tc>
          <w:tcPr>
            <w:tcW w:w="1809" w:type="dxa"/>
          </w:tcPr>
          <w:p w14:paraId="651FFA59" w14:textId="1A8BB7A4" w:rsidR="00AE0463" w:rsidRPr="002D7C36" w:rsidRDefault="00AE0463" w:rsidP="00AE0463">
            <w:pPr>
              <w:jc w:val="both"/>
            </w:pPr>
            <w:r w:rsidRPr="002D7C36">
              <w:t>Hạ tầng CNTT</w:t>
            </w:r>
          </w:p>
        </w:tc>
      </w:tr>
      <w:tr w:rsidR="00AE0463" w:rsidRPr="00A927EB" w14:paraId="5A73BEF0" w14:textId="77777777" w:rsidTr="0090501C">
        <w:tc>
          <w:tcPr>
            <w:tcW w:w="987" w:type="dxa"/>
          </w:tcPr>
          <w:p w14:paraId="6274B4D7" w14:textId="3AB9E1E8" w:rsidR="00AE0463" w:rsidRPr="00A927EB" w:rsidRDefault="00AE0463" w:rsidP="00AE0463">
            <w:pPr>
              <w:jc w:val="center"/>
              <w:rPr>
                <w:b/>
                <w:bCs/>
              </w:rPr>
            </w:pPr>
            <w:r>
              <w:rPr>
                <w:b/>
                <w:bCs/>
              </w:rPr>
              <w:t>2.2</w:t>
            </w:r>
          </w:p>
        </w:tc>
        <w:tc>
          <w:tcPr>
            <w:tcW w:w="5528" w:type="dxa"/>
            <w:gridSpan w:val="2"/>
          </w:tcPr>
          <w:p w14:paraId="324A79D8" w14:textId="2509E12D" w:rsidR="00AE0463" w:rsidRPr="002D7C36" w:rsidRDefault="00AE0463" w:rsidP="00AE0463">
            <w:pPr>
              <w:jc w:val="both"/>
            </w:pPr>
            <w:r w:rsidRPr="002D7C36">
              <w:t>Tái cấu trúc hạ tầng công nghệ thông tin, chuyển đổi hạ tầng công nghệ thông tin thành hạ tầng số ứng dụng công nghệ điện toán đám mây phục vụ kết nối, quản lý các nguồn lực, dữ liệu của cơ quan hành chính nhà nước một cách an toàn, linh hoạt, ổn định và hiệu quả.</w:t>
            </w:r>
          </w:p>
        </w:tc>
        <w:tc>
          <w:tcPr>
            <w:tcW w:w="1985" w:type="dxa"/>
          </w:tcPr>
          <w:p w14:paraId="6E310FDC" w14:textId="3617A195" w:rsidR="00AE0463" w:rsidRPr="00A927EB" w:rsidRDefault="00AE0463" w:rsidP="00AE0463">
            <w:pPr>
              <w:jc w:val="center"/>
              <w:rPr>
                <w:b/>
                <w:bCs/>
              </w:rPr>
            </w:pPr>
            <w:r w:rsidRPr="00E43B65">
              <w:t>Văn phòng Sở</w:t>
            </w:r>
          </w:p>
        </w:tc>
        <w:tc>
          <w:tcPr>
            <w:tcW w:w="1984" w:type="dxa"/>
          </w:tcPr>
          <w:p w14:paraId="6B3A5432" w14:textId="439E9B62" w:rsidR="00AE0463" w:rsidRPr="00A927EB" w:rsidRDefault="00AE0463" w:rsidP="00AE0463">
            <w:pPr>
              <w:jc w:val="center"/>
              <w:rPr>
                <w:b/>
                <w:bCs/>
              </w:rPr>
            </w:pPr>
            <w:r w:rsidRPr="00E43B65">
              <w:t>Các phòng và Đơn vị trực thuộc</w:t>
            </w:r>
          </w:p>
        </w:tc>
        <w:tc>
          <w:tcPr>
            <w:tcW w:w="1985" w:type="dxa"/>
          </w:tcPr>
          <w:p w14:paraId="37BCE3F2" w14:textId="2F2E5C1F" w:rsidR="00AE0463" w:rsidRPr="00EA4357" w:rsidRDefault="00AE0463" w:rsidP="00AE0463">
            <w:pPr>
              <w:jc w:val="center"/>
            </w:pPr>
            <w:r w:rsidRPr="00EA4357">
              <w:t>2026-2030</w:t>
            </w:r>
          </w:p>
        </w:tc>
        <w:tc>
          <w:tcPr>
            <w:tcW w:w="1809" w:type="dxa"/>
          </w:tcPr>
          <w:p w14:paraId="64819666" w14:textId="0C9D17E5" w:rsidR="00AE0463" w:rsidRPr="002D7C36" w:rsidRDefault="00AE0463" w:rsidP="00AE0463">
            <w:pPr>
              <w:jc w:val="both"/>
            </w:pPr>
            <w:r w:rsidRPr="002D7C36">
              <w:t>Hạ tầng CNTT</w:t>
            </w:r>
          </w:p>
        </w:tc>
      </w:tr>
      <w:tr w:rsidR="00AE0463" w:rsidRPr="00A927EB" w14:paraId="18B3A374" w14:textId="77777777" w:rsidTr="0090501C">
        <w:tc>
          <w:tcPr>
            <w:tcW w:w="987" w:type="dxa"/>
          </w:tcPr>
          <w:p w14:paraId="2570EF01" w14:textId="4DD0596D" w:rsidR="00AE0463" w:rsidRPr="00A927EB" w:rsidRDefault="00AE0463" w:rsidP="00AE0463">
            <w:pPr>
              <w:jc w:val="center"/>
              <w:rPr>
                <w:b/>
                <w:bCs/>
              </w:rPr>
            </w:pPr>
            <w:r>
              <w:rPr>
                <w:b/>
                <w:bCs/>
              </w:rPr>
              <w:t>2.3</w:t>
            </w:r>
          </w:p>
        </w:tc>
        <w:tc>
          <w:tcPr>
            <w:tcW w:w="5528" w:type="dxa"/>
            <w:gridSpan w:val="2"/>
          </w:tcPr>
          <w:p w14:paraId="788DCFD4" w14:textId="5A72B369" w:rsidR="00AE0463" w:rsidRPr="002D7C36" w:rsidRDefault="00AE0463" w:rsidP="00AE0463">
            <w:pPr>
              <w:jc w:val="both"/>
            </w:pPr>
            <w:r w:rsidRPr="002D7C36">
              <w:t>Phát triển hạ tầng Internet vạn vật (IoT) phục vụ các ứng dụng nghiệp vụ, chuyên ngành trong triển khai Chính phủ điện tử hướng tới Chính phủ số, gắn kết với phát triển đô thị thông minh</w:t>
            </w:r>
          </w:p>
        </w:tc>
        <w:tc>
          <w:tcPr>
            <w:tcW w:w="1985" w:type="dxa"/>
          </w:tcPr>
          <w:p w14:paraId="736AE961" w14:textId="2339FA36" w:rsidR="00AE0463" w:rsidRPr="00A927EB" w:rsidRDefault="00AE0463" w:rsidP="00AE0463">
            <w:pPr>
              <w:jc w:val="center"/>
              <w:rPr>
                <w:b/>
                <w:bCs/>
              </w:rPr>
            </w:pPr>
            <w:r w:rsidRPr="00E43B65">
              <w:t>Văn phòng Sở</w:t>
            </w:r>
          </w:p>
        </w:tc>
        <w:tc>
          <w:tcPr>
            <w:tcW w:w="1984" w:type="dxa"/>
          </w:tcPr>
          <w:p w14:paraId="678827B2" w14:textId="0240A5A4" w:rsidR="00AE0463" w:rsidRPr="00A927EB" w:rsidRDefault="00AE0463" w:rsidP="00AE0463">
            <w:pPr>
              <w:jc w:val="center"/>
              <w:rPr>
                <w:b/>
                <w:bCs/>
              </w:rPr>
            </w:pPr>
            <w:r w:rsidRPr="00E43B65">
              <w:t>Các phòng và Đơn vị trực thuộc</w:t>
            </w:r>
          </w:p>
        </w:tc>
        <w:tc>
          <w:tcPr>
            <w:tcW w:w="1985" w:type="dxa"/>
          </w:tcPr>
          <w:p w14:paraId="6D67C26F" w14:textId="2090CD82" w:rsidR="00AE0463" w:rsidRPr="00EA4357" w:rsidRDefault="00AE0463" w:rsidP="00AE0463">
            <w:pPr>
              <w:jc w:val="center"/>
            </w:pPr>
            <w:r w:rsidRPr="00EA4357">
              <w:t>2026-2030</w:t>
            </w:r>
          </w:p>
        </w:tc>
        <w:tc>
          <w:tcPr>
            <w:tcW w:w="1809" w:type="dxa"/>
          </w:tcPr>
          <w:p w14:paraId="409B164F" w14:textId="5F5F9D22" w:rsidR="00AE0463" w:rsidRPr="002D7C36" w:rsidRDefault="00AE0463" w:rsidP="00AE0463">
            <w:pPr>
              <w:jc w:val="both"/>
            </w:pPr>
            <w:r w:rsidRPr="002D7C36">
              <w:t>Nền tảng Internet</w:t>
            </w:r>
          </w:p>
        </w:tc>
      </w:tr>
      <w:tr w:rsidR="00AE0463" w:rsidRPr="00A927EB" w14:paraId="4D7A1C1C" w14:textId="77777777" w:rsidTr="0090501C">
        <w:tc>
          <w:tcPr>
            <w:tcW w:w="987" w:type="dxa"/>
          </w:tcPr>
          <w:p w14:paraId="3E9248F2" w14:textId="2EF6ABE0" w:rsidR="00AE0463" w:rsidRPr="00A927EB" w:rsidRDefault="00AE0463" w:rsidP="00AE0463">
            <w:pPr>
              <w:jc w:val="center"/>
              <w:rPr>
                <w:b/>
                <w:bCs/>
              </w:rPr>
            </w:pPr>
            <w:r>
              <w:rPr>
                <w:b/>
                <w:bCs/>
              </w:rPr>
              <w:t>3</w:t>
            </w:r>
          </w:p>
        </w:tc>
        <w:tc>
          <w:tcPr>
            <w:tcW w:w="5528" w:type="dxa"/>
            <w:gridSpan w:val="2"/>
          </w:tcPr>
          <w:p w14:paraId="0D054169" w14:textId="4E6A7837" w:rsidR="00AE0463" w:rsidRPr="002D7C36" w:rsidRDefault="00AE0463" w:rsidP="00AE0463">
            <w:pPr>
              <w:jc w:val="both"/>
            </w:pPr>
            <w:r w:rsidRPr="002D7C36">
              <w:t xml:space="preserve">Phát triển Nền tảng tích hợp, chia sẻ dữ liệu cấp bộ/tỉnh (LGSP) kết nối các hệ thống thông tỉn, cơ sở dữ liệu trong nội bộ của bộ, ngành, địa phương và kết nối với Nền tảng tích hợp, chia sẻ dữ liệu quốc gia (NGSP) theo Khung Kiến trúc Chính phủ điện tử Việt Nam để trao đổi, chia sẻ dữ liệu với các cơ quan bên ngoài. Bảo đảm </w:t>
            </w:r>
            <w:r w:rsidRPr="002D7C36">
              <w:lastRenderedPageBreak/>
              <w:t xml:space="preserve">an toàn, </w:t>
            </w:r>
            <w:proofErr w:type="gramStart"/>
            <w:r w:rsidRPr="002D7C36">
              <w:t>an</w:t>
            </w:r>
            <w:proofErr w:type="gramEnd"/>
            <w:r w:rsidRPr="002D7C36">
              <w:t xml:space="preserve"> ninh mạng (SOC) cho các hệ thống thông tin của bộ, ngành, địa phương.</w:t>
            </w:r>
          </w:p>
        </w:tc>
        <w:tc>
          <w:tcPr>
            <w:tcW w:w="1985" w:type="dxa"/>
          </w:tcPr>
          <w:p w14:paraId="1DAB164A" w14:textId="22633277" w:rsidR="00AE0463" w:rsidRPr="00A927EB" w:rsidRDefault="00AE0463" w:rsidP="00AE0463">
            <w:pPr>
              <w:jc w:val="center"/>
              <w:rPr>
                <w:b/>
                <w:bCs/>
              </w:rPr>
            </w:pPr>
            <w:r w:rsidRPr="00E43B65">
              <w:lastRenderedPageBreak/>
              <w:t>Văn phòng Sở</w:t>
            </w:r>
          </w:p>
        </w:tc>
        <w:tc>
          <w:tcPr>
            <w:tcW w:w="1984" w:type="dxa"/>
          </w:tcPr>
          <w:p w14:paraId="4782D0C0" w14:textId="5293CDD4" w:rsidR="00AE0463" w:rsidRPr="00A927EB" w:rsidRDefault="00AE0463" w:rsidP="00AE0463">
            <w:pPr>
              <w:jc w:val="center"/>
              <w:rPr>
                <w:b/>
                <w:bCs/>
              </w:rPr>
            </w:pPr>
            <w:r w:rsidRPr="00E43B65">
              <w:t>Các phòng và Đơn vị trực thuộc</w:t>
            </w:r>
          </w:p>
        </w:tc>
        <w:tc>
          <w:tcPr>
            <w:tcW w:w="1985" w:type="dxa"/>
          </w:tcPr>
          <w:p w14:paraId="008F349D" w14:textId="6E28A933" w:rsidR="00AE0463" w:rsidRPr="00EA4357" w:rsidRDefault="00AE0463" w:rsidP="00AE0463">
            <w:pPr>
              <w:jc w:val="center"/>
            </w:pPr>
            <w:r w:rsidRPr="00EA4357">
              <w:t>2026-2030</w:t>
            </w:r>
          </w:p>
        </w:tc>
        <w:tc>
          <w:tcPr>
            <w:tcW w:w="1809" w:type="dxa"/>
          </w:tcPr>
          <w:p w14:paraId="10E21CDE" w14:textId="34A6CA1D" w:rsidR="00AE0463" w:rsidRPr="002D7C36" w:rsidRDefault="00AE0463" w:rsidP="00AE0463">
            <w:pPr>
              <w:jc w:val="both"/>
            </w:pPr>
            <w:r w:rsidRPr="002D7C36">
              <w:t>Nền tảng Internet</w:t>
            </w:r>
          </w:p>
        </w:tc>
      </w:tr>
      <w:tr w:rsidR="00AE0463" w:rsidRPr="00A927EB" w14:paraId="27B21693" w14:textId="77777777" w:rsidTr="0090501C">
        <w:tc>
          <w:tcPr>
            <w:tcW w:w="987" w:type="dxa"/>
          </w:tcPr>
          <w:p w14:paraId="60952AA2" w14:textId="590BD0CD" w:rsidR="00AE0463" w:rsidRPr="00A927EB" w:rsidRDefault="00AE0463" w:rsidP="00AE0463">
            <w:pPr>
              <w:jc w:val="center"/>
              <w:rPr>
                <w:b/>
                <w:bCs/>
              </w:rPr>
            </w:pPr>
            <w:r>
              <w:rPr>
                <w:b/>
                <w:bCs/>
              </w:rPr>
              <w:t>3.1</w:t>
            </w:r>
          </w:p>
        </w:tc>
        <w:tc>
          <w:tcPr>
            <w:tcW w:w="5528" w:type="dxa"/>
            <w:gridSpan w:val="2"/>
          </w:tcPr>
          <w:p w14:paraId="559183E2" w14:textId="0822C875" w:rsidR="00AE0463" w:rsidRPr="002D7C36" w:rsidRDefault="00AE0463" w:rsidP="00AE0463">
            <w:pPr>
              <w:jc w:val="both"/>
            </w:pPr>
            <w:r w:rsidRPr="002D7C36">
              <w:t xml:space="preserve">Phát triển các hệ thống đặc thù sử dụng trong phạm vi toàn thành phố để tiết kiệm thời gian, chi phí triển khai, tạo điều kiện kết nối, chia sẻ dữ liệu </w:t>
            </w:r>
          </w:p>
        </w:tc>
        <w:tc>
          <w:tcPr>
            <w:tcW w:w="1985" w:type="dxa"/>
          </w:tcPr>
          <w:p w14:paraId="4A7D58AE" w14:textId="5CD343D6" w:rsidR="00AE0463" w:rsidRPr="00A927EB" w:rsidRDefault="00AE0463" w:rsidP="00AE0463">
            <w:pPr>
              <w:jc w:val="center"/>
              <w:rPr>
                <w:b/>
                <w:bCs/>
              </w:rPr>
            </w:pPr>
            <w:r w:rsidRPr="00E43B65">
              <w:t>Văn phòng Sở</w:t>
            </w:r>
          </w:p>
        </w:tc>
        <w:tc>
          <w:tcPr>
            <w:tcW w:w="1984" w:type="dxa"/>
          </w:tcPr>
          <w:p w14:paraId="45BFF469" w14:textId="2FDE45C9" w:rsidR="00AE0463" w:rsidRPr="00A927EB" w:rsidRDefault="00AE0463" w:rsidP="00AE0463">
            <w:pPr>
              <w:jc w:val="center"/>
              <w:rPr>
                <w:b/>
                <w:bCs/>
              </w:rPr>
            </w:pPr>
            <w:r w:rsidRPr="00E43B65">
              <w:t>Các phòng và Đơn vị trực thuộc</w:t>
            </w:r>
          </w:p>
        </w:tc>
        <w:tc>
          <w:tcPr>
            <w:tcW w:w="1985" w:type="dxa"/>
          </w:tcPr>
          <w:p w14:paraId="70103AE1" w14:textId="4394A54F" w:rsidR="00AE0463" w:rsidRPr="00EA4357" w:rsidRDefault="00AE0463" w:rsidP="00AE0463">
            <w:pPr>
              <w:jc w:val="center"/>
            </w:pPr>
            <w:r w:rsidRPr="00EA4357">
              <w:t>2026-2030</w:t>
            </w:r>
          </w:p>
        </w:tc>
        <w:tc>
          <w:tcPr>
            <w:tcW w:w="1809" w:type="dxa"/>
          </w:tcPr>
          <w:p w14:paraId="39AFC8AB" w14:textId="6A691166" w:rsidR="00AE0463" w:rsidRPr="00B36A41" w:rsidRDefault="00AE0463" w:rsidP="00AE0463">
            <w:pPr>
              <w:jc w:val="center"/>
            </w:pPr>
            <w:r w:rsidRPr="00B36A41">
              <w:t>Hạ tầng CNTT</w:t>
            </w:r>
          </w:p>
        </w:tc>
      </w:tr>
      <w:tr w:rsidR="00AE0463" w:rsidRPr="00A927EB" w14:paraId="6A5A0BCA" w14:textId="77777777" w:rsidTr="0090501C">
        <w:tc>
          <w:tcPr>
            <w:tcW w:w="987" w:type="dxa"/>
          </w:tcPr>
          <w:p w14:paraId="7618BFB2" w14:textId="33D58E35" w:rsidR="00AE0463" w:rsidRPr="00A927EB" w:rsidRDefault="00AE0463" w:rsidP="00AE0463">
            <w:pPr>
              <w:jc w:val="center"/>
              <w:rPr>
                <w:b/>
                <w:bCs/>
              </w:rPr>
            </w:pPr>
            <w:r>
              <w:rPr>
                <w:b/>
                <w:bCs/>
              </w:rPr>
              <w:t>3.2</w:t>
            </w:r>
          </w:p>
        </w:tc>
        <w:tc>
          <w:tcPr>
            <w:tcW w:w="5528" w:type="dxa"/>
            <w:gridSpan w:val="2"/>
          </w:tcPr>
          <w:p w14:paraId="2E7EF5A5" w14:textId="3970F61D" w:rsidR="00AE0463" w:rsidRPr="002D7C36" w:rsidRDefault="00AE0463" w:rsidP="00AE0463">
            <w:pPr>
              <w:jc w:val="both"/>
            </w:pPr>
            <w:r w:rsidRPr="002D7C36">
              <w:t>Xây dựng, phát triển Nền tảng ứng dụng trên thiết bị di động hỗ trợ người dân, doanh nghiệp sử dụng các dịch vụ, tiện ích trong Chính phủ điện tử, Chính phủ số.</w:t>
            </w:r>
          </w:p>
        </w:tc>
        <w:tc>
          <w:tcPr>
            <w:tcW w:w="1985" w:type="dxa"/>
          </w:tcPr>
          <w:p w14:paraId="57A276A8" w14:textId="289908A1" w:rsidR="00AE0463" w:rsidRPr="00A927EB" w:rsidRDefault="00AE0463" w:rsidP="00AE0463">
            <w:pPr>
              <w:jc w:val="center"/>
              <w:rPr>
                <w:b/>
                <w:bCs/>
              </w:rPr>
            </w:pPr>
            <w:r w:rsidRPr="00E43B65">
              <w:t>Văn phòng Sở</w:t>
            </w:r>
          </w:p>
        </w:tc>
        <w:tc>
          <w:tcPr>
            <w:tcW w:w="1984" w:type="dxa"/>
          </w:tcPr>
          <w:p w14:paraId="0EAF0252" w14:textId="11ECC2EF" w:rsidR="00AE0463" w:rsidRPr="00A927EB" w:rsidRDefault="00AE0463" w:rsidP="00AE0463">
            <w:pPr>
              <w:jc w:val="center"/>
              <w:rPr>
                <w:b/>
                <w:bCs/>
              </w:rPr>
            </w:pPr>
            <w:r w:rsidRPr="00E43B65">
              <w:t>Các phòng và Đơn vị trực thuộc</w:t>
            </w:r>
          </w:p>
        </w:tc>
        <w:tc>
          <w:tcPr>
            <w:tcW w:w="1985" w:type="dxa"/>
          </w:tcPr>
          <w:p w14:paraId="6AF8BDDB" w14:textId="3896970D" w:rsidR="00AE0463" w:rsidRPr="00EA4357" w:rsidRDefault="00AE0463" w:rsidP="00AE0463">
            <w:pPr>
              <w:jc w:val="center"/>
            </w:pPr>
            <w:r w:rsidRPr="00EA4357">
              <w:t>2026-2030</w:t>
            </w:r>
          </w:p>
        </w:tc>
        <w:tc>
          <w:tcPr>
            <w:tcW w:w="1809" w:type="dxa"/>
          </w:tcPr>
          <w:p w14:paraId="639871FE" w14:textId="411D667C" w:rsidR="00AE0463" w:rsidRPr="00A927EB" w:rsidRDefault="00AE0463" w:rsidP="00AE0463">
            <w:pPr>
              <w:jc w:val="center"/>
              <w:rPr>
                <w:b/>
                <w:bCs/>
              </w:rPr>
            </w:pPr>
            <w:r w:rsidRPr="002D7C36">
              <w:t>Nền tảng Internet</w:t>
            </w:r>
          </w:p>
        </w:tc>
      </w:tr>
      <w:tr w:rsidR="00AE0463" w:rsidRPr="00A927EB" w14:paraId="76FF944D" w14:textId="77777777" w:rsidTr="0090501C">
        <w:tc>
          <w:tcPr>
            <w:tcW w:w="987" w:type="dxa"/>
          </w:tcPr>
          <w:p w14:paraId="1B834184" w14:textId="7A4D608A" w:rsidR="00AE0463" w:rsidRPr="00A927EB" w:rsidRDefault="00AE0463" w:rsidP="00AE0463">
            <w:pPr>
              <w:jc w:val="center"/>
              <w:rPr>
                <w:b/>
                <w:bCs/>
              </w:rPr>
            </w:pPr>
            <w:r>
              <w:rPr>
                <w:b/>
                <w:bCs/>
              </w:rPr>
              <w:t>4</w:t>
            </w:r>
          </w:p>
        </w:tc>
        <w:tc>
          <w:tcPr>
            <w:tcW w:w="5528" w:type="dxa"/>
            <w:gridSpan w:val="2"/>
          </w:tcPr>
          <w:p w14:paraId="15752578" w14:textId="487188E4" w:rsidR="00AE0463" w:rsidRPr="0090501C" w:rsidRDefault="00AE0463" w:rsidP="00AE0463">
            <w:pPr>
              <w:jc w:val="both"/>
            </w:pPr>
            <w:r w:rsidRPr="0090501C">
              <w:t xml:space="preserve">Phát triển Nền tảng tích hợp, chia sẻ dữ liệu cấp bộ/tỉnh (LGSP) kết nối các hệ thống thông tỉn, cơ sở dữ liệu trong nội bộ của bộ, ngành, địa phương và kết nối với Nền tảng tích hợp, chia sẻ dữ liệu quốc gia (NGSP) theo Khung Kiến trúc Chính phủ điện tử Việt Nam để trao đổi, chia sẻ dữ liệu với các cơ quan bên ngoài. Bảo đảm an toàn, an ninh mạng (SOC) cho các hệ thống thông tin của bộ, ngành, địa </w:t>
            </w:r>
            <w:proofErr w:type="gramStart"/>
            <w:r w:rsidRPr="0090501C">
              <w:t>phương..</w:t>
            </w:r>
            <w:proofErr w:type="gramEnd"/>
          </w:p>
        </w:tc>
        <w:tc>
          <w:tcPr>
            <w:tcW w:w="1985" w:type="dxa"/>
          </w:tcPr>
          <w:p w14:paraId="4A2B2F21" w14:textId="7686E1BA" w:rsidR="00AE0463" w:rsidRPr="00A927EB" w:rsidRDefault="00AE0463" w:rsidP="00AE0463">
            <w:pPr>
              <w:jc w:val="center"/>
              <w:rPr>
                <w:b/>
                <w:bCs/>
              </w:rPr>
            </w:pPr>
            <w:r w:rsidRPr="00E43B65">
              <w:t>Văn phòng Sở</w:t>
            </w:r>
          </w:p>
        </w:tc>
        <w:tc>
          <w:tcPr>
            <w:tcW w:w="1984" w:type="dxa"/>
          </w:tcPr>
          <w:p w14:paraId="75BBEA37" w14:textId="2F8EA384" w:rsidR="00AE0463" w:rsidRPr="00A927EB" w:rsidRDefault="00AE0463" w:rsidP="00AE0463">
            <w:pPr>
              <w:jc w:val="center"/>
              <w:rPr>
                <w:b/>
                <w:bCs/>
              </w:rPr>
            </w:pPr>
            <w:r w:rsidRPr="00E43B65">
              <w:t>Các phòng và Đơn vị trực thuộc</w:t>
            </w:r>
          </w:p>
        </w:tc>
        <w:tc>
          <w:tcPr>
            <w:tcW w:w="1985" w:type="dxa"/>
          </w:tcPr>
          <w:p w14:paraId="45152908" w14:textId="069FB052" w:rsidR="00AE0463" w:rsidRPr="00EA4357" w:rsidRDefault="00AE0463" w:rsidP="00AE0463">
            <w:pPr>
              <w:jc w:val="center"/>
            </w:pPr>
            <w:r w:rsidRPr="00EA4357">
              <w:t>2026-2030</w:t>
            </w:r>
          </w:p>
        </w:tc>
        <w:tc>
          <w:tcPr>
            <w:tcW w:w="1809" w:type="dxa"/>
          </w:tcPr>
          <w:p w14:paraId="57D3E4DB" w14:textId="3C03F3FD" w:rsidR="00AE0463" w:rsidRPr="00A927EB" w:rsidRDefault="00AE0463" w:rsidP="00AE0463">
            <w:pPr>
              <w:jc w:val="center"/>
              <w:rPr>
                <w:b/>
                <w:bCs/>
              </w:rPr>
            </w:pPr>
            <w:r w:rsidRPr="002D7C36">
              <w:t>Nền tảng Internet</w:t>
            </w:r>
          </w:p>
        </w:tc>
      </w:tr>
      <w:tr w:rsidR="00AE0463" w:rsidRPr="00A927EB" w14:paraId="14B1D33A" w14:textId="77777777" w:rsidTr="0090501C">
        <w:tc>
          <w:tcPr>
            <w:tcW w:w="987" w:type="dxa"/>
          </w:tcPr>
          <w:p w14:paraId="45E939A5" w14:textId="3E8FD318" w:rsidR="00AE0463" w:rsidRPr="00A927EB" w:rsidRDefault="00AE0463" w:rsidP="00AE0463">
            <w:pPr>
              <w:jc w:val="center"/>
              <w:rPr>
                <w:b/>
                <w:bCs/>
              </w:rPr>
            </w:pPr>
            <w:r>
              <w:rPr>
                <w:b/>
                <w:bCs/>
              </w:rPr>
              <w:t>5</w:t>
            </w:r>
          </w:p>
        </w:tc>
        <w:tc>
          <w:tcPr>
            <w:tcW w:w="5528" w:type="dxa"/>
            <w:gridSpan w:val="2"/>
          </w:tcPr>
          <w:p w14:paraId="1F554988" w14:textId="424220E6" w:rsidR="00AE0463" w:rsidRPr="00C90417" w:rsidRDefault="00AE0463" w:rsidP="00AE0463">
            <w:pPr>
              <w:jc w:val="both"/>
            </w:pPr>
            <w:r w:rsidRPr="00C90417">
              <w:t>Phát triển các hệ thống đặc thù sử dụng trong phạm vi toàn thành phố để tiết kiệm thời gian, chi phí triển khai, tạo điều kiện kết nối, chia sẻ dữ liệu</w:t>
            </w:r>
          </w:p>
        </w:tc>
        <w:tc>
          <w:tcPr>
            <w:tcW w:w="1985" w:type="dxa"/>
          </w:tcPr>
          <w:p w14:paraId="25F2B109" w14:textId="0596AADE" w:rsidR="00AE0463" w:rsidRPr="00A927EB" w:rsidRDefault="00AE0463" w:rsidP="00AE0463">
            <w:pPr>
              <w:jc w:val="center"/>
              <w:rPr>
                <w:b/>
                <w:bCs/>
              </w:rPr>
            </w:pPr>
            <w:r w:rsidRPr="00E43B65">
              <w:t>Văn phòng Sở</w:t>
            </w:r>
          </w:p>
        </w:tc>
        <w:tc>
          <w:tcPr>
            <w:tcW w:w="1984" w:type="dxa"/>
          </w:tcPr>
          <w:p w14:paraId="6A7E7CCF" w14:textId="0025B389" w:rsidR="00AE0463" w:rsidRPr="00A927EB" w:rsidRDefault="00AE0463" w:rsidP="00AE0463">
            <w:pPr>
              <w:jc w:val="center"/>
              <w:rPr>
                <w:b/>
                <w:bCs/>
              </w:rPr>
            </w:pPr>
            <w:r w:rsidRPr="00E43B65">
              <w:t>Các phòng và Đơn vị trực thuộc</w:t>
            </w:r>
          </w:p>
        </w:tc>
        <w:tc>
          <w:tcPr>
            <w:tcW w:w="1985" w:type="dxa"/>
          </w:tcPr>
          <w:p w14:paraId="1187098A" w14:textId="373BF116" w:rsidR="00AE0463" w:rsidRPr="00EA4357" w:rsidRDefault="00AE0463" w:rsidP="00AE0463">
            <w:pPr>
              <w:jc w:val="center"/>
            </w:pPr>
            <w:r w:rsidRPr="00EA4357">
              <w:t>2026-2030</w:t>
            </w:r>
          </w:p>
        </w:tc>
        <w:tc>
          <w:tcPr>
            <w:tcW w:w="1809" w:type="dxa"/>
          </w:tcPr>
          <w:p w14:paraId="04859BAC" w14:textId="537132B3" w:rsidR="00AE0463" w:rsidRPr="00B643A4" w:rsidRDefault="00AE0463" w:rsidP="00AE0463">
            <w:pPr>
              <w:jc w:val="center"/>
            </w:pPr>
            <w:r w:rsidRPr="00B643A4">
              <w:t>Cơ sở dữ liệu</w:t>
            </w:r>
          </w:p>
        </w:tc>
      </w:tr>
      <w:tr w:rsidR="00AE0463" w:rsidRPr="00A927EB" w14:paraId="75ED1E0C" w14:textId="77777777" w:rsidTr="0090501C">
        <w:tc>
          <w:tcPr>
            <w:tcW w:w="987" w:type="dxa"/>
          </w:tcPr>
          <w:p w14:paraId="05012553" w14:textId="464FA904" w:rsidR="00AE0463" w:rsidRPr="00A927EB" w:rsidRDefault="00AE0463" w:rsidP="00AE0463">
            <w:pPr>
              <w:jc w:val="center"/>
              <w:rPr>
                <w:b/>
                <w:bCs/>
              </w:rPr>
            </w:pPr>
            <w:r>
              <w:rPr>
                <w:b/>
                <w:bCs/>
              </w:rPr>
              <w:t>6</w:t>
            </w:r>
          </w:p>
        </w:tc>
        <w:tc>
          <w:tcPr>
            <w:tcW w:w="5528" w:type="dxa"/>
            <w:gridSpan w:val="2"/>
          </w:tcPr>
          <w:p w14:paraId="18019F0C" w14:textId="75D81F09" w:rsidR="00AE0463" w:rsidRPr="00B643A4" w:rsidRDefault="00AE0463" w:rsidP="00AE0463">
            <w:pPr>
              <w:jc w:val="center"/>
            </w:pPr>
            <w:r w:rsidRPr="00B643A4">
              <w:t>Xây dựng, phát triển Nền tảng ứng dụng trên thiết bị di động hỗ trợ người dân, doanh nghiệp sử dụng các dịch vụ, tiện ích trong Chính phủ điện tử, Chính phủ số.</w:t>
            </w:r>
          </w:p>
        </w:tc>
        <w:tc>
          <w:tcPr>
            <w:tcW w:w="1985" w:type="dxa"/>
          </w:tcPr>
          <w:p w14:paraId="113F4430" w14:textId="5CBC2763" w:rsidR="00AE0463" w:rsidRPr="00A927EB" w:rsidRDefault="00AE0463" w:rsidP="00AE0463">
            <w:pPr>
              <w:jc w:val="center"/>
              <w:rPr>
                <w:b/>
                <w:bCs/>
              </w:rPr>
            </w:pPr>
            <w:r w:rsidRPr="00E43B65">
              <w:t>Văn phòng Sở</w:t>
            </w:r>
          </w:p>
        </w:tc>
        <w:tc>
          <w:tcPr>
            <w:tcW w:w="1984" w:type="dxa"/>
          </w:tcPr>
          <w:p w14:paraId="43279B16" w14:textId="393FD629" w:rsidR="00AE0463" w:rsidRPr="00A927EB" w:rsidRDefault="00AE0463" w:rsidP="00AE0463">
            <w:pPr>
              <w:jc w:val="center"/>
              <w:rPr>
                <w:b/>
                <w:bCs/>
              </w:rPr>
            </w:pPr>
            <w:r w:rsidRPr="00E43B65">
              <w:t>Các phòng và Đơn vị trực thuộc</w:t>
            </w:r>
          </w:p>
        </w:tc>
        <w:tc>
          <w:tcPr>
            <w:tcW w:w="1985" w:type="dxa"/>
          </w:tcPr>
          <w:p w14:paraId="617576ED" w14:textId="3AEABBC4" w:rsidR="00AE0463" w:rsidRPr="00EA4357" w:rsidRDefault="00AE0463" w:rsidP="00AE0463">
            <w:pPr>
              <w:jc w:val="center"/>
            </w:pPr>
            <w:r w:rsidRPr="00EA4357">
              <w:t>2026-2030</w:t>
            </w:r>
          </w:p>
        </w:tc>
        <w:tc>
          <w:tcPr>
            <w:tcW w:w="1809" w:type="dxa"/>
          </w:tcPr>
          <w:p w14:paraId="72605D6D" w14:textId="6AE6A98B" w:rsidR="00AE0463" w:rsidRPr="00B643A4" w:rsidRDefault="00AE0463" w:rsidP="00AE0463">
            <w:pPr>
              <w:jc w:val="center"/>
            </w:pPr>
            <w:r w:rsidRPr="00B643A4">
              <w:t>Phần mềm</w:t>
            </w:r>
          </w:p>
        </w:tc>
      </w:tr>
      <w:tr w:rsidR="00AE0463" w:rsidRPr="00B643A4" w14:paraId="4348F8CB" w14:textId="77777777" w:rsidTr="0090501C">
        <w:tc>
          <w:tcPr>
            <w:tcW w:w="987" w:type="dxa"/>
          </w:tcPr>
          <w:p w14:paraId="24A6B184" w14:textId="0E198A60" w:rsidR="00AE0463" w:rsidRPr="00A927EB" w:rsidRDefault="00AE0463" w:rsidP="00AE0463">
            <w:pPr>
              <w:jc w:val="center"/>
              <w:rPr>
                <w:b/>
                <w:bCs/>
              </w:rPr>
            </w:pPr>
            <w:r>
              <w:rPr>
                <w:b/>
                <w:bCs/>
              </w:rPr>
              <w:t>7</w:t>
            </w:r>
          </w:p>
        </w:tc>
        <w:tc>
          <w:tcPr>
            <w:tcW w:w="5528" w:type="dxa"/>
            <w:gridSpan w:val="2"/>
          </w:tcPr>
          <w:p w14:paraId="29F4D1DF" w14:textId="3B021AF1" w:rsidR="00AE0463" w:rsidRPr="00B643A4" w:rsidRDefault="00AE0463" w:rsidP="00AE0463">
            <w:pPr>
              <w:jc w:val="both"/>
            </w:pPr>
            <w:r w:rsidRPr="00B643A4">
              <w:t xml:space="preserve">Xây dựng kho dữ liệu để lưu trữ dữ liệu điện tử của các công dân khi thực hiện các giao dịch trực tuyến với các cơ quan hành chính nhà nước trên Cổng Dịch vụ công quốc gia và hệ thống thông tin giải quyết thủ tục hành chính cấp bộ, cấp tỉnh </w:t>
            </w:r>
          </w:p>
        </w:tc>
        <w:tc>
          <w:tcPr>
            <w:tcW w:w="1985" w:type="dxa"/>
          </w:tcPr>
          <w:p w14:paraId="30242557" w14:textId="07631092" w:rsidR="00AE0463" w:rsidRPr="00A927EB" w:rsidRDefault="00AE0463" w:rsidP="00AE0463">
            <w:pPr>
              <w:jc w:val="center"/>
              <w:rPr>
                <w:b/>
                <w:bCs/>
              </w:rPr>
            </w:pPr>
            <w:r w:rsidRPr="00E43B65">
              <w:t>Văn phòng Sở</w:t>
            </w:r>
          </w:p>
        </w:tc>
        <w:tc>
          <w:tcPr>
            <w:tcW w:w="1984" w:type="dxa"/>
          </w:tcPr>
          <w:p w14:paraId="75B93F76" w14:textId="7E7F7179" w:rsidR="00AE0463" w:rsidRPr="00A927EB" w:rsidRDefault="00AE0463" w:rsidP="00AE0463">
            <w:pPr>
              <w:jc w:val="center"/>
              <w:rPr>
                <w:b/>
                <w:bCs/>
              </w:rPr>
            </w:pPr>
            <w:r w:rsidRPr="00E43B65">
              <w:t>Các phòng và Đơn vị trực thuộc</w:t>
            </w:r>
          </w:p>
        </w:tc>
        <w:tc>
          <w:tcPr>
            <w:tcW w:w="1985" w:type="dxa"/>
          </w:tcPr>
          <w:p w14:paraId="5EC48F4C" w14:textId="5A321310" w:rsidR="00AE0463" w:rsidRPr="00EA4357" w:rsidRDefault="00AE0463" w:rsidP="00AE0463">
            <w:pPr>
              <w:jc w:val="center"/>
            </w:pPr>
            <w:r w:rsidRPr="00EA4357">
              <w:t>2026-2030</w:t>
            </w:r>
          </w:p>
        </w:tc>
        <w:tc>
          <w:tcPr>
            <w:tcW w:w="1809" w:type="dxa"/>
          </w:tcPr>
          <w:p w14:paraId="35BA3326" w14:textId="13B8DD5F" w:rsidR="00AE0463" w:rsidRPr="00B643A4" w:rsidRDefault="00AE0463" w:rsidP="00AE0463">
            <w:pPr>
              <w:jc w:val="center"/>
            </w:pPr>
            <w:r w:rsidRPr="00B643A4">
              <w:t>kho dữ liệu</w:t>
            </w:r>
          </w:p>
        </w:tc>
      </w:tr>
      <w:tr w:rsidR="00AE0463" w:rsidRPr="00A927EB" w14:paraId="030F9579" w14:textId="77777777" w:rsidTr="0090501C">
        <w:tc>
          <w:tcPr>
            <w:tcW w:w="987" w:type="dxa"/>
          </w:tcPr>
          <w:p w14:paraId="617D623B" w14:textId="2368B788" w:rsidR="00AE0463" w:rsidRPr="00A927EB" w:rsidRDefault="00AE0463" w:rsidP="00AE0463">
            <w:pPr>
              <w:jc w:val="center"/>
              <w:rPr>
                <w:b/>
                <w:bCs/>
              </w:rPr>
            </w:pPr>
            <w:r>
              <w:rPr>
                <w:b/>
                <w:bCs/>
              </w:rPr>
              <w:t>8</w:t>
            </w:r>
          </w:p>
        </w:tc>
        <w:tc>
          <w:tcPr>
            <w:tcW w:w="5528" w:type="dxa"/>
            <w:gridSpan w:val="2"/>
          </w:tcPr>
          <w:p w14:paraId="222E4D26" w14:textId="678AB0A1" w:rsidR="00AE0463" w:rsidRPr="00B643A4" w:rsidRDefault="00AE0463" w:rsidP="00AE0463">
            <w:pPr>
              <w:jc w:val="both"/>
            </w:pPr>
            <w:r w:rsidRPr="00B643A4">
              <w:t>Xây dựng Hệ thống phân tích, xử lý dữ liệu cấp tỉnh nhằm lưu trữ tập trung, tổng hợp</w:t>
            </w:r>
            <w:r w:rsidRPr="00B643A4">
              <w:t xml:space="preserve"> </w:t>
            </w:r>
            <w:r w:rsidRPr="00B643A4">
              <w:t>phân tích, xử lý dữ liệu số từ các nguồn khác nhau</w:t>
            </w:r>
          </w:p>
        </w:tc>
        <w:tc>
          <w:tcPr>
            <w:tcW w:w="1985" w:type="dxa"/>
          </w:tcPr>
          <w:p w14:paraId="65526ADE" w14:textId="27761B6E" w:rsidR="00AE0463" w:rsidRPr="00A927EB" w:rsidRDefault="00AE0463" w:rsidP="00AE0463">
            <w:pPr>
              <w:jc w:val="center"/>
              <w:rPr>
                <w:b/>
                <w:bCs/>
              </w:rPr>
            </w:pPr>
            <w:r w:rsidRPr="00E43B65">
              <w:t>Văn phòng Sở</w:t>
            </w:r>
          </w:p>
        </w:tc>
        <w:tc>
          <w:tcPr>
            <w:tcW w:w="1984" w:type="dxa"/>
          </w:tcPr>
          <w:p w14:paraId="25DAAC1A" w14:textId="79071E34" w:rsidR="00AE0463" w:rsidRPr="00A927EB" w:rsidRDefault="00AE0463" w:rsidP="00AE0463">
            <w:pPr>
              <w:jc w:val="center"/>
              <w:rPr>
                <w:b/>
                <w:bCs/>
              </w:rPr>
            </w:pPr>
            <w:r w:rsidRPr="00E43B65">
              <w:t>Các phòng và Đơn vị trực thuộc</w:t>
            </w:r>
          </w:p>
        </w:tc>
        <w:tc>
          <w:tcPr>
            <w:tcW w:w="1985" w:type="dxa"/>
          </w:tcPr>
          <w:p w14:paraId="51093909" w14:textId="2E46B613" w:rsidR="00AE0463" w:rsidRPr="00EA4357" w:rsidRDefault="00AE0463" w:rsidP="00AE0463">
            <w:pPr>
              <w:jc w:val="center"/>
            </w:pPr>
            <w:r w:rsidRPr="00EA4357">
              <w:t>2026-2030</w:t>
            </w:r>
          </w:p>
        </w:tc>
        <w:tc>
          <w:tcPr>
            <w:tcW w:w="1809" w:type="dxa"/>
          </w:tcPr>
          <w:p w14:paraId="69DDF512" w14:textId="31FF94C8" w:rsidR="00AE0463" w:rsidRPr="00B643A4" w:rsidRDefault="00AE0463" w:rsidP="00AE0463">
            <w:pPr>
              <w:jc w:val="both"/>
            </w:pPr>
            <w:r w:rsidRPr="00B643A4">
              <w:t>H</w:t>
            </w:r>
            <w:r w:rsidRPr="00B643A4">
              <w:t>ệ thống phân tích, xử lý dữ liệu</w:t>
            </w:r>
          </w:p>
        </w:tc>
      </w:tr>
      <w:tr w:rsidR="00AE0463" w:rsidRPr="00A927EB" w14:paraId="30DED6BE" w14:textId="77777777" w:rsidTr="0090501C">
        <w:tc>
          <w:tcPr>
            <w:tcW w:w="987" w:type="dxa"/>
          </w:tcPr>
          <w:p w14:paraId="07E605F2" w14:textId="3315CC4C" w:rsidR="00AE0463" w:rsidRPr="00A927EB" w:rsidRDefault="00AE0463" w:rsidP="00AE0463">
            <w:pPr>
              <w:jc w:val="center"/>
              <w:rPr>
                <w:b/>
                <w:bCs/>
              </w:rPr>
            </w:pPr>
            <w:r>
              <w:rPr>
                <w:b/>
                <w:bCs/>
              </w:rPr>
              <w:lastRenderedPageBreak/>
              <w:t>9</w:t>
            </w:r>
          </w:p>
        </w:tc>
        <w:tc>
          <w:tcPr>
            <w:tcW w:w="5528" w:type="dxa"/>
            <w:gridSpan w:val="2"/>
          </w:tcPr>
          <w:p w14:paraId="1E7ED73B" w14:textId="2BEE1F89" w:rsidR="00AE0463" w:rsidRPr="00B643A4" w:rsidRDefault="00AE0463" w:rsidP="00AE0463">
            <w:pPr>
              <w:jc w:val="both"/>
            </w:pPr>
            <w:r w:rsidRPr="00B643A4">
              <w:t>Kiểm tra việc xây dựng, áp dụng, duy trì và cải tiến Hệ thống quản lý chất lượng theo Tiêu chuẩn quốc gia TCVN ISO 9001:2015 tại các cơ quan thuộc hệ thống hành chính nhà nước của thành phố</w:t>
            </w:r>
          </w:p>
        </w:tc>
        <w:tc>
          <w:tcPr>
            <w:tcW w:w="1985" w:type="dxa"/>
          </w:tcPr>
          <w:p w14:paraId="0313B364" w14:textId="040CD16A" w:rsidR="00AE0463" w:rsidRPr="00A927EB" w:rsidRDefault="00AE0463" w:rsidP="00AE0463">
            <w:pPr>
              <w:jc w:val="center"/>
              <w:rPr>
                <w:b/>
                <w:bCs/>
              </w:rPr>
            </w:pPr>
            <w:r w:rsidRPr="00E43B65">
              <w:t>Văn phòng Sở</w:t>
            </w:r>
          </w:p>
        </w:tc>
        <w:tc>
          <w:tcPr>
            <w:tcW w:w="1984" w:type="dxa"/>
          </w:tcPr>
          <w:p w14:paraId="25D5BA11" w14:textId="7ACA89CC" w:rsidR="00AE0463" w:rsidRPr="00A927EB" w:rsidRDefault="00AE0463" w:rsidP="00AE0463">
            <w:pPr>
              <w:jc w:val="center"/>
              <w:rPr>
                <w:b/>
                <w:bCs/>
              </w:rPr>
            </w:pPr>
            <w:r w:rsidRPr="00E43B65">
              <w:t>Các phòng và Đơn vị trực thuộc</w:t>
            </w:r>
          </w:p>
        </w:tc>
        <w:tc>
          <w:tcPr>
            <w:tcW w:w="1985" w:type="dxa"/>
          </w:tcPr>
          <w:p w14:paraId="134FD8E3" w14:textId="69C3B8D6" w:rsidR="00AE0463" w:rsidRPr="00EA4357" w:rsidRDefault="00AE0463" w:rsidP="00AE0463">
            <w:pPr>
              <w:jc w:val="center"/>
            </w:pPr>
            <w:r w:rsidRPr="00EA4357">
              <w:t>2026-2030</w:t>
            </w:r>
          </w:p>
        </w:tc>
        <w:tc>
          <w:tcPr>
            <w:tcW w:w="1809" w:type="dxa"/>
          </w:tcPr>
          <w:p w14:paraId="79403FDC" w14:textId="67D524EE" w:rsidR="00AE0463" w:rsidRPr="00B643A4" w:rsidRDefault="00AE0463" w:rsidP="00AE0463">
            <w:pPr>
              <w:jc w:val="both"/>
            </w:pPr>
            <w:r w:rsidRPr="00B643A4">
              <w:t>Kế hoạch, Báo cáo kết quả kiểm tra</w:t>
            </w:r>
          </w:p>
        </w:tc>
      </w:tr>
      <w:tr w:rsidR="00AE0463" w14:paraId="50BCC5F7" w14:textId="77777777" w:rsidTr="00195D88">
        <w:tc>
          <w:tcPr>
            <w:tcW w:w="987" w:type="dxa"/>
          </w:tcPr>
          <w:p w14:paraId="6700E425" w14:textId="5622B579" w:rsidR="00AE0463" w:rsidRDefault="00AE0463" w:rsidP="00AE0463">
            <w:pPr>
              <w:jc w:val="center"/>
              <w:rPr>
                <w:b/>
                <w:bCs/>
              </w:rPr>
            </w:pPr>
            <w:r>
              <w:rPr>
                <w:b/>
                <w:bCs/>
              </w:rPr>
              <w:t>VI</w:t>
            </w:r>
            <w:r>
              <w:rPr>
                <w:b/>
                <w:bCs/>
              </w:rPr>
              <w:t>I</w:t>
            </w:r>
          </w:p>
        </w:tc>
        <w:tc>
          <w:tcPr>
            <w:tcW w:w="13291" w:type="dxa"/>
            <w:gridSpan w:val="6"/>
          </w:tcPr>
          <w:p w14:paraId="283D3F94" w14:textId="3CCE6906" w:rsidR="00AE0463" w:rsidRDefault="00AE0463" w:rsidP="00AE0463">
            <w:pPr>
              <w:rPr>
                <w:b/>
                <w:bCs/>
              </w:rPr>
            </w:pPr>
            <w:r>
              <w:rPr>
                <w:b/>
                <w:bCs/>
              </w:rPr>
              <w:t>CÔNG TÁC CHỈ ĐẠO ĐIỀU HÀNH</w:t>
            </w:r>
          </w:p>
        </w:tc>
      </w:tr>
      <w:tr w:rsidR="00C93569" w:rsidRPr="00A927EB" w14:paraId="30A2D200" w14:textId="77777777" w:rsidTr="0090501C">
        <w:tc>
          <w:tcPr>
            <w:tcW w:w="987" w:type="dxa"/>
          </w:tcPr>
          <w:p w14:paraId="6FE103F9" w14:textId="559FDD4D" w:rsidR="00C93569" w:rsidRPr="00A927EB" w:rsidRDefault="00C93569" w:rsidP="00C93569">
            <w:pPr>
              <w:jc w:val="center"/>
              <w:rPr>
                <w:b/>
                <w:bCs/>
              </w:rPr>
            </w:pPr>
            <w:r>
              <w:rPr>
                <w:b/>
                <w:bCs/>
              </w:rPr>
              <w:t>1</w:t>
            </w:r>
          </w:p>
        </w:tc>
        <w:tc>
          <w:tcPr>
            <w:tcW w:w="5528" w:type="dxa"/>
            <w:gridSpan w:val="2"/>
          </w:tcPr>
          <w:p w14:paraId="26625634" w14:textId="0DA062F1" w:rsidR="00C93569" w:rsidRPr="000C7708" w:rsidRDefault="00C93569" w:rsidP="00C93569">
            <w:pPr>
              <w:jc w:val="both"/>
            </w:pPr>
            <w:r w:rsidRPr="000C7708">
              <w:t>Tự đánh giá, chấm điểm công tác cải cách hành chính, báo cáo Hội đồng thẩm định chỉ số cải cách hành chính Trung ương, Bộ Nội vụ phục vụ việc thẩm định, chấm điểm, xếp hạng chi số cải cách hành chính hàng năm của thành phố.</w:t>
            </w:r>
          </w:p>
        </w:tc>
        <w:tc>
          <w:tcPr>
            <w:tcW w:w="1985" w:type="dxa"/>
          </w:tcPr>
          <w:p w14:paraId="2591CE5A" w14:textId="7479C9EF" w:rsidR="00C93569" w:rsidRPr="00A927EB" w:rsidRDefault="00C93569" w:rsidP="00C93569">
            <w:pPr>
              <w:jc w:val="center"/>
              <w:rPr>
                <w:b/>
                <w:bCs/>
              </w:rPr>
            </w:pPr>
            <w:r w:rsidRPr="00E43B65">
              <w:t>Văn phòng Sở</w:t>
            </w:r>
          </w:p>
        </w:tc>
        <w:tc>
          <w:tcPr>
            <w:tcW w:w="1984" w:type="dxa"/>
          </w:tcPr>
          <w:p w14:paraId="65A614C8" w14:textId="7F44CFA7" w:rsidR="00C93569" w:rsidRPr="00A927EB" w:rsidRDefault="00C93569" w:rsidP="00C93569">
            <w:pPr>
              <w:jc w:val="center"/>
              <w:rPr>
                <w:b/>
                <w:bCs/>
              </w:rPr>
            </w:pPr>
            <w:r w:rsidRPr="00E43B65">
              <w:t>Các phòng và Đơn vị trực thuộc</w:t>
            </w:r>
          </w:p>
        </w:tc>
        <w:tc>
          <w:tcPr>
            <w:tcW w:w="1985" w:type="dxa"/>
          </w:tcPr>
          <w:p w14:paraId="2F781E70" w14:textId="03ADC36C" w:rsidR="00C93569" w:rsidRPr="00EA4357" w:rsidRDefault="00C93569" w:rsidP="00C93569">
            <w:pPr>
              <w:jc w:val="center"/>
            </w:pPr>
            <w:r w:rsidRPr="00EA4357">
              <w:t>2026-2030</w:t>
            </w:r>
          </w:p>
        </w:tc>
        <w:tc>
          <w:tcPr>
            <w:tcW w:w="1809" w:type="dxa"/>
          </w:tcPr>
          <w:p w14:paraId="2E348A1A" w14:textId="51923699" w:rsidR="00C93569" w:rsidRPr="00AE0463" w:rsidRDefault="00C93569" w:rsidP="00C93569">
            <w:pPr>
              <w:jc w:val="center"/>
            </w:pPr>
            <w:r w:rsidRPr="00AE0463">
              <w:t>Báo cáo</w:t>
            </w:r>
          </w:p>
        </w:tc>
      </w:tr>
      <w:tr w:rsidR="00C93569" w:rsidRPr="00A927EB" w14:paraId="26753A74" w14:textId="77777777" w:rsidTr="0090501C">
        <w:tc>
          <w:tcPr>
            <w:tcW w:w="987" w:type="dxa"/>
          </w:tcPr>
          <w:p w14:paraId="715F1992" w14:textId="71457A53" w:rsidR="00C93569" w:rsidRPr="00A927EB" w:rsidRDefault="00C93569" w:rsidP="00C93569">
            <w:pPr>
              <w:jc w:val="center"/>
              <w:rPr>
                <w:b/>
                <w:bCs/>
              </w:rPr>
            </w:pPr>
            <w:r>
              <w:rPr>
                <w:b/>
                <w:bCs/>
              </w:rPr>
              <w:t>2</w:t>
            </w:r>
          </w:p>
        </w:tc>
        <w:tc>
          <w:tcPr>
            <w:tcW w:w="5528" w:type="dxa"/>
            <w:gridSpan w:val="2"/>
          </w:tcPr>
          <w:p w14:paraId="6864F27E" w14:textId="61E68700" w:rsidR="00C93569" w:rsidRPr="000C7708" w:rsidRDefault="00C93569" w:rsidP="00C93569">
            <w:pPr>
              <w:jc w:val="both"/>
            </w:pPr>
            <w:r w:rsidRPr="000C7708">
              <w:t xml:space="preserve">Duy trì kiểm tra việc thực hiện công tác cải cách hành chính tại các </w:t>
            </w:r>
            <w:r>
              <w:t>phòng và</w:t>
            </w:r>
            <w:r w:rsidRPr="000C7708">
              <w:t xml:space="preserve"> đơn vị</w:t>
            </w:r>
            <w:r>
              <w:t xml:space="preserve"> trực thuộc</w:t>
            </w:r>
            <w:r w:rsidRPr="000C7708">
              <w:t xml:space="preserve"> trên địa bàn thành phố</w:t>
            </w:r>
          </w:p>
        </w:tc>
        <w:tc>
          <w:tcPr>
            <w:tcW w:w="1985" w:type="dxa"/>
          </w:tcPr>
          <w:p w14:paraId="03B7C0BE" w14:textId="069E2EFC" w:rsidR="00C93569" w:rsidRPr="00A927EB" w:rsidRDefault="00C93569" w:rsidP="00C93569">
            <w:pPr>
              <w:jc w:val="center"/>
              <w:rPr>
                <w:b/>
                <w:bCs/>
              </w:rPr>
            </w:pPr>
            <w:r w:rsidRPr="00E43B65">
              <w:t>Văn phòng Sở</w:t>
            </w:r>
          </w:p>
        </w:tc>
        <w:tc>
          <w:tcPr>
            <w:tcW w:w="1984" w:type="dxa"/>
          </w:tcPr>
          <w:p w14:paraId="3B69DAE4" w14:textId="7D7D3DBA" w:rsidR="00C93569" w:rsidRPr="00A927EB" w:rsidRDefault="00C93569" w:rsidP="00C93569">
            <w:pPr>
              <w:jc w:val="center"/>
              <w:rPr>
                <w:b/>
                <w:bCs/>
              </w:rPr>
            </w:pPr>
            <w:r w:rsidRPr="00E43B65">
              <w:t>Các phòng và Đơn vị trực thuộc</w:t>
            </w:r>
          </w:p>
        </w:tc>
        <w:tc>
          <w:tcPr>
            <w:tcW w:w="1985" w:type="dxa"/>
          </w:tcPr>
          <w:p w14:paraId="66FF3A90" w14:textId="3C2EC4CD" w:rsidR="00C93569" w:rsidRPr="00EA4357" w:rsidRDefault="00C93569" w:rsidP="00C93569">
            <w:pPr>
              <w:jc w:val="center"/>
            </w:pPr>
            <w:r w:rsidRPr="00EA4357">
              <w:t>2026-2030</w:t>
            </w:r>
          </w:p>
        </w:tc>
        <w:tc>
          <w:tcPr>
            <w:tcW w:w="1809" w:type="dxa"/>
          </w:tcPr>
          <w:p w14:paraId="321C481C" w14:textId="77777777" w:rsidR="00C93569" w:rsidRDefault="00C93569" w:rsidP="00C93569">
            <w:pPr>
              <w:jc w:val="center"/>
            </w:pPr>
            <w:r w:rsidRPr="000C7708">
              <w:t>- Kế hoạch;</w:t>
            </w:r>
          </w:p>
          <w:p w14:paraId="68768911" w14:textId="0C1238DE" w:rsidR="00C93569" w:rsidRPr="000C7708" w:rsidRDefault="00C93569" w:rsidP="00C93569">
            <w:pPr>
              <w:jc w:val="center"/>
            </w:pPr>
            <w:r w:rsidRPr="000C7708">
              <w:t xml:space="preserve"> -Thông báo/ Báo cáo.</w:t>
            </w:r>
          </w:p>
        </w:tc>
      </w:tr>
      <w:tr w:rsidR="00C93569" w:rsidRPr="00A927EB" w14:paraId="2EA3A882" w14:textId="77777777" w:rsidTr="0090501C">
        <w:tc>
          <w:tcPr>
            <w:tcW w:w="987" w:type="dxa"/>
          </w:tcPr>
          <w:p w14:paraId="7A502F7B" w14:textId="5B23AF8B" w:rsidR="00C93569" w:rsidRPr="00A927EB" w:rsidRDefault="00C93569" w:rsidP="00C93569">
            <w:pPr>
              <w:jc w:val="center"/>
              <w:rPr>
                <w:b/>
                <w:bCs/>
              </w:rPr>
            </w:pPr>
            <w:r>
              <w:rPr>
                <w:b/>
                <w:bCs/>
              </w:rPr>
              <w:t>3</w:t>
            </w:r>
          </w:p>
        </w:tc>
        <w:tc>
          <w:tcPr>
            <w:tcW w:w="5528" w:type="dxa"/>
            <w:gridSpan w:val="2"/>
          </w:tcPr>
          <w:p w14:paraId="467E6B33" w14:textId="77777777" w:rsidR="00C93569" w:rsidRDefault="00C93569" w:rsidP="00C93569">
            <w:pPr>
              <w:jc w:val="both"/>
            </w:pPr>
            <w:r w:rsidRPr="000C7708">
              <w:t>Thông tin đầy đủ, liên tục quá trình thực hiện các nhiệm vụ của công tác CCHC của thành phố; các kết quả nổi bật trong công tác CCHC của Thành phố trên các lĩnh vực; tuyên truyề</w:t>
            </w:r>
            <w:r w:rsidRPr="000C7708">
              <w:t xml:space="preserve">n </w:t>
            </w:r>
            <w:r w:rsidRPr="000C7708">
              <w:t>kết quả thực hiện các nhiệm vụ về CCHC của ngành, địa phương, đơn vị.</w:t>
            </w:r>
          </w:p>
          <w:p w14:paraId="7E931B8D" w14:textId="77777777" w:rsidR="00C93569" w:rsidRDefault="00C93569" w:rsidP="00C93569">
            <w:pPr>
              <w:jc w:val="both"/>
            </w:pPr>
            <w:r w:rsidRPr="000C7708">
              <w:t xml:space="preserve"> - Thông tin đầy đủ kết quả các Chỉ số CCHC (PAR INDEX), Chỉ số hài lòng của người dân, tổ chức đối với sự phục vụ của các cơ quan hành chính nhà nước (SIPAS), Chỉ số Hiệu quả quản trị và hành chính công cấp tỉnh (PAPI); Chi số Năng lực cạnh tranh cấp tỉnh (PCI) và các chỉ số khác đo lường tính hiệu quả của hoạt động chính quyền thành phố. </w:t>
            </w:r>
          </w:p>
          <w:p w14:paraId="713A7C7D" w14:textId="7AE35725" w:rsidR="00C93569" w:rsidRPr="000C7708" w:rsidRDefault="00C93569" w:rsidP="00C93569">
            <w:pPr>
              <w:jc w:val="both"/>
            </w:pPr>
            <w:r w:rsidRPr="000C7708">
              <w:t xml:space="preserve">- Thông tin, tuyên truyền các điểm đột phá, sáng tạo, các mô hình mới, cách làm hay của tổ chức, tập thể trong CCHC; các tấm gương cán bộ, công chức, viên chức có trách nhiệm tận tụy trong phục vụ nhân dân; - Thông tin và xây dựng các kênh thông tin để tiếp nhận các ý kiến đề xuất, góp ý, hiến kế...của người dân, tổ </w:t>
            </w:r>
            <w:r w:rsidRPr="000C7708">
              <w:lastRenderedPageBreak/>
              <w:t>chức đối với công tác CCHC; phản ánh của người dân đối với công tác CCHC của thành phố.</w:t>
            </w:r>
          </w:p>
        </w:tc>
        <w:tc>
          <w:tcPr>
            <w:tcW w:w="1985" w:type="dxa"/>
          </w:tcPr>
          <w:p w14:paraId="6BC6BC85" w14:textId="0A680A6E" w:rsidR="00C93569" w:rsidRPr="00AE0463" w:rsidRDefault="00C93569" w:rsidP="00C93569">
            <w:pPr>
              <w:jc w:val="center"/>
            </w:pPr>
            <w:r w:rsidRPr="00AE0463">
              <w:lastRenderedPageBreak/>
              <w:t>Văn phòng Sở</w:t>
            </w:r>
          </w:p>
        </w:tc>
        <w:tc>
          <w:tcPr>
            <w:tcW w:w="1984" w:type="dxa"/>
          </w:tcPr>
          <w:p w14:paraId="423B36EC" w14:textId="41AC2427" w:rsidR="00C93569" w:rsidRPr="00A927EB" w:rsidRDefault="00C93569" w:rsidP="00C93569">
            <w:pPr>
              <w:jc w:val="center"/>
              <w:rPr>
                <w:b/>
                <w:bCs/>
              </w:rPr>
            </w:pPr>
            <w:r w:rsidRPr="00AE0463">
              <w:t>Các phòng và đơn vị trực thuộc</w:t>
            </w:r>
          </w:p>
        </w:tc>
        <w:tc>
          <w:tcPr>
            <w:tcW w:w="1985" w:type="dxa"/>
          </w:tcPr>
          <w:p w14:paraId="74B6D845" w14:textId="6B73BBCE" w:rsidR="00C93569" w:rsidRPr="000C7708" w:rsidRDefault="00C93569" w:rsidP="00C93569">
            <w:pPr>
              <w:jc w:val="center"/>
            </w:pPr>
            <w:r w:rsidRPr="000C7708">
              <w:t>Hàng năm</w:t>
            </w:r>
          </w:p>
        </w:tc>
        <w:tc>
          <w:tcPr>
            <w:tcW w:w="1809" w:type="dxa"/>
          </w:tcPr>
          <w:p w14:paraId="4EAC627C" w14:textId="77777777" w:rsidR="00C93569" w:rsidRDefault="00C93569" w:rsidP="00C93569">
            <w:pPr>
              <w:jc w:val="center"/>
            </w:pPr>
            <w:r w:rsidRPr="000C7708">
              <w:t>- Kế hoạch; Báo cáo.</w:t>
            </w:r>
          </w:p>
          <w:p w14:paraId="2593B56C" w14:textId="51F8BE61" w:rsidR="00C93569" w:rsidRPr="000C7708" w:rsidRDefault="00C93569" w:rsidP="00C93569">
            <w:pPr>
              <w:jc w:val="center"/>
            </w:pPr>
            <w:r w:rsidRPr="000C7708">
              <w:t xml:space="preserve"> - Tin, bài viết, video...</w:t>
            </w:r>
          </w:p>
        </w:tc>
      </w:tr>
      <w:tr w:rsidR="00C93569" w:rsidRPr="00A927EB" w14:paraId="46B6F77C" w14:textId="77777777" w:rsidTr="0090501C">
        <w:tc>
          <w:tcPr>
            <w:tcW w:w="987" w:type="dxa"/>
          </w:tcPr>
          <w:p w14:paraId="0FCC57F5" w14:textId="75FB33B7" w:rsidR="00C93569" w:rsidRPr="00A927EB" w:rsidRDefault="00C93569" w:rsidP="00C93569">
            <w:pPr>
              <w:jc w:val="center"/>
              <w:rPr>
                <w:b/>
                <w:bCs/>
              </w:rPr>
            </w:pPr>
            <w:r>
              <w:rPr>
                <w:b/>
                <w:bCs/>
              </w:rPr>
              <w:t>4</w:t>
            </w:r>
          </w:p>
        </w:tc>
        <w:tc>
          <w:tcPr>
            <w:tcW w:w="5528" w:type="dxa"/>
            <w:gridSpan w:val="2"/>
          </w:tcPr>
          <w:p w14:paraId="2D56FA64" w14:textId="0865BF17" w:rsidR="00C93569" w:rsidRPr="000C7708" w:rsidRDefault="00C93569" w:rsidP="00C93569">
            <w:pPr>
              <w:jc w:val="both"/>
            </w:pPr>
            <w:r w:rsidRPr="000C7708">
              <w:t>- Xây dựng và tổ chức thực hiện Kế hoạch đo lường sự hài lòng đối với dịch vụ giáo dục công; Báo cáo kết quả đo lường sự hài lòng đối với dịch vụ giáo dục công.</w:t>
            </w:r>
          </w:p>
        </w:tc>
        <w:tc>
          <w:tcPr>
            <w:tcW w:w="1985" w:type="dxa"/>
          </w:tcPr>
          <w:p w14:paraId="7CD0A47E" w14:textId="04EF8046" w:rsidR="00C93569" w:rsidRPr="00AE0463" w:rsidRDefault="00C93569" w:rsidP="00C93569">
            <w:pPr>
              <w:jc w:val="center"/>
            </w:pPr>
            <w:r w:rsidRPr="00AE0463">
              <w:t>Phòng quản lý chất lượng GD</w:t>
            </w:r>
          </w:p>
        </w:tc>
        <w:tc>
          <w:tcPr>
            <w:tcW w:w="1984" w:type="dxa"/>
          </w:tcPr>
          <w:p w14:paraId="6B4371A1" w14:textId="621A7EEC" w:rsidR="00C93569" w:rsidRPr="00AE0463" w:rsidRDefault="00C93569" w:rsidP="00C93569">
            <w:pPr>
              <w:jc w:val="center"/>
            </w:pPr>
            <w:r w:rsidRPr="00AE0463">
              <w:t>Các phòng và đơn vị trực thuộc</w:t>
            </w:r>
          </w:p>
        </w:tc>
        <w:tc>
          <w:tcPr>
            <w:tcW w:w="1985" w:type="dxa"/>
          </w:tcPr>
          <w:p w14:paraId="156B1112" w14:textId="2ED421E1" w:rsidR="00C93569" w:rsidRPr="00EA4357" w:rsidRDefault="00C93569" w:rsidP="00C93569">
            <w:pPr>
              <w:jc w:val="center"/>
            </w:pPr>
            <w:r w:rsidRPr="00EA4357">
              <w:t>2026-2030</w:t>
            </w:r>
          </w:p>
        </w:tc>
        <w:tc>
          <w:tcPr>
            <w:tcW w:w="1809" w:type="dxa"/>
          </w:tcPr>
          <w:p w14:paraId="477AA273" w14:textId="2A5E1292" w:rsidR="00C93569" w:rsidRPr="000C7708" w:rsidRDefault="00C93569" w:rsidP="00C93569">
            <w:pPr>
              <w:jc w:val="center"/>
            </w:pPr>
            <w:r w:rsidRPr="000C7708">
              <w:t>Báo cáo</w:t>
            </w:r>
          </w:p>
        </w:tc>
      </w:tr>
      <w:tr w:rsidR="00C93569" w:rsidRPr="00A927EB" w14:paraId="4D042F77" w14:textId="77777777" w:rsidTr="0090501C">
        <w:tc>
          <w:tcPr>
            <w:tcW w:w="987" w:type="dxa"/>
          </w:tcPr>
          <w:p w14:paraId="7441247D" w14:textId="413B17D9" w:rsidR="00C93569" w:rsidRPr="00A927EB" w:rsidRDefault="00C93569" w:rsidP="00C93569">
            <w:pPr>
              <w:jc w:val="center"/>
              <w:rPr>
                <w:b/>
                <w:bCs/>
              </w:rPr>
            </w:pPr>
            <w:r>
              <w:rPr>
                <w:b/>
                <w:bCs/>
              </w:rPr>
              <w:t>5</w:t>
            </w:r>
          </w:p>
        </w:tc>
        <w:tc>
          <w:tcPr>
            <w:tcW w:w="5528" w:type="dxa"/>
            <w:gridSpan w:val="2"/>
          </w:tcPr>
          <w:p w14:paraId="0221C474" w14:textId="165105D9" w:rsidR="00C93569" w:rsidRPr="00AE0463" w:rsidRDefault="00C93569" w:rsidP="00C93569">
            <w:pPr>
              <w:jc w:val="both"/>
            </w:pPr>
            <w:r w:rsidRPr="00AE0463">
              <w:t>Tiếp tục cải thiện môi trường đầu tư kinh doanh thông qua phối hợp trong quá trình tham vấn ý kiến các Sở, ban, ngành, đơn vị</w:t>
            </w:r>
          </w:p>
        </w:tc>
        <w:tc>
          <w:tcPr>
            <w:tcW w:w="1985" w:type="dxa"/>
          </w:tcPr>
          <w:p w14:paraId="647A3F20" w14:textId="03D4405C" w:rsidR="00C93569" w:rsidRPr="00AE0463" w:rsidRDefault="00C93569" w:rsidP="00C93569">
            <w:pPr>
              <w:jc w:val="center"/>
            </w:pPr>
            <w:r w:rsidRPr="00AE0463">
              <w:t>Phòng Kế hoạch-Tài chính</w:t>
            </w:r>
          </w:p>
        </w:tc>
        <w:tc>
          <w:tcPr>
            <w:tcW w:w="1984" w:type="dxa"/>
          </w:tcPr>
          <w:p w14:paraId="40D4962E" w14:textId="0C15DB61" w:rsidR="00C93569" w:rsidRPr="00AE0463" w:rsidRDefault="00C93569" w:rsidP="00C93569">
            <w:pPr>
              <w:jc w:val="both"/>
            </w:pPr>
            <w:r w:rsidRPr="00AE0463">
              <w:t>Các phòng thuộc sở</w:t>
            </w:r>
          </w:p>
        </w:tc>
        <w:tc>
          <w:tcPr>
            <w:tcW w:w="1985" w:type="dxa"/>
          </w:tcPr>
          <w:p w14:paraId="36922E3D" w14:textId="1B248BF5" w:rsidR="00C93569" w:rsidRPr="00EA4357" w:rsidRDefault="00C93569" w:rsidP="00C93569">
            <w:pPr>
              <w:jc w:val="center"/>
            </w:pPr>
            <w:r w:rsidRPr="00EA4357">
              <w:t>2026-2030</w:t>
            </w:r>
          </w:p>
        </w:tc>
        <w:tc>
          <w:tcPr>
            <w:tcW w:w="1809" w:type="dxa"/>
          </w:tcPr>
          <w:p w14:paraId="2104B799" w14:textId="38E16F83" w:rsidR="00C93569" w:rsidRPr="00C93569" w:rsidRDefault="00C93569" w:rsidP="00C93569">
            <w:pPr>
              <w:jc w:val="center"/>
            </w:pPr>
            <w:r w:rsidRPr="00C93569">
              <w:t>Văn bản trả lời tham vấn</w:t>
            </w:r>
          </w:p>
        </w:tc>
      </w:tr>
    </w:tbl>
    <w:p w14:paraId="226F72F3" w14:textId="77777777" w:rsidR="00234661" w:rsidRPr="00A927EB" w:rsidRDefault="00234661" w:rsidP="00234661">
      <w:pPr>
        <w:ind w:left="284" w:firstLine="284"/>
        <w:jc w:val="center"/>
        <w:rPr>
          <w:b/>
          <w:bCs/>
        </w:rPr>
      </w:pPr>
    </w:p>
    <w:sectPr w:rsidR="00234661" w:rsidRPr="00A927EB" w:rsidSect="00234661">
      <w:pgSz w:w="16840" w:h="11907" w:orient="landscape" w:code="9"/>
      <w:pgMar w:top="1701"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661"/>
    <w:rsid w:val="000165BF"/>
    <w:rsid w:val="00017980"/>
    <w:rsid w:val="000256F7"/>
    <w:rsid w:val="000C7708"/>
    <w:rsid w:val="000F3305"/>
    <w:rsid w:val="00222F0B"/>
    <w:rsid w:val="00234661"/>
    <w:rsid w:val="00256FB4"/>
    <w:rsid w:val="00257759"/>
    <w:rsid w:val="002D7C36"/>
    <w:rsid w:val="00360B69"/>
    <w:rsid w:val="005F60E1"/>
    <w:rsid w:val="006150B0"/>
    <w:rsid w:val="006840BC"/>
    <w:rsid w:val="006B5994"/>
    <w:rsid w:val="008401A7"/>
    <w:rsid w:val="0090501C"/>
    <w:rsid w:val="00A43CF8"/>
    <w:rsid w:val="00A927EB"/>
    <w:rsid w:val="00AE0463"/>
    <w:rsid w:val="00B36A41"/>
    <w:rsid w:val="00B643A4"/>
    <w:rsid w:val="00BF1F14"/>
    <w:rsid w:val="00C5481A"/>
    <w:rsid w:val="00C90417"/>
    <w:rsid w:val="00C93569"/>
    <w:rsid w:val="00D91960"/>
    <w:rsid w:val="00DA6A22"/>
    <w:rsid w:val="00E43B65"/>
    <w:rsid w:val="00EA4357"/>
    <w:rsid w:val="00F10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A290E"/>
  <w15:chartTrackingRefBased/>
  <w15:docId w15:val="{AACC810A-7495-408D-84B0-7890C0A44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46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46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466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466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3466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3466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3466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3466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3466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46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46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466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466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3466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3466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3466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3466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3466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346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46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466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466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34661"/>
    <w:pPr>
      <w:spacing w:before="160"/>
      <w:jc w:val="center"/>
    </w:pPr>
    <w:rPr>
      <w:i/>
      <w:iCs/>
      <w:color w:val="404040" w:themeColor="text1" w:themeTint="BF"/>
    </w:rPr>
  </w:style>
  <w:style w:type="character" w:customStyle="1" w:styleId="QuoteChar">
    <w:name w:val="Quote Char"/>
    <w:basedOn w:val="DefaultParagraphFont"/>
    <w:link w:val="Quote"/>
    <w:uiPriority w:val="29"/>
    <w:rsid w:val="00234661"/>
    <w:rPr>
      <w:i/>
      <w:iCs/>
      <w:color w:val="404040" w:themeColor="text1" w:themeTint="BF"/>
    </w:rPr>
  </w:style>
  <w:style w:type="paragraph" w:styleId="ListParagraph">
    <w:name w:val="List Paragraph"/>
    <w:basedOn w:val="Normal"/>
    <w:uiPriority w:val="34"/>
    <w:qFormat/>
    <w:rsid w:val="00234661"/>
    <w:pPr>
      <w:ind w:left="720"/>
      <w:contextualSpacing/>
    </w:pPr>
  </w:style>
  <w:style w:type="character" w:styleId="IntenseEmphasis">
    <w:name w:val="Intense Emphasis"/>
    <w:basedOn w:val="DefaultParagraphFont"/>
    <w:uiPriority w:val="21"/>
    <w:qFormat/>
    <w:rsid w:val="00234661"/>
    <w:rPr>
      <w:i/>
      <w:iCs/>
      <w:color w:val="0F4761" w:themeColor="accent1" w:themeShade="BF"/>
    </w:rPr>
  </w:style>
  <w:style w:type="paragraph" w:styleId="IntenseQuote">
    <w:name w:val="Intense Quote"/>
    <w:basedOn w:val="Normal"/>
    <w:next w:val="Normal"/>
    <w:link w:val="IntenseQuoteChar"/>
    <w:uiPriority w:val="30"/>
    <w:qFormat/>
    <w:rsid w:val="002346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4661"/>
    <w:rPr>
      <w:i/>
      <w:iCs/>
      <w:color w:val="0F4761" w:themeColor="accent1" w:themeShade="BF"/>
    </w:rPr>
  </w:style>
  <w:style w:type="character" w:styleId="IntenseReference">
    <w:name w:val="Intense Reference"/>
    <w:basedOn w:val="DefaultParagraphFont"/>
    <w:uiPriority w:val="32"/>
    <w:qFormat/>
    <w:rsid w:val="00234661"/>
    <w:rPr>
      <w:b/>
      <w:bCs/>
      <w:smallCaps/>
      <w:color w:val="0F4761" w:themeColor="accent1" w:themeShade="BF"/>
      <w:spacing w:val="5"/>
    </w:rPr>
  </w:style>
  <w:style w:type="table" w:styleId="TableGrid">
    <w:name w:val="Table Grid"/>
    <w:basedOn w:val="TableNormal"/>
    <w:uiPriority w:val="39"/>
    <w:rsid w:val="002346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31AC5-47FB-406D-8821-EB7EBBC7E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1293</TotalTime>
  <Pages>11</Pages>
  <Words>2830</Words>
  <Characters>16133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2025-09-03T09:14:00Z</dcterms:created>
  <dcterms:modified xsi:type="dcterms:W3CDTF">2025-09-04T08:10:00Z</dcterms:modified>
</cp:coreProperties>
</file>