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27" w:type="dxa"/>
        <w:tblInd w:w="-2019" w:type="dxa"/>
        <w:tblLook w:val="04A0" w:firstRow="1" w:lastRow="0" w:firstColumn="1" w:lastColumn="0" w:noHBand="0" w:noVBand="1"/>
      </w:tblPr>
      <w:tblGrid>
        <w:gridCol w:w="993"/>
        <w:gridCol w:w="5103"/>
        <w:gridCol w:w="1452"/>
        <w:gridCol w:w="4344"/>
        <w:gridCol w:w="435"/>
      </w:tblGrid>
      <w:tr w:rsidR="00D33DEB" w:rsidRPr="00363854" w14:paraId="536EF992" w14:textId="77777777" w:rsidTr="00747067">
        <w:trPr>
          <w:gridBefore w:val="1"/>
          <w:gridAfter w:val="1"/>
          <w:wBefore w:w="993" w:type="dxa"/>
          <w:wAfter w:w="435" w:type="dxa"/>
          <w:trHeight w:val="624"/>
        </w:trPr>
        <w:tc>
          <w:tcPr>
            <w:tcW w:w="5103" w:type="dxa"/>
          </w:tcPr>
          <w:p w14:paraId="00570864" w14:textId="77777777" w:rsidR="00D33DEB" w:rsidRPr="00363854" w:rsidRDefault="00D33DEB" w:rsidP="00747067">
            <w:pPr>
              <w:ind w:hanging="105"/>
            </w:pPr>
            <w:r w:rsidRPr="00363854">
              <w:t>UBND HUYỆN TIÊN LÃNG</w:t>
            </w:r>
          </w:p>
          <w:p w14:paraId="25E991D0" w14:textId="77777777" w:rsidR="00D33DEB" w:rsidRPr="00363854" w:rsidRDefault="00D33DEB" w:rsidP="00747067">
            <w:pPr>
              <w:ind w:left="-117" w:hanging="1"/>
              <w:rPr>
                <w:b/>
              </w:rPr>
            </w:pPr>
            <w:r w:rsidRPr="00363854">
              <w:rPr>
                <w:noProof/>
              </w:rPr>
              <mc:AlternateContent>
                <mc:Choice Requires="wps">
                  <w:drawing>
                    <wp:anchor distT="0" distB="0" distL="114300" distR="114300" simplePos="0" relativeHeight="251661312" behindDoc="0" locked="0" layoutInCell="1" allowOverlap="1" wp14:anchorId="48BE577E" wp14:editId="492F5ACF">
                      <wp:simplePos x="0" y="0"/>
                      <wp:positionH relativeFrom="column">
                        <wp:posOffset>1055370</wp:posOffset>
                      </wp:positionH>
                      <wp:positionV relativeFrom="paragraph">
                        <wp:posOffset>191770</wp:posOffset>
                      </wp:positionV>
                      <wp:extent cx="933450" cy="0"/>
                      <wp:effectExtent l="7620" t="10795" r="11430" b="8255"/>
                      <wp:wrapNone/>
                      <wp:docPr id="329868225"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E43FC" id="Đường nối Thẳ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1pt,15.1pt" to="156.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fgrgEAAEcDAAAOAAAAZHJzL2Uyb0RvYy54bWysUsFuGyEQvVfqPyDu9dpOXbU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"/>
                  </w:pict>
                </mc:Fallback>
              </mc:AlternateContent>
            </w:r>
            <w:r w:rsidRPr="00363854">
              <w:rPr>
                <w:b/>
              </w:rPr>
              <w:t>TRƯỜNG TH TOÀN THẮNG – TIÊN THẮNG</w:t>
            </w:r>
          </w:p>
        </w:tc>
        <w:tc>
          <w:tcPr>
            <w:tcW w:w="5796" w:type="dxa"/>
            <w:gridSpan w:val="2"/>
          </w:tcPr>
          <w:p w14:paraId="0C8B95DC" w14:textId="77777777" w:rsidR="00D33DEB" w:rsidRPr="00363854" w:rsidRDefault="00D33DEB" w:rsidP="00747067">
            <w:pPr>
              <w:rPr>
                <w:b/>
                <w:sz w:val="26"/>
                <w:szCs w:val="26"/>
              </w:rPr>
            </w:pPr>
            <w:r w:rsidRPr="00363854">
              <w:rPr>
                <w:b/>
                <w:sz w:val="26"/>
                <w:szCs w:val="26"/>
              </w:rPr>
              <w:t>CỘNG HÒA XÃ HỘI CHỦ NGHĨA VIỆT NAM</w:t>
            </w:r>
          </w:p>
          <w:p w14:paraId="6200CABF" w14:textId="77777777" w:rsidR="00D33DEB" w:rsidRPr="00363854" w:rsidRDefault="00D33DEB" w:rsidP="00747067">
            <w:pPr>
              <w:rPr>
                <w:sz w:val="26"/>
                <w:szCs w:val="26"/>
              </w:rPr>
            </w:pPr>
            <w:r w:rsidRPr="00363854">
              <w:rPr>
                <w:b/>
                <w:noProof/>
                <w:sz w:val="26"/>
                <w:szCs w:val="26"/>
              </w:rPr>
              <mc:AlternateContent>
                <mc:Choice Requires="wps">
                  <w:drawing>
                    <wp:anchor distT="0" distB="0" distL="114300" distR="114300" simplePos="0" relativeHeight="251662336" behindDoc="0" locked="0" layoutInCell="1" allowOverlap="1" wp14:anchorId="38BB8F77" wp14:editId="0E7BA106">
                      <wp:simplePos x="0" y="0"/>
                      <wp:positionH relativeFrom="column">
                        <wp:posOffset>728609</wp:posOffset>
                      </wp:positionH>
                      <wp:positionV relativeFrom="paragraph">
                        <wp:posOffset>200025</wp:posOffset>
                      </wp:positionV>
                      <wp:extent cx="2022475" cy="0"/>
                      <wp:effectExtent l="0" t="0" r="0" b="0"/>
                      <wp:wrapNone/>
                      <wp:docPr id="1611126924"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039A" id="Đường nối Thẳ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15.75pt" to="216.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79O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"/>
                  </w:pict>
                </mc:Fallback>
              </mc:AlternateContent>
            </w:r>
            <w:r w:rsidRPr="00363854">
              <w:rPr>
                <w:b/>
                <w:sz w:val="26"/>
                <w:szCs w:val="26"/>
              </w:rPr>
              <w:t>Độc lập – Tự do – Hạnh phúc</w:t>
            </w:r>
          </w:p>
        </w:tc>
      </w:tr>
      <w:tr w:rsidR="00D33DEB" w:rsidRPr="00363854" w14:paraId="3325B5DB" w14:textId="77777777" w:rsidTr="00747067">
        <w:trPr>
          <w:trHeight w:val="567"/>
        </w:trPr>
        <w:tc>
          <w:tcPr>
            <w:tcW w:w="7548" w:type="dxa"/>
            <w:gridSpan w:val="3"/>
            <w:vAlign w:val="center"/>
          </w:tcPr>
          <w:p w14:paraId="63693D5D" w14:textId="77777777" w:rsidR="00D33DEB" w:rsidRPr="00363854" w:rsidRDefault="00D33DEB" w:rsidP="00747067">
            <w:pPr>
              <w:ind w:right="181"/>
            </w:pPr>
            <w:r w:rsidRPr="00363854">
              <w:rPr>
                <w:sz w:val="26"/>
                <w:szCs w:val="26"/>
              </w:rPr>
              <w:t>Số:       /</w:t>
            </w:r>
            <w:r>
              <w:rPr>
                <w:sz w:val="26"/>
                <w:szCs w:val="26"/>
              </w:rPr>
              <w:t>KH</w:t>
            </w:r>
            <w:r w:rsidRPr="00363854">
              <w:rPr>
                <w:sz w:val="26"/>
                <w:szCs w:val="26"/>
              </w:rPr>
              <w:t>-THTT-TT</w:t>
            </w:r>
          </w:p>
        </w:tc>
        <w:tc>
          <w:tcPr>
            <w:tcW w:w="4779" w:type="dxa"/>
            <w:gridSpan w:val="2"/>
            <w:vAlign w:val="center"/>
          </w:tcPr>
          <w:p w14:paraId="57640521" w14:textId="77777777" w:rsidR="00D33DEB" w:rsidRPr="00363854" w:rsidRDefault="00D33DEB" w:rsidP="00747067">
            <w:pPr>
              <w:ind w:left="891" w:hanging="1284"/>
              <w:rPr>
                <w:sz w:val="26"/>
                <w:szCs w:val="26"/>
              </w:rPr>
            </w:pPr>
            <w:r>
              <w:rPr>
                <w:i/>
                <w:sz w:val="26"/>
                <w:szCs w:val="26"/>
              </w:rPr>
              <w:t>Toàn</w:t>
            </w:r>
            <w:r>
              <w:rPr>
                <w:i/>
                <w:sz w:val="26"/>
                <w:szCs w:val="26"/>
                <w:lang w:val="vi-VN"/>
              </w:rPr>
              <w:t xml:space="preserve"> Thắng</w:t>
            </w:r>
            <w:r w:rsidRPr="00363854">
              <w:rPr>
                <w:i/>
                <w:sz w:val="26"/>
                <w:szCs w:val="26"/>
              </w:rPr>
              <w:t xml:space="preserve">, ngày      tháng </w:t>
            </w:r>
            <w:r>
              <w:rPr>
                <w:i/>
                <w:sz w:val="26"/>
                <w:szCs w:val="26"/>
              </w:rPr>
              <w:t>10</w:t>
            </w:r>
            <w:r w:rsidRPr="00363854">
              <w:rPr>
                <w:i/>
                <w:sz w:val="26"/>
                <w:szCs w:val="26"/>
              </w:rPr>
              <w:t xml:space="preserve"> năm </w:t>
            </w:r>
            <w:r>
              <w:rPr>
                <w:i/>
                <w:sz w:val="26"/>
                <w:szCs w:val="26"/>
              </w:rPr>
              <w:t>2024</w:t>
            </w:r>
          </w:p>
        </w:tc>
      </w:tr>
    </w:tbl>
    <w:p w14:paraId="6C9E80B1" w14:textId="246DFC47" w:rsidR="000D0F73" w:rsidRPr="000D0F73" w:rsidRDefault="000D0F73" w:rsidP="00D713A5">
      <w:pPr>
        <w:shd w:val="clear" w:color="auto" w:fill="FFFFFF"/>
        <w:spacing w:before="120"/>
        <w:rPr>
          <w:color w:val="000000"/>
          <w:sz w:val="28"/>
          <w:szCs w:val="28"/>
        </w:rPr>
      </w:pPr>
      <w:r w:rsidRPr="000D0F73">
        <w:rPr>
          <w:b/>
          <w:bCs/>
          <w:color w:val="000000"/>
          <w:sz w:val="28"/>
          <w:szCs w:val="28"/>
        </w:rPr>
        <w:t>KẾ HOẠCH</w:t>
      </w:r>
    </w:p>
    <w:p w14:paraId="17BBFFD6" w14:textId="77777777" w:rsidR="000B71C7" w:rsidRPr="00E57AF2" w:rsidRDefault="00D713A5" w:rsidP="000B71C7">
      <w:pPr>
        <w:shd w:val="clear" w:color="auto" w:fill="FFFFFF"/>
        <w:rPr>
          <w:rFonts w:ascii="Helvetica" w:hAnsi="Helvetica" w:cs="Helvetica"/>
          <w:sz w:val="20"/>
          <w:szCs w:val="20"/>
        </w:rPr>
      </w:pPr>
      <w:r>
        <w:rPr>
          <w:b/>
          <w:bCs/>
          <w:sz w:val="28"/>
          <w:szCs w:val="28"/>
        </w:rPr>
        <w:t>G</w:t>
      </w:r>
      <w:r w:rsidR="00902E9B">
        <w:rPr>
          <w:b/>
          <w:bCs/>
          <w:sz w:val="28"/>
          <w:szCs w:val="28"/>
        </w:rPr>
        <w:t>iáo dục thể chất, hoạt động thể thao</w:t>
      </w:r>
      <w:r>
        <w:rPr>
          <w:b/>
          <w:bCs/>
          <w:sz w:val="28"/>
          <w:szCs w:val="28"/>
        </w:rPr>
        <w:t xml:space="preserve"> </w:t>
      </w:r>
      <w:r w:rsidR="00902E9B">
        <w:rPr>
          <w:b/>
          <w:bCs/>
          <w:sz w:val="28"/>
          <w:szCs w:val="28"/>
        </w:rPr>
        <w:t xml:space="preserve">trường học năm </w:t>
      </w:r>
      <w:r>
        <w:rPr>
          <w:b/>
          <w:bCs/>
          <w:sz w:val="28"/>
          <w:szCs w:val="28"/>
        </w:rPr>
        <w:t xml:space="preserve">học </w:t>
      </w:r>
      <w:r w:rsidR="00902E9B">
        <w:rPr>
          <w:b/>
          <w:bCs/>
          <w:sz w:val="28"/>
          <w:szCs w:val="28"/>
        </w:rPr>
        <w:t>202</w:t>
      </w:r>
      <w:r w:rsidR="00901E59">
        <w:rPr>
          <w:b/>
          <w:bCs/>
          <w:sz w:val="28"/>
          <w:szCs w:val="28"/>
        </w:rPr>
        <w:t>4</w:t>
      </w:r>
      <w:r w:rsidR="00902E9B">
        <w:rPr>
          <w:b/>
          <w:bCs/>
          <w:sz w:val="28"/>
          <w:szCs w:val="28"/>
        </w:rPr>
        <w:t>-202</w:t>
      </w:r>
      <w:r w:rsidR="00901E59">
        <w:rPr>
          <w:b/>
          <w:bCs/>
          <w:sz w:val="28"/>
          <w:szCs w:val="28"/>
        </w:rPr>
        <w:t>5</w:t>
      </w:r>
    </w:p>
    <w:p w14:paraId="22528032" w14:textId="77777777" w:rsidR="000D0F73" w:rsidRPr="00E57AF2" w:rsidRDefault="00902E9B" w:rsidP="00F53715">
      <w:pPr>
        <w:shd w:val="clear" w:color="auto" w:fill="FFFFFF"/>
        <w:spacing w:line="288" w:lineRule="auto"/>
        <w:rPr>
          <w:sz w:val="28"/>
          <w:szCs w:val="28"/>
        </w:rPr>
      </w:pPr>
      <w:r>
        <w:rPr>
          <w:noProof/>
          <w:sz w:val="28"/>
          <w:szCs w:val="28"/>
        </w:rPr>
        <mc:AlternateContent>
          <mc:Choice Requires="wps">
            <w:drawing>
              <wp:anchor distT="0" distB="0" distL="114300" distR="114300" simplePos="0" relativeHeight="251659264" behindDoc="0" locked="0" layoutInCell="1" allowOverlap="1" wp14:anchorId="2CB59880" wp14:editId="4DA84369">
                <wp:simplePos x="0" y="0"/>
                <wp:positionH relativeFrom="column">
                  <wp:posOffset>2151541</wp:posOffset>
                </wp:positionH>
                <wp:positionV relativeFrom="paragraph">
                  <wp:posOffset>24130</wp:posOffset>
                </wp:positionV>
                <wp:extent cx="15716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1AEC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4pt,1.9pt" to="29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" strokecolor="black [3040]"/>
            </w:pict>
          </mc:Fallback>
        </mc:AlternateContent>
      </w:r>
    </w:p>
    <w:p w14:paraId="520CD4A1" w14:textId="77777777" w:rsidR="00902E9B" w:rsidRDefault="00902E9B" w:rsidP="000744D9">
      <w:pPr>
        <w:shd w:val="clear" w:color="auto" w:fill="FFFFFF"/>
        <w:spacing w:before="80" w:line="264" w:lineRule="auto"/>
        <w:ind w:firstLine="720"/>
        <w:jc w:val="both"/>
        <w:rPr>
          <w:b/>
          <w:bCs/>
          <w:sz w:val="28"/>
          <w:szCs w:val="28"/>
        </w:rPr>
      </w:pPr>
      <w:r>
        <w:rPr>
          <w:sz w:val="28"/>
          <w:szCs w:val="28"/>
        </w:rPr>
        <w:t>Thực hiện</w:t>
      </w:r>
      <w:r w:rsidR="0041689B" w:rsidRPr="0041689B">
        <w:rPr>
          <w:sz w:val="28"/>
          <w:szCs w:val="28"/>
        </w:rPr>
        <w:t xml:space="preserve"> Công văn số </w:t>
      </w:r>
      <w:r w:rsidR="00901E59">
        <w:rPr>
          <w:sz w:val="28"/>
          <w:szCs w:val="28"/>
        </w:rPr>
        <w:t>482</w:t>
      </w:r>
      <w:r w:rsidR="0041689B" w:rsidRPr="0041689B">
        <w:rPr>
          <w:sz w:val="28"/>
          <w:szCs w:val="28"/>
        </w:rPr>
        <w:t xml:space="preserve">/GDĐT ngày </w:t>
      </w:r>
      <w:r w:rsidR="00901E59">
        <w:rPr>
          <w:sz w:val="28"/>
          <w:szCs w:val="28"/>
        </w:rPr>
        <w:t>24</w:t>
      </w:r>
      <w:r w:rsidR="0041689B" w:rsidRPr="0041689B">
        <w:rPr>
          <w:sz w:val="28"/>
          <w:szCs w:val="28"/>
        </w:rPr>
        <w:t>/</w:t>
      </w:r>
      <w:r w:rsidR="00D713A5">
        <w:rPr>
          <w:sz w:val="28"/>
          <w:szCs w:val="28"/>
        </w:rPr>
        <w:t>9</w:t>
      </w:r>
      <w:r w:rsidR="0041689B" w:rsidRPr="0041689B">
        <w:rPr>
          <w:sz w:val="28"/>
          <w:szCs w:val="28"/>
        </w:rPr>
        <w:t>/202</w:t>
      </w:r>
      <w:r w:rsidR="00901E59">
        <w:rPr>
          <w:sz w:val="28"/>
          <w:szCs w:val="28"/>
        </w:rPr>
        <w:t>4</w:t>
      </w:r>
      <w:r w:rsidR="0041689B" w:rsidRPr="0041689B">
        <w:rPr>
          <w:sz w:val="28"/>
          <w:szCs w:val="28"/>
        </w:rPr>
        <w:t xml:space="preserve"> của Phòng Giáo dục&amp; Đào tạo Tiên Lãng</w:t>
      </w:r>
      <w:r w:rsidR="000B71C7" w:rsidRPr="0041689B">
        <w:rPr>
          <w:sz w:val="28"/>
          <w:szCs w:val="28"/>
          <w:lang w:val="vi-VN"/>
        </w:rPr>
        <w:t xml:space="preserve"> về việc </w:t>
      </w:r>
      <w:r>
        <w:rPr>
          <w:sz w:val="28"/>
          <w:szCs w:val="28"/>
        </w:rPr>
        <w:t>h</w:t>
      </w:r>
      <w:r w:rsidR="000B71C7" w:rsidRPr="0041689B">
        <w:rPr>
          <w:sz w:val="28"/>
          <w:szCs w:val="28"/>
          <w:lang w:val="vi-VN"/>
        </w:rPr>
        <w:t xml:space="preserve">ướng dẫn thực hiện nhiệm vụ giáo dục </w:t>
      </w:r>
      <w:r w:rsidRPr="00902E9B">
        <w:rPr>
          <w:bCs/>
          <w:sz w:val="28"/>
          <w:szCs w:val="28"/>
        </w:rPr>
        <w:t xml:space="preserve">thể chất, hoạt động thể thao trường học năm </w:t>
      </w:r>
      <w:r w:rsidR="00D713A5">
        <w:rPr>
          <w:bCs/>
          <w:sz w:val="28"/>
          <w:szCs w:val="28"/>
        </w:rPr>
        <w:t xml:space="preserve">học </w:t>
      </w:r>
      <w:r w:rsidRPr="00902E9B">
        <w:rPr>
          <w:bCs/>
          <w:sz w:val="28"/>
          <w:szCs w:val="28"/>
        </w:rPr>
        <w:t>202</w:t>
      </w:r>
      <w:r w:rsidR="00901E59">
        <w:rPr>
          <w:bCs/>
          <w:sz w:val="28"/>
          <w:szCs w:val="28"/>
        </w:rPr>
        <w:t>4</w:t>
      </w:r>
      <w:r w:rsidRPr="00902E9B">
        <w:rPr>
          <w:bCs/>
          <w:sz w:val="28"/>
          <w:szCs w:val="28"/>
        </w:rPr>
        <w:t>-202</w:t>
      </w:r>
      <w:r w:rsidR="00901E59">
        <w:rPr>
          <w:bCs/>
          <w:sz w:val="28"/>
          <w:szCs w:val="28"/>
        </w:rPr>
        <w:t>5</w:t>
      </w:r>
      <w:r>
        <w:rPr>
          <w:bCs/>
          <w:sz w:val="28"/>
          <w:szCs w:val="28"/>
        </w:rPr>
        <w:t>,</w:t>
      </w:r>
    </w:p>
    <w:p w14:paraId="514615DB" w14:textId="061585B8" w:rsidR="000D0F73" w:rsidRDefault="000D0F73" w:rsidP="000744D9">
      <w:pPr>
        <w:shd w:val="clear" w:color="auto" w:fill="FFFFFF"/>
        <w:spacing w:before="80" w:line="264" w:lineRule="auto"/>
        <w:ind w:firstLine="720"/>
        <w:jc w:val="both"/>
        <w:rPr>
          <w:color w:val="000000"/>
          <w:sz w:val="28"/>
          <w:szCs w:val="28"/>
        </w:rPr>
      </w:pPr>
      <w:r w:rsidRPr="0041689B">
        <w:rPr>
          <w:color w:val="000000"/>
          <w:sz w:val="28"/>
          <w:szCs w:val="28"/>
        </w:rPr>
        <w:t xml:space="preserve">Căn cứ vào tình hình thực tế của đơn vị, trường Tiểu học </w:t>
      </w:r>
      <w:r w:rsidR="00D33DEB">
        <w:rPr>
          <w:color w:val="000000"/>
          <w:sz w:val="28"/>
          <w:szCs w:val="28"/>
        </w:rPr>
        <w:t xml:space="preserve">Toàn Thắng - Tiên Thắng </w:t>
      </w:r>
      <w:r w:rsidR="00E63D33" w:rsidRPr="0041689B">
        <w:rPr>
          <w:color w:val="000000"/>
          <w:sz w:val="28"/>
          <w:szCs w:val="28"/>
        </w:rPr>
        <w:t xml:space="preserve">xây dựng Kế </w:t>
      </w:r>
      <w:r w:rsidRPr="0041689B">
        <w:rPr>
          <w:color w:val="000000"/>
          <w:sz w:val="28"/>
          <w:szCs w:val="28"/>
        </w:rPr>
        <w:t xml:space="preserve">hoạch </w:t>
      </w:r>
      <w:r w:rsidR="00E63D33" w:rsidRPr="0041689B">
        <w:rPr>
          <w:bCs/>
          <w:color w:val="333333"/>
          <w:sz w:val="28"/>
          <w:szCs w:val="28"/>
        </w:rPr>
        <w:t xml:space="preserve">thực hiện </w:t>
      </w:r>
      <w:r w:rsidR="0041689B" w:rsidRPr="0041689B">
        <w:rPr>
          <w:sz w:val="28"/>
          <w:szCs w:val="28"/>
          <w:lang w:val="vi-VN"/>
        </w:rPr>
        <w:t xml:space="preserve">nhiệm vụ giáo dục </w:t>
      </w:r>
      <w:r w:rsidR="00902E9B" w:rsidRPr="00902E9B">
        <w:rPr>
          <w:bCs/>
          <w:sz w:val="28"/>
          <w:szCs w:val="28"/>
        </w:rPr>
        <w:t>thể chất, hoạt động thể thao trường học năm 202</w:t>
      </w:r>
      <w:r w:rsidR="00901E59">
        <w:rPr>
          <w:bCs/>
          <w:sz w:val="28"/>
          <w:szCs w:val="28"/>
        </w:rPr>
        <w:t>4</w:t>
      </w:r>
      <w:r w:rsidR="00902E9B" w:rsidRPr="00902E9B">
        <w:rPr>
          <w:bCs/>
          <w:sz w:val="28"/>
          <w:szCs w:val="28"/>
        </w:rPr>
        <w:t>-202</w:t>
      </w:r>
      <w:r w:rsidR="00901E59">
        <w:rPr>
          <w:bCs/>
          <w:sz w:val="28"/>
          <w:szCs w:val="28"/>
        </w:rPr>
        <w:t>5</w:t>
      </w:r>
      <w:r w:rsidR="00902E9B">
        <w:rPr>
          <w:bCs/>
          <w:sz w:val="28"/>
          <w:szCs w:val="28"/>
        </w:rPr>
        <w:t xml:space="preserve"> </w:t>
      </w:r>
      <w:r w:rsidRPr="0041689B">
        <w:rPr>
          <w:color w:val="000000"/>
          <w:sz w:val="28"/>
          <w:szCs w:val="28"/>
        </w:rPr>
        <w:t>như sau:</w:t>
      </w:r>
    </w:p>
    <w:p w14:paraId="08C14595" w14:textId="77777777" w:rsidR="00A72566" w:rsidRPr="002F2B1E" w:rsidRDefault="008964DA" w:rsidP="00957FAE">
      <w:pPr>
        <w:spacing w:before="120" w:after="120" w:line="360" w:lineRule="exact"/>
        <w:ind w:firstLine="720"/>
        <w:jc w:val="both"/>
        <w:rPr>
          <w:b/>
          <w:sz w:val="28"/>
          <w:szCs w:val="28"/>
        </w:rPr>
      </w:pPr>
      <w:r>
        <w:rPr>
          <w:b/>
          <w:sz w:val="28"/>
          <w:szCs w:val="28"/>
        </w:rPr>
        <w:t>A</w:t>
      </w:r>
      <w:r w:rsidR="00A72566">
        <w:rPr>
          <w:b/>
          <w:sz w:val="28"/>
          <w:szCs w:val="28"/>
        </w:rPr>
        <w:t xml:space="preserve">. </w:t>
      </w:r>
      <w:r w:rsidR="00A72566" w:rsidRPr="002F2B1E">
        <w:rPr>
          <w:b/>
          <w:sz w:val="28"/>
          <w:szCs w:val="28"/>
        </w:rPr>
        <w:t>ĐẶC ĐIỂM TÌNH HÌNH NHÀ TRƯỜNG</w:t>
      </w:r>
    </w:p>
    <w:p w14:paraId="7997227E" w14:textId="77777777" w:rsidR="00A72566" w:rsidRPr="002F2B1E" w:rsidRDefault="00A72566" w:rsidP="00957FAE">
      <w:pPr>
        <w:spacing w:before="120" w:after="120" w:line="360" w:lineRule="exact"/>
        <w:ind w:firstLine="720"/>
        <w:jc w:val="both"/>
        <w:rPr>
          <w:b/>
          <w:sz w:val="28"/>
          <w:szCs w:val="28"/>
        </w:rPr>
      </w:pPr>
      <w:r>
        <w:rPr>
          <w:b/>
          <w:bCs/>
          <w:sz w:val="28"/>
          <w:szCs w:val="28"/>
        </w:rPr>
        <w:t>1</w:t>
      </w:r>
      <w:r w:rsidRPr="002F2B1E">
        <w:rPr>
          <w:b/>
          <w:bCs/>
          <w:sz w:val="28"/>
          <w:szCs w:val="28"/>
        </w:rPr>
        <w:t xml:space="preserve">. </w:t>
      </w:r>
      <w:r w:rsidRPr="002F2B1E">
        <w:rPr>
          <w:b/>
          <w:sz w:val="28"/>
          <w:szCs w:val="28"/>
        </w:rPr>
        <w:t>Quy mô trường, lớp, học sinh</w:t>
      </w:r>
    </w:p>
    <w:tbl>
      <w:tblPr>
        <w:tblW w:w="9641" w:type="dxa"/>
        <w:jc w:val="center"/>
        <w:tblLook w:val="0000" w:firstRow="0" w:lastRow="0" w:firstColumn="0" w:lastColumn="0" w:noHBand="0" w:noVBand="0"/>
      </w:tblPr>
      <w:tblGrid>
        <w:gridCol w:w="613"/>
        <w:gridCol w:w="644"/>
        <w:gridCol w:w="614"/>
        <w:gridCol w:w="636"/>
        <w:gridCol w:w="617"/>
        <w:gridCol w:w="636"/>
        <w:gridCol w:w="617"/>
        <w:gridCol w:w="636"/>
        <w:gridCol w:w="556"/>
        <w:gridCol w:w="648"/>
        <w:gridCol w:w="630"/>
        <w:gridCol w:w="636"/>
        <w:gridCol w:w="1130"/>
        <w:gridCol w:w="1028"/>
      </w:tblGrid>
      <w:tr w:rsidR="004E4B68" w14:paraId="58C192F9" w14:textId="77777777" w:rsidTr="00747067">
        <w:trPr>
          <w:trHeight w:val="770"/>
          <w:jc w:val="center"/>
        </w:trPr>
        <w:tc>
          <w:tcPr>
            <w:tcW w:w="1257" w:type="dxa"/>
            <w:gridSpan w:val="2"/>
            <w:tcBorders>
              <w:top w:val="single" w:sz="4" w:space="0" w:color="auto"/>
              <w:left w:val="single" w:sz="4" w:space="0" w:color="auto"/>
              <w:bottom w:val="single" w:sz="4" w:space="0" w:color="auto"/>
              <w:right w:val="single" w:sz="4" w:space="0" w:color="auto"/>
            </w:tcBorders>
            <w:vAlign w:val="center"/>
          </w:tcPr>
          <w:p w14:paraId="26AFCABF" w14:textId="527BF190" w:rsidR="004E4B68" w:rsidRDefault="004E4B68" w:rsidP="00747067">
            <w:pPr>
              <w:spacing w:before="120" w:after="120" w:line="276" w:lineRule="auto"/>
              <w:jc w:val="both"/>
              <w:rPr>
                <w:sz w:val="26"/>
                <w:szCs w:val="26"/>
              </w:rPr>
            </w:pPr>
            <w:r>
              <w:rPr>
                <w:sz w:val="26"/>
                <w:szCs w:val="26"/>
                <w:lang w:val="pt-BR"/>
              </w:rPr>
              <w:t>Khối 1</w:t>
            </w:r>
          </w:p>
        </w:tc>
        <w:tc>
          <w:tcPr>
            <w:tcW w:w="1250" w:type="dxa"/>
            <w:gridSpan w:val="2"/>
            <w:tcBorders>
              <w:top w:val="single" w:sz="4" w:space="0" w:color="auto"/>
              <w:left w:val="nil"/>
              <w:bottom w:val="single" w:sz="4" w:space="0" w:color="auto"/>
              <w:right w:val="single" w:sz="4" w:space="0" w:color="auto"/>
            </w:tcBorders>
            <w:vAlign w:val="center"/>
          </w:tcPr>
          <w:p w14:paraId="4101BD2E" w14:textId="77777777" w:rsidR="004E4B68" w:rsidRDefault="004E4B68" w:rsidP="00747067">
            <w:pPr>
              <w:spacing w:before="120" w:after="120" w:line="276" w:lineRule="auto"/>
              <w:jc w:val="both"/>
              <w:rPr>
                <w:sz w:val="26"/>
                <w:szCs w:val="26"/>
              </w:rPr>
            </w:pPr>
            <w:r>
              <w:rPr>
                <w:sz w:val="26"/>
                <w:szCs w:val="26"/>
                <w:lang w:val="pt-BR"/>
              </w:rPr>
              <w:t>Khối 2</w:t>
            </w:r>
          </w:p>
        </w:tc>
        <w:tc>
          <w:tcPr>
            <w:tcW w:w="1253" w:type="dxa"/>
            <w:gridSpan w:val="2"/>
            <w:tcBorders>
              <w:top w:val="single" w:sz="4" w:space="0" w:color="auto"/>
              <w:left w:val="nil"/>
              <w:bottom w:val="single" w:sz="4" w:space="0" w:color="auto"/>
              <w:right w:val="single" w:sz="4" w:space="0" w:color="auto"/>
            </w:tcBorders>
            <w:vAlign w:val="center"/>
          </w:tcPr>
          <w:p w14:paraId="7AC36599" w14:textId="77777777" w:rsidR="004E4B68" w:rsidRDefault="004E4B68" w:rsidP="00747067">
            <w:pPr>
              <w:spacing w:before="120" w:after="120" w:line="276" w:lineRule="auto"/>
              <w:jc w:val="both"/>
              <w:rPr>
                <w:sz w:val="26"/>
                <w:szCs w:val="26"/>
              </w:rPr>
            </w:pPr>
            <w:r>
              <w:rPr>
                <w:sz w:val="26"/>
                <w:szCs w:val="26"/>
                <w:lang w:val="pt-BR"/>
              </w:rPr>
              <w:t>Khối 3</w:t>
            </w:r>
          </w:p>
        </w:tc>
        <w:tc>
          <w:tcPr>
            <w:tcW w:w="1253" w:type="dxa"/>
            <w:gridSpan w:val="2"/>
            <w:tcBorders>
              <w:top w:val="single" w:sz="4" w:space="0" w:color="auto"/>
              <w:left w:val="nil"/>
              <w:bottom w:val="single" w:sz="4" w:space="0" w:color="auto"/>
              <w:right w:val="single" w:sz="4" w:space="0" w:color="auto"/>
            </w:tcBorders>
            <w:vAlign w:val="center"/>
          </w:tcPr>
          <w:p w14:paraId="351DA142" w14:textId="77777777" w:rsidR="004E4B68" w:rsidRDefault="004E4B68" w:rsidP="00747067">
            <w:pPr>
              <w:spacing w:before="120" w:after="120" w:line="276" w:lineRule="auto"/>
              <w:jc w:val="both"/>
              <w:rPr>
                <w:sz w:val="26"/>
                <w:szCs w:val="26"/>
              </w:rPr>
            </w:pPr>
            <w:r>
              <w:rPr>
                <w:sz w:val="26"/>
                <w:szCs w:val="26"/>
                <w:lang w:val="pt-BR"/>
              </w:rPr>
              <w:t>Khối 4</w:t>
            </w:r>
          </w:p>
        </w:tc>
        <w:tc>
          <w:tcPr>
            <w:tcW w:w="1204" w:type="dxa"/>
            <w:gridSpan w:val="2"/>
            <w:tcBorders>
              <w:top w:val="single" w:sz="4" w:space="0" w:color="auto"/>
              <w:left w:val="nil"/>
              <w:bottom w:val="single" w:sz="4" w:space="0" w:color="auto"/>
              <w:right w:val="single" w:sz="4" w:space="0" w:color="auto"/>
            </w:tcBorders>
            <w:vAlign w:val="center"/>
          </w:tcPr>
          <w:p w14:paraId="4CC0326C" w14:textId="77777777" w:rsidR="004E4B68" w:rsidRDefault="004E4B68" w:rsidP="00747067">
            <w:pPr>
              <w:spacing w:before="120" w:after="120" w:line="276" w:lineRule="auto"/>
              <w:jc w:val="both"/>
              <w:rPr>
                <w:sz w:val="26"/>
                <w:szCs w:val="26"/>
              </w:rPr>
            </w:pPr>
            <w:r>
              <w:rPr>
                <w:sz w:val="26"/>
                <w:szCs w:val="26"/>
                <w:lang w:val="pt-BR"/>
              </w:rPr>
              <w:t>Khối 5</w:t>
            </w:r>
          </w:p>
        </w:tc>
        <w:tc>
          <w:tcPr>
            <w:tcW w:w="1266" w:type="dxa"/>
            <w:gridSpan w:val="2"/>
            <w:tcBorders>
              <w:top w:val="single" w:sz="4" w:space="0" w:color="auto"/>
              <w:left w:val="nil"/>
              <w:bottom w:val="single" w:sz="4" w:space="0" w:color="auto"/>
              <w:right w:val="single" w:sz="4" w:space="0" w:color="auto"/>
            </w:tcBorders>
            <w:vAlign w:val="center"/>
          </w:tcPr>
          <w:p w14:paraId="045B4416" w14:textId="77777777" w:rsidR="004E4B68" w:rsidRDefault="004E4B68" w:rsidP="00747067">
            <w:pPr>
              <w:spacing w:before="120" w:after="120" w:line="276" w:lineRule="auto"/>
              <w:jc w:val="both"/>
              <w:rPr>
                <w:sz w:val="26"/>
                <w:szCs w:val="26"/>
              </w:rPr>
            </w:pPr>
            <w:r>
              <w:rPr>
                <w:sz w:val="26"/>
                <w:szCs w:val="26"/>
                <w:lang w:val="pt-BR"/>
              </w:rPr>
              <w:t>Tổng</w:t>
            </w:r>
          </w:p>
        </w:tc>
        <w:tc>
          <w:tcPr>
            <w:tcW w:w="2158" w:type="dxa"/>
            <w:gridSpan w:val="2"/>
            <w:tcBorders>
              <w:top w:val="single" w:sz="4" w:space="0" w:color="auto"/>
              <w:left w:val="nil"/>
              <w:bottom w:val="single" w:sz="4" w:space="0" w:color="auto"/>
              <w:right w:val="single" w:sz="4" w:space="0" w:color="auto"/>
            </w:tcBorders>
            <w:vAlign w:val="center"/>
          </w:tcPr>
          <w:p w14:paraId="3C4FB438" w14:textId="77777777" w:rsidR="004E4B68" w:rsidRDefault="004E4B68" w:rsidP="00747067">
            <w:pPr>
              <w:spacing w:before="120" w:after="120" w:line="276" w:lineRule="auto"/>
              <w:jc w:val="both"/>
              <w:rPr>
                <w:sz w:val="26"/>
                <w:szCs w:val="26"/>
              </w:rPr>
            </w:pPr>
            <w:r>
              <w:rPr>
                <w:sz w:val="26"/>
                <w:szCs w:val="26"/>
              </w:rPr>
              <w:t>Tăng, giảm so với         NH 2023-2024</w:t>
            </w:r>
          </w:p>
        </w:tc>
      </w:tr>
      <w:tr w:rsidR="004E4B68" w14:paraId="38877437" w14:textId="77777777" w:rsidTr="00747067">
        <w:trPr>
          <w:trHeight w:val="895"/>
          <w:jc w:val="center"/>
        </w:trPr>
        <w:tc>
          <w:tcPr>
            <w:tcW w:w="613" w:type="dxa"/>
            <w:tcBorders>
              <w:top w:val="nil"/>
              <w:left w:val="single" w:sz="4" w:space="0" w:color="auto"/>
              <w:bottom w:val="single" w:sz="4" w:space="0" w:color="auto"/>
              <w:right w:val="single" w:sz="4" w:space="0" w:color="auto"/>
            </w:tcBorders>
            <w:vAlign w:val="center"/>
          </w:tcPr>
          <w:p w14:paraId="15303101" w14:textId="77777777" w:rsidR="004E4B68" w:rsidRDefault="004E4B68" w:rsidP="00747067">
            <w:pPr>
              <w:spacing w:before="120" w:after="120" w:line="276" w:lineRule="auto"/>
              <w:jc w:val="both"/>
              <w:rPr>
                <w:sz w:val="26"/>
                <w:szCs w:val="26"/>
              </w:rPr>
            </w:pPr>
            <w:r>
              <w:rPr>
                <w:sz w:val="26"/>
                <w:szCs w:val="26"/>
                <w:lang w:val="pt-BR"/>
              </w:rPr>
              <w:t>Số lớp</w:t>
            </w:r>
          </w:p>
        </w:tc>
        <w:tc>
          <w:tcPr>
            <w:tcW w:w="644" w:type="dxa"/>
            <w:tcBorders>
              <w:top w:val="nil"/>
              <w:left w:val="nil"/>
              <w:bottom w:val="single" w:sz="4" w:space="0" w:color="auto"/>
              <w:right w:val="single" w:sz="4" w:space="0" w:color="auto"/>
            </w:tcBorders>
            <w:vAlign w:val="center"/>
          </w:tcPr>
          <w:p w14:paraId="74D49EF8" w14:textId="77777777" w:rsidR="004E4B68" w:rsidRDefault="004E4B68" w:rsidP="00747067">
            <w:pPr>
              <w:spacing w:before="120" w:after="120" w:line="276" w:lineRule="auto"/>
              <w:jc w:val="both"/>
              <w:rPr>
                <w:sz w:val="26"/>
                <w:szCs w:val="26"/>
              </w:rPr>
            </w:pPr>
            <w:r>
              <w:rPr>
                <w:sz w:val="26"/>
                <w:szCs w:val="26"/>
                <w:lang w:val="pt-BR"/>
              </w:rPr>
              <w:t>Số HS</w:t>
            </w:r>
          </w:p>
        </w:tc>
        <w:tc>
          <w:tcPr>
            <w:tcW w:w="614" w:type="dxa"/>
            <w:tcBorders>
              <w:top w:val="nil"/>
              <w:left w:val="nil"/>
              <w:bottom w:val="single" w:sz="4" w:space="0" w:color="auto"/>
              <w:right w:val="single" w:sz="4" w:space="0" w:color="auto"/>
            </w:tcBorders>
            <w:vAlign w:val="center"/>
          </w:tcPr>
          <w:p w14:paraId="1BE3855C" w14:textId="77777777" w:rsidR="004E4B68" w:rsidRDefault="004E4B68" w:rsidP="00747067">
            <w:pPr>
              <w:spacing w:before="120" w:after="120" w:line="276" w:lineRule="auto"/>
              <w:jc w:val="both"/>
              <w:rPr>
                <w:sz w:val="26"/>
                <w:szCs w:val="26"/>
              </w:rPr>
            </w:pPr>
            <w:r>
              <w:rPr>
                <w:sz w:val="26"/>
                <w:szCs w:val="26"/>
                <w:lang w:val="pt-BR"/>
              </w:rPr>
              <w:t>Số lớp</w:t>
            </w:r>
          </w:p>
        </w:tc>
        <w:tc>
          <w:tcPr>
            <w:tcW w:w="636" w:type="dxa"/>
            <w:tcBorders>
              <w:top w:val="nil"/>
              <w:left w:val="nil"/>
              <w:bottom w:val="single" w:sz="4" w:space="0" w:color="auto"/>
              <w:right w:val="single" w:sz="4" w:space="0" w:color="auto"/>
            </w:tcBorders>
            <w:vAlign w:val="center"/>
          </w:tcPr>
          <w:p w14:paraId="027FD83E" w14:textId="77777777" w:rsidR="004E4B68" w:rsidRDefault="004E4B68" w:rsidP="00747067">
            <w:pPr>
              <w:spacing w:before="120" w:after="120" w:line="276" w:lineRule="auto"/>
              <w:jc w:val="both"/>
              <w:rPr>
                <w:sz w:val="26"/>
                <w:szCs w:val="26"/>
              </w:rPr>
            </w:pPr>
            <w:r>
              <w:rPr>
                <w:sz w:val="26"/>
                <w:szCs w:val="26"/>
                <w:lang w:val="pt-BR"/>
              </w:rPr>
              <w:t>Số HS</w:t>
            </w:r>
          </w:p>
        </w:tc>
        <w:tc>
          <w:tcPr>
            <w:tcW w:w="617" w:type="dxa"/>
            <w:tcBorders>
              <w:top w:val="nil"/>
              <w:left w:val="nil"/>
              <w:bottom w:val="single" w:sz="4" w:space="0" w:color="auto"/>
              <w:right w:val="single" w:sz="4" w:space="0" w:color="auto"/>
            </w:tcBorders>
            <w:vAlign w:val="center"/>
          </w:tcPr>
          <w:p w14:paraId="7D977060" w14:textId="77777777" w:rsidR="004E4B68" w:rsidRDefault="004E4B68" w:rsidP="00747067">
            <w:pPr>
              <w:spacing w:before="120" w:after="120" w:line="276" w:lineRule="auto"/>
              <w:jc w:val="both"/>
              <w:rPr>
                <w:sz w:val="26"/>
                <w:szCs w:val="26"/>
              </w:rPr>
            </w:pPr>
            <w:r>
              <w:rPr>
                <w:sz w:val="26"/>
                <w:szCs w:val="26"/>
                <w:lang w:val="pt-BR"/>
              </w:rPr>
              <w:t>Số lớp</w:t>
            </w:r>
          </w:p>
        </w:tc>
        <w:tc>
          <w:tcPr>
            <w:tcW w:w="636" w:type="dxa"/>
            <w:tcBorders>
              <w:top w:val="nil"/>
              <w:left w:val="nil"/>
              <w:bottom w:val="single" w:sz="4" w:space="0" w:color="auto"/>
              <w:right w:val="single" w:sz="4" w:space="0" w:color="auto"/>
            </w:tcBorders>
            <w:vAlign w:val="center"/>
          </w:tcPr>
          <w:p w14:paraId="35BF1960" w14:textId="77777777" w:rsidR="004E4B68" w:rsidRDefault="004E4B68" w:rsidP="00747067">
            <w:pPr>
              <w:spacing w:before="120" w:after="120" w:line="276" w:lineRule="auto"/>
              <w:jc w:val="both"/>
              <w:rPr>
                <w:sz w:val="26"/>
                <w:szCs w:val="26"/>
              </w:rPr>
            </w:pPr>
            <w:r>
              <w:rPr>
                <w:sz w:val="26"/>
                <w:szCs w:val="26"/>
                <w:lang w:val="pt-BR"/>
              </w:rPr>
              <w:t>Số HS</w:t>
            </w:r>
          </w:p>
        </w:tc>
        <w:tc>
          <w:tcPr>
            <w:tcW w:w="617" w:type="dxa"/>
            <w:tcBorders>
              <w:top w:val="nil"/>
              <w:left w:val="nil"/>
              <w:bottom w:val="single" w:sz="4" w:space="0" w:color="auto"/>
              <w:right w:val="single" w:sz="4" w:space="0" w:color="auto"/>
            </w:tcBorders>
            <w:vAlign w:val="center"/>
          </w:tcPr>
          <w:p w14:paraId="7F3D4413" w14:textId="77777777" w:rsidR="004E4B68" w:rsidRDefault="004E4B68" w:rsidP="00747067">
            <w:pPr>
              <w:spacing w:before="120" w:after="120" w:line="276" w:lineRule="auto"/>
              <w:jc w:val="both"/>
              <w:rPr>
                <w:sz w:val="26"/>
                <w:szCs w:val="26"/>
              </w:rPr>
            </w:pPr>
            <w:r>
              <w:rPr>
                <w:sz w:val="26"/>
                <w:szCs w:val="26"/>
                <w:lang w:val="pt-BR"/>
              </w:rPr>
              <w:t>Số lớp</w:t>
            </w:r>
          </w:p>
        </w:tc>
        <w:tc>
          <w:tcPr>
            <w:tcW w:w="636" w:type="dxa"/>
            <w:tcBorders>
              <w:top w:val="nil"/>
              <w:left w:val="nil"/>
              <w:bottom w:val="single" w:sz="4" w:space="0" w:color="auto"/>
              <w:right w:val="single" w:sz="4" w:space="0" w:color="auto"/>
            </w:tcBorders>
            <w:vAlign w:val="center"/>
          </w:tcPr>
          <w:p w14:paraId="6C6982B0" w14:textId="77777777" w:rsidR="004E4B68" w:rsidRDefault="004E4B68" w:rsidP="00747067">
            <w:pPr>
              <w:spacing w:before="120" w:after="120" w:line="276" w:lineRule="auto"/>
              <w:jc w:val="both"/>
              <w:rPr>
                <w:sz w:val="26"/>
                <w:szCs w:val="26"/>
              </w:rPr>
            </w:pPr>
            <w:r>
              <w:rPr>
                <w:sz w:val="26"/>
                <w:szCs w:val="26"/>
                <w:lang w:val="pt-BR"/>
              </w:rPr>
              <w:t>Số HS</w:t>
            </w:r>
          </w:p>
        </w:tc>
        <w:tc>
          <w:tcPr>
            <w:tcW w:w="556" w:type="dxa"/>
            <w:tcBorders>
              <w:top w:val="nil"/>
              <w:left w:val="nil"/>
              <w:bottom w:val="single" w:sz="4" w:space="0" w:color="auto"/>
              <w:right w:val="single" w:sz="4" w:space="0" w:color="auto"/>
            </w:tcBorders>
            <w:vAlign w:val="center"/>
          </w:tcPr>
          <w:p w14:paraId="26C78875" w14:textId="77777777" w:rsidR="004E4B68" w:rsidRDefault="004E4B68" w:rsidP="00747067">
            <w:pPr>
              <w:spacing w:before="120" w:after="120" w:line="276" w:lineRule="auto"/>
              <w:jc w:val="both"/>
              <w:rPr>
                <w:sz w:val="26"/>
                <w:szCs w:val="26"/>
              </w:rPr>
            </w:pPr>
            <w:r>
              <w:rPr>
                <w:sz w:val="26"/>
                <w:szCs w:val="26"/>
                <w:lang w:val="pt-BR"/>
              </w:rPr>
              <w:t>Số lớp</w:t>
            </w:r>
          </w:p>
        </w:tc>
        <w:tc>
          <w:tcPr>
            <w:tcW w:w="648" w:type="dxa"/>
            <w:tcBorders>
              <w:top w:val="nil"/>
              <w:left w:val="nil"/>
              <w:bottom w:val="single" w:sz="4" w:space="0" w:color="auto"/>
              <w:right w:val="single" w:sz="4" w:space="0" w:color="auto"/>
            </w:tcBorders>
            <w:vAlign w:val="center"/>
          </w:tcPr>
          <w:p w14:paraId="4FCAC758" w14:textId="77777777" w:rsidR="004E4B68" w:rsidRDefault="004E4B68" w:rsidP="00747067">
            <w:pPr>
              <w:spacing w:before="120" w:after="120" w:line="276" w:lineRule="auto"/>
              <w:jc w:val="both"/>
              <w:rPr>
                <w:sz w:val="26"/>
                <w:szCs w:val="26"/>
              </w:rPr>
            </w:pPr>
            <w:r>
              <w:rPr>
                <w:sz w:val="26"/>
                <w:szCs w:val="26"/>
                <w:lang w:val="pt-BR"/>
              </w:rPr>
              <w:t>Số HS</w:t>
            </w:r>
          </w:p>
        </w:tc>
        <w:tc>
          <w:tcPr>
            <w:tcW w:w="630" w:type="dxa"/>
            <w:tcBorders>
              <w:top w:val="nil"/>
              <w:left w:val="nil"/>
              <w:bottom w:val="single" w:sz="4" w:space="0" w:color="auto"/>
              <w:right w:val="single" w:sz="4" w:space="0" w:color="auto"/>
            </w:tcBorders>
            <w:vAlign w:val="center"/>
          </w:tcPr>
          <w:p w14:paraId="314E68D1" w14:textId="77777777" w:rsidR="004E4B68" w:rsidRDefault="004E4B68" w:rsidP="00747067">
            <w:pPr>
              <w:spacing w:before="120" w:after="120" w:line="276" w:lineRule="auto"/>
              <w:jc w:val="both"/>
              <w:rPr>
                <w:sz w:val="26"/>
                <w:szCs w:val="26"/>
              </w:rPr>
            </w:pPr>
            <w:r>
              <w:rPr>
                <w:sz w:val="26"/>
                <w:szCs w:val="26"/>
              </w:rPr>
              <w:t>Số lớp</w:t>
            </w:r>
          </w:p>
        </w:tc>
        <w:tc>
          <w:tcPr>
            <w:tcW w:w="636" w:type="dxa"/>
            <w:tcBorders>
              <w:top w:val="nil"/>
              <w:left w:val="nil"/>
              <w:bottom w:val="single" w:sz="4" w:space="0" w:color="auto"/>
              <w:right w:val="single" w:sz="4" w:space="0" w:color="auto"/>
            </w:tcBorders>
            <w:vAlign w:val="center"/>
          </w:tcPr>
          <w:p w14:paraId="2817D858" w14:textId="77777777" w:rsidR="004E4B68" w:rsidRDefault="004E4B68" w:rsidP="00747067">
            <w:pPr>
              <w:spacing w:before="120" w:after="120" w:line="276" w:lineRule="auto"/>
              <w:jc w:val="both"/>
              <w:rPr>
                <w:sz w:val="26"/>
                <w:szCs w:val="26"/>
              </w:rPr>
            </w:pPr>
            <w:r>
              <w:rPr>
                <w:sz w:val="26"/>
                <w:szCs w:val="26"/>
              </w:rPr>
              <w:t>Số HS</w:t>
            </w:r>
          </w:p>
        </w:tc>
        <w:tc>
          <w:tcPr>
            <w:tcW w:w="1130" w:type="dxa"/>
            <w:tcBorders>
              <w:top w:val="nil"/>
              <w:left w:val="nil"/>
              <w:bottom w:val="single" w:sz="4" w:space="0" w:color="auto"/>
              <w:right w:val="single" w:sz="4" w:space="0" w:color="auto"/>
            </w:tcBorders>
            <w:vAlign w:val="center"/>
          </w:tcPr>
          <w:p w14:paraId="35D36736" w14:textId="77777777" w:rsidR="004E4B68" w:rsidRDefault="004E4B68" w:rsidP="00747067">
            <w:pPr>
              <w:spacing w:before="120" w:after="120" w:line="276" w:lineRule="auto"/>
              <w:jc w:val="both"/>
              <w:rPr>
                <w:sz w:val="26"/>
                <w:szCs w:val="26"/>
              </w:rPr>
            </w:pPr>
            <w:r>
              <w:rPr>
                <w:sz w:val="26"/>
                <w:szCs w:val="26"/>
              </w:rPr>
              <w:t>Số lớp</w:t>
            </w:r>
          </w:p>
        </w:tc>
        <w:tc>
          <w:tcPr>
            <w:tcW w:w="1028" w:type="dxa"/>
            <w:tcBorders>
              <w:top w:val="nil"/>
              <w:left w:val="nil"/>
              <w:bottom w:val="single" w:sz="4" w:space="0" w:color="auto"/>
              <w:right w:val="single" w:sz="4" w:space="0" w:color="auto"/>
            </w:tcBorders>
            <w:vAlign w:val="center"/>
          </w:tcPr>
          <w:p w14:paraId="0A2B41C9" w14:textId="77777777" w:rsidR="004E4B68" w:rsidRDefault="004E4B68" w:rsidP="00747067">
            <w:pPr>
              <w:spacing w:before="120" w:after="120" w:line="276" w:lineRule="auto"/>
              <w:jc w:val="both"/>
              <w:rPr>
                <w:sz w:val="26"/>
                <w:szCs w:val="26"/>
              </w:rPr>
            </w:pPr>
            <w:r>
              <w:rPr>
                <w:sz w:val="26"/>
                <w:szCs w:val="26"/>
              </w:rPr>
              <w:t>Số HS</w:t>
            </w:r>
          </w:p>
        </w:tc>
      </w:tr>
      <w:tr w:rsidR="004E4B68" w14:paraId="1AE7C507" w14:textId="77777777" w:rsidTr="00747067">
        <w:trPr>
          <w:trHeight w:val="772"/>
          <w:jc w:val="center"/>
        </w:trPr>
        <w:tc>
          <w:tcPr>
            <w:tcW w:w="613" w:type="dxa"/>
            <w:tcBorders>
              <w:top w:val="nil"/>
              <w:left w:val="single" w:sz="4" w:space="0" w:color="auto"/>
              <w:bottom w:val="single" w:sz="4" w:space="0" w:color="auto"/>
              <w:right w:val="single" w:sz="4" w:space="0" w:color="auto"/>
            </w:tcBorders>
          </w:tcPr>
          <w:p w14:paraId="3F8244A9" w14:textId="77777777" w:rsidR="004E4B68" w:rsidRDefault="004E4B68" w:rsidP="00747067">
            <w:pPr>
              <w:spacing w:before="120" w:after="120" w:line="276" w:lineRule="auto"/>
              <w:jc w:val="both"/>
              <w:rPr>
                <w:bCs/>
                <w:szCs w:val="26"/>
              </w:rPr>
            </w:pPr>
            <w:r>
              <w:rPr>
                <w:bCs/>
                <w:szCs w:val="26"/>
              </w:rPr>
              <w:t>6</w:t>
            </w:r>
          </w:p>
        </w:tc>
        <w:tc>
          <w:tcPr>
            <w:tcW w:w="644" w:type="dxa"/>
            <w:tcBorders>
              <w:top w:val="nil"/>
              <w:left w:val="nil"/>
              <w:bottom w:val="single" w:sz="4" w:space="0" w:color="auto"/>
              <w:right w:val="single" w:sz="4" w:space="0" w:color="auto"/>
            </w:tcBorders>
          </w:tcPr>
          <w:p w14:paraId="0390E9B4" w14:textId="77777777" w:rsidR="004E4B68" w:rsidRDefault="004E4B68" w:rsidP="00747067">
            <w:pPr>
              <w:spacing w:before="120" w:after="120" w:line="276" w:lineRule="auto"/>
              <w:jc w:val="both"/>
              <w:rPr>
                <w:bCs/>
                <w:szCs w:val="26"/>
              </w:rPr>
            </w:pPr>
            <w:r>
              <w:rPr>
                <w:bCs/>
                <w:szCs w:val="26"/>
              </w:rPr>
              <w:t>181</w:t>
            </w:r>
          </w:p>
          <w:p w14:paraId="69625DDA" w14:textId="77777777" w:rsidR="004E4B68" w:rsidRDefault="004E4B68" w:rsidP="00747067">
            <w:pPr>
              <w:spacing w:before="120" w:after="120" w:line="276" w:lineRule="auto"/>
              <w:jc w:val="both"/>
              <w:rPr>
                <w:bCs/>
                <w:szCs w:val="26"/>
              </w:rPr>
            </w:pPr>
            <w:r>
              <w:rPr>
                <w:bCs/>
                <w:szCs w:val="26"/>
              </w:rPr>
              <w:t xml:space="preserve">Nữ </w:t>
            </w:r>
          </w:p>
          <w:p w14:paraId="7DB76EA0" w14:textId="77777777" w:rsidR="004E4B68" w:rsidRDefault="004E4B68" w:rsidP="00747067">
            <w:pPr>
              <w:spacing w:before="120" w:after="120" w:line="276" w:lineRule="auto"/>
              <w:jc w:val="both"/>
              <w:rPr>
                <w:bCs/>
                <w:szCs w:val="26"/>
              </w:rPr>
            </w:pPr>
            <w:r>
              <w:rPr>
                <w:bCs/>
                <w:szCs w:val="26"/>
              </w:rPr>
              <w:t>93</w:t>
            </w:r>
          </w:p>
        </w:tc>
        <w:tc>
          <w:tcPr>
            <w:tcW w:w="614" w:type="dxa"/>
            <w:tcBorders>
              <w:top w:val="nil"/>
              <w:left w:val="nil"/>
              <w:bottom w:val="single" w:sz="4" w:space="0" w:color="auto"/>
              <w:right w:val="single" w:sz="4" w:space="0" w:color="auto"/>
            </w:tcBorders>
          </w:tcPr>
          <w:p w14:paraId="011BE8B0" w14:textId="77777777" w:rsidR="004E4B68" w:rsidRDefault="004E4B68" w:rsidP="00747067">
            <w:pPr>
              <w:spacing w:before="120" w:after="120" w:line="276" w:lineRule="auto"/>
              <w:jc w:val="both"/>
              <w:rPr>
                <w:bCs/>
                <w:szCs w:val="26"/>
              </w:rPr>
            </w:pPr>
            <w:r>
              <w:rPr>
                <w:bCs/>
                <w:szCs w:val="26"/>
              </w:rPr>
              <w:t>6</w:t>
            </w:r>
          </w:p>
        </w:tc>
        <w:tc>
          <w:tcPr>
            <w:tcW w:w="636" w:type="dxa"/>
            <w:tcBorders>
              <w:top w:val="nil"/>
              <w:left w:val="nil"/>
              <w:bottom w:val="single" w:sz="4" w:space="0" w:color="auto"/>
              <w:right w:val="single" w:sz="4" w:space="0" w:color="auto"/>
            </w:tcBorders>
          </w:tcPr>
          <w:p w14:paraId="26BA6575" w14:textId="77777777" w:rsidR="004E4B68" w:rsidRDefault="004E4B68" w:rsidP="00747067">
            <w:pPr>
              <w:spacing w:before="120" w:after="120" w:line="276" w:lineRule="auto"/>
              <w:jc w:val="both"/>
              <w:rPr>
                <w:bCs/>
                <w:szCs w:val="26"/>
              </w:rPr>
            </w:pPr>
            <w:r>
              <w:rPr>
                <w:bCs/>
                <w:szCs w:val="26"/>
              </w:rPr>
              <w:t>175</w:t>
            </w:r>
          </w:p>
          <w:p w14:paraId="57D2F1DA" w14:textId="77777777" w:rsidR="004E4B68" w:rsidRDefault="004E4B68" w:rsidP="00747067">
            <w:pPr>
              <w:spacing w:before="120" w:after="120" w:line="276" w:lineRule="auto"/>
              <w:jc w:val="both"/>
              <w:rPr>
                <w:bCs/>
                <w:szCs w:val="26"/>
              </w:rPr>
            </w:pPr>
            <w:r>
              <w:rPr>
                <w:bCs/>
                <w:szCs w:val="26"/>
              </w:rPr>
              <w:t>Nữ</w:t>
            </w:r>
          </w:p>
          <w:p w14:paraId="52950DF3" w14:textId="77777777" w:rsidR="004E4B68" w:rsidRDefault="004E4B68" w:rsidP="00747067">
            <w:pPr>
              <w:spacing w:before="120" w:after="120" w:line="276" w:lineRule="auto"/>
              <w:jc w:val="both"/>
              <w:rPr>
                <w:bCs/>
                <w:szCs w:val="26"/>
              </w:rPr>
            </w:pPr>
            <w:r>
              <w:rPr>
                <w:bCs/>
                <w:szCs w:val="26"/>
              </w:rPr>
              <w:t>84</w:t>
            </w:r>
          </w:p>
        </w:tc>
        <w:tc>
          <w:tcPr>
            <w:tcW w:w="617" w:type="dxa"/>
            <w:tcBorders>
              <w:top w:val="nil"/>
              <w:left w:val="nil"/>
              <w:bottom w:val="single" w:sz="4" w:space="0" w:color="auto"/>
              <w:right w:val="single" w:sz="4" w:space="0" w:color="auto"/>
            </w:tcBorders>
          </w:tcPr>
          <w:p w14:paraId="3B450C07" w14:textId="77777777" w:rsidR="004E4B68" w:rsidRDefault="004E4B68" w:rsidP="00747067">
            <w:pPr>
              <w:spacing w:before="120" w:after="120" w:line="276" w:lineRule="auto"/>
              <w:jc w:val="both"/>
              <w:rPr>
                <w:bCs/>
                <w:szCs w:val="26"/>
              </w:rPr>
            </w:pPr>
            <w:r>
              <w:rPr>
                <w:bCs/>
                <w:szCs w:val="26"/>
              </w:rPr>
              <w:t>5</w:t>
            </w:r>
          </w:p>
        </w:tc>
        <w:tc>
          <w:tcPr>
            <w:tcW w:w="636" w:type="dxa"/>
            <w:tcBorders>
              <w:top w:val="nil"/>
              <w:left w:val="nil"/>
              <w:bottom w:val="single" w:sz="4" w:space="0" w:color="auto"/>
              <w:right w:val="single" w:sz="4" w:space="0" w:color="auto"/>
            </w:tcBorders>
          </w:tcPr>
          <w:p w14:paraId="62EB3FD5" w14:textId="77777777" w:rsidR="004E4B68" w:rsidRDefault="004E4B68" w:rsidP="00747067">
            <w:pPr>
              <w:spacing w:before="120" w:after="120" w:line="276" w:lineRule="auto"/>
              <w:jc w:val="both"/>
              <w:rPr>
                <w:bCs/>
                <w:szCs w:val="26"/>
              </w:rPr>
            </w:pPr>
            <w:r>
              <w:rPr>
                <w:bCs/>
                <w:szCs w:val="26"/>
              </w:rPr>
              <w:t>164</w:t>
            </w:r>
          </w:p>
          <w:p w14:paraId="75FCBFAB" w14:textId="77777777" w:rsidR="004E4B68" w:rsidRDefault="004E4B68" w:rsidP="00747067">
            <w:pPr>
              <w:spacing w:before="120" w:after="120" w:line="276" w:lineRule="auto"/>
              <w:jc w:val="both"/>
              <w:rPr>
                <w:bCs/>
                <w:szCs w:val="26"/>
              </w:rPr>
            </w:pPr>
            <w:r>
              <w:rPr>
                <w:bCs/>
                <w:szCs w:val="26"/>
              </w:rPr>
              <w:t>Nữ 83</w:t>
            </w:r>
          </w:p>
        </w:tc>
        <w:tc>
          <w:tcPr>
            <w:tcW w:w="617" w:type="dxa"/>
            <w:tcBorders>
              <w:top w:val="nil"/>
              <w:left w:val="nil"/>
              <w:bottom w:val="single" w:sz="4" w:space="0" w:color="auto"/>
              <w:right w:val="single" w:sz="4" w:space="0" w:color="auto"/>
            </w:tcBorders>
          </w:tcPr>
          <w:p w14:paraId="7C51F589" w14:textId="77777777" w:rsidR="004E4B68" w:rsidRDefault="004E4B68" w:rsidP="00747067">
            <w:pPr>
              <w:spacing w:before="120" w:after="120" w:line="276" w:lineRule="auto"/>
              <w:jc w:val="both"/>
              <w:rPr>
                <w:bCs/>
                <w:szCs w:val="26"/>
              </w:rPr>
            </w:pPr>
            <w:r>
              <w:rPr>
                <w:bCs/>
                <w:szCs w:val="26"/>
              </w:rPr>
              <w:t>7</w:t>
            </w:r>
          </w:p>
        </w:tc>
        <w:tc>
          <w:tcPr>
            <w:tcW w:w="636" w:type="dxa"/>
            <w:tcBorders>
              <w:top w:val="nil"/>
              <w:left w:val="nil"/>
              <w:bottom w:val="single" w:sz="4" w:space="0" w:color="auto"/>
              <w:right w:val="single" w:sz="4" w:space="0" w:color="auto"/>
            </w:tcBorders>
          </w:tcPr>
          <w:p w14:paraId="6F4570B1" w14:textId="77777777" w:rsidR="004E4B68" w:rsidRDefault="004E4B68" w:rsidP="00747067">
            <w:pPr>
              <w:spacing w:before="120" w:after="120" w:line="276" w:lineRule="auto"/>
              <w:jc w:val="both"/>
              <w:rPr>
                <w:bCs/>
                <w:szCs w:val="26"/>
              </w:rPr>
            </w:pPr>
            <w:r>
              <w:rPr>
                <w:bCs/>
                <w:szCs w:val="26"/>
              </w:rPr>
              <w:t>222</w:t>
            </w:r>
          </w:p>
          <w:p w14:paraId="5601341B" w14:textId="77777777" w:rsidR="004E4B68" w:rsidRDefault="004E4B68" w:rsidP="00747067">
            <w:pPr>
              <w:spacing w:before="120" w:after="120" w:line="276" w:lineRule="auto"/>
              <w:jc w:val="both"/>
              <w:rPr>
                <w:bCs/>
                <w:szCs w:val="26"/>
              </w:rPr>
            </w:pPr>
            <w:r>
              <w:rPr>
                <w:bCs/>
                <w:szCs w:val="26"/>
              </w:rPr>
              <w:t>Nữ 106</w:t>
            </w:r>
          </w:p>
        </w:tc>
        <w:tc>
          <w:tcPr>
            <w:tcW w:w="556" w:type="dxa"/>
            <w:tcBorders>
              <w:top w:val="nil"/>
              <w:left w:val="nil"/>
              <w:bottom w:val="single" w:sz="4" w:space="0" w:color="auto"/>
              <w:right w:val="single" w:sz="4" w:space="0" w:color="auto"/>
            </w:tcBorders>
          </w:tcPr>
          <w:p w14:paraId="0738C8C1" w14:textId="77777777" w:rsidR="004E4B68" w:rsidRDefault="004E4B68" w:rsidP="00747067">
            <w:pPr>
              <w:spacing w:before="120" w:after="120" w:line="276" w:lineRule="auto"/>
              <w:jc w:val="both"/>
              <w:rPr>
                <w:bCs/>
                <w:szCs w:val="26"/>
              </w:rPr>
            </w:pPr>
            <w:r>
              <w:rPr>
                <w:bCs/>
                <w:szCs w:val="26"/>
              </w:rPr>
              <w:t>6</w:t>
            </w:r>
          </w:p>
        </w:tc>
        <w:tc>
          <w:tcPr>
            <w:tcW w:w="648" w:type="dxa"/>
            <w:tcBorders>
              <w:top w:val="nil"/>
              <w:left w:val="nil"/>
              <w:bottom w:val="single" w:sz="4" w:space="0" w:color="auto"/>
              <w:right w:val="single" w:sz="4" w:space="0" w:color="auto"/>
            </w:tcBorders>
          </w:tcPr>
          <w:p w14:paraId="287A3888" w14:textId="77777777" w:rsidR="004E4B68" w:rsidRDefault="004E4B68" w:rsidP="00747067">
            <w:pPr>
              <w:spacing w:before="120" w:after="120" w:line="276" w:lineRule="auto"/>
              <w:jc w:val="both"/>
              <w:rPr>
                <w:bCs/>
                <w:szCs w:val="26"/>
              </w:rPr>
            </w:pPr>
            <w:r>
              <w:rPr>
                <w:bCs/>
                <w:szCs w:val="26"/>
              </w:rPr>
              <w:t>196</w:t>
            </w:r>
          </w:p>
          <w:p w14:paraId="73D77785" w14:textId="77777777" w:rsidR="004E4B68" w:rsidRDefault="004E4B68" w:rsidP="00747067">
            <w:pPr>
              <w:spacing w:before="120" w:after="120" w:line="276" w:lineRule="auto"/>
              <w:jc w:val="both"/>
              <w:rPr>
                <w:bCs/>
                <w:szCs w:val="26"/>
              </w:rPr>
            </w:pPr>
            <w:r>
              <w:rPr>
                <w:bCs/>
                <w:szCs w:val="26"/>
              </w:rPr>
              <w:t>Nữ 96</w:t>
            </w:r>
          </w:p>
        </w:tc>
        <w:tc>
          <w:tcPr>
            <w:tcW w:w="630" w:type="dxa"/>
            <w:tcBorders>
              <w:top w:val="nil"/>
              <w:left w:val="nil"/>
              <w:bottom w:val="single" w:sz="4" w:space="0" w:color="auto"/>
              <w:right w:val="single" w:sz="4" w:space="0" w:color="auto"/>
            </w:tcBorders>
          </w:tcPr>
          <w:p w14:paraId="2C111969" w14:textId="77777777" w:rsidR="004E4B68" w:rsidRDefault="004E4B68" w:rsidP="00747067">
            <w:pPr>
              <w:spacing w:before="120" w:after="120" w:line="276" w:lineRule="auto"/>
              <w:jc w:val="both"/>
              <w:rPr>
                <w:bCs/>
                <w:szCs w:val="26"/>
              </w:rPr>
            </w:pPr>
            <w:r>
              <w:rPr>
                <w:bCs/>
                <w:szCs w:val="26"/>
              </w:rPr>
              <w:t>30</w:t>
            </w:r>
          </w:p>
        </w:tc>
        <w:tc>
          <w:tcPr>
            <w:tcW w:w="636" w:type="dxa"/>
            <w:tcBorders>
              <w:top w:val="nil"/>
              <w:left w:val="nil"/>
              <w:bottom w:val="single" w:sz="4" w:space="0" w:color="auto"/>
              <w:right w:val="single" w:sz="4" w:space="0" w:color="auto"/>
            </w:tcBorders>
          </w:tcPr>
          <w:p w14:paraId="2708A0CC" w14:textId="77777777" w:rsidR="004E4B68" w:rsidRDefault="004E4B68" w:rsidP="00747067">
            <w:pPr>
              <w:spacing w:before="120" w:after="120" w:line="276" w:lineRule="auto"/>
              <w:jc w:val="both"/>
              <w:rPr>
                <w:bCs/>
                <w:szCs w:val="26"/>
              </w:rPr>
            </w:pPr>
            <w:r>
              <w:rPr>
                <w:bCs/>
                <w:szCs w:val="26"/>
              </w:rPr>
              <w:t>938</w:t>
            </w:r>
          </w:p>
          <w:p w14:paraId="110D68CF" w14:textId="77777777" w:rsidR="004E4B68" w:rsidRDefault="004E4B68" w:rsidP="00747067">
            <w:pPr>
              <w:spacing w:before="120" w:after="120" w:line="276" w:lineRule="auto"/>
              <w:jc w:val="both"/>
              <w:rPr>
                <w:bCs/>
                <w:szCs w:val="26"/>
              </w:rPr>
            </w:pPr>
            <w:r>
              <w:rPr>
                <w:bCs/>
                <w:szCs w:val="26"/>
              </w:rPr>
              <w:t>Nữ 462</w:t>
            </w:r>
          </w:p>
        </w:tc>
        <w:tc>
          <w:tcPr>
            <w:tcW w:w="1130" w:type="dxa"/>
            <w:tcBorders>
              <w:top w:val="nil"/>
              <w:left w:val="nil"/>
              <w:bottom w:val="single" w:sz="4" w:space="0" w:color="auto"/>
              <w:right w:val="single" w:sz="4" w:space="0" w:color="auto"/>
            </w:tcBorders>
          </w:tcPr>
          <w:p w14:paraId="4A7A979A" w14:textId="77777777" w:rsidR="004E4B68" w:rsidRDefault="004E4B68" w:rsidP="00747067">
            <w:pPr>
              <w:spacing w:before="120" w:after="120" w:line="276" w:lineRule="auto"/>
              <w:jc w:val="both"/>
              <w:rPr>
                <w:bCs/>
                <w:szCs w:val="26"/>
              </w:rPr>
            </w:pPr>
            <w:r>
              <w:rPr>
                <w:bCs/>
                <w:szCs w:val="26"/>
              </w:rPr>
              <w:t xml:space="preserve">   Tăng    </w:t>
            </w:r>
          </w:p>
          <w:p w14:paraId="5C16D6F2" w14:textId="77777777" w:rsidR="004E4B68" w:rsidRDefault="004E4B68" w:rsidP="00747067">
            <w:pPr>
              <w:spacing w:before="120" w:after="120" w:line="276" w:lineRule="auto"/>
              <w:jc w:val="both"/>
              <w:rPr>
                <w:bCs/>
                <w:szCs w:val="26"/>
              </w:rPr>
            </w:pPr>
            <w:r>
              <w:rPr>
                <w:bCs/>
                <w:szCs w:val="26"/>
              </w:rPr>
              <w:t xml:space="preserve"> 1 lớp</w:t>
            </w:r>
          </w:p>
        </w:tc>
        <w:tc>
          <w:tcPr>
            <w:tcW w:w="1028" w:type="dxa"/>
            <w:tcBorders>
              <w:top w:val="nil"/>
              <w:left w:val="nil"/>
              <w:bottom w:val="single" w:sz="4" w:space="0" w:color="auto"/>
              <w:right w:val="single" w:sz="4" w:space="0" w:color="auto"/>
            </w:tcBorders>
          </w:tcPr>
          <w:p w14:paraId="7340E03F" w14:textId="77777777" w:rsidR="004E4B68" w:rsidRDefault="004E4B68" w:rsidP="00747067">
            <w:pPr>
              <w:spacing w:before="120" w:after="120" w:line="276" w:lineRule="auto"/>
              <w:jc w:val="both"/>
              <w:rPr>
                <w:bCs/>
                <w:szCs w:val="26"/>
              </w:rPr>
            </w:pPr>
            <w:r>
              <w:rPr>
                <w:bCs/>
                <w:szCs w:val="26"/>
              </w:rPr>
              <w:t xml:space="preserve">Tăng  </w:t>
            </w:r>
            <w:r w:rsidRPr="00347B43">
              <w:rPr>
                <w:bCs/>
                <w:szCs w:val="26"/>
              </w:rPr>
              <w:t>35</w:t>
            </w:r>
            <w:r>
              <w:rPr>
                <w:bCs/>
                <w:szCs w:val="26"/>
              </w:rPr>
              <w:t xml:space="preserve"> HS</w:t>
            </w:r>
          </w:p>
        </w:tc>
      </w:tr>
    </w:tbl>
    <w:p w14:paraId="487E6600" w14:textId="77777777" w:rsidR="004E4B68" w:rsidRPr="004E4B68" w:rsidRDefault="004E4B68" w:rsidP="004E4B68">
      <w:pPr>
        <w:spacing w:before="120" w:after="120" w:line="360" w:lineRule="exact"/>
        <w:ind w:firstLine="720"/>
        <w:jc w:val="both"/>
        <w:rPr>
          <w:sz w:val="28"/>
          <w:szCs w:val="28"/>
          <w:lang w:val="pt-BR"/>
        </w:rPr>
      </w:pPr>
      <w:r w:rsidRPr="004E4B68">
        <w:rPr>
          <w:color w:val="0000FF"/>
          <w:sz w:val="28"/>
          <w:szCs w:val="28"/>
          <w:lang w:val="pt-BR"/>
        </w:rPr>
        <w:t xml:space="preserve">- </w:t>
      </w:r>
      <w:r w:rsidRPr="004E4B68">
        <w:rPr>
          <w:sz w:val="28"/>
          <w:szCs w:val="28"/>
          <w:lang w:val="pt-BR"/>
        </w:rPr>
        <w:t>Tổng số học sinh: 938 em ( Tỷ lệ HS trên lớp:  938/30 lớp = 31,3 HS)</w:t>
      </w:r>
    </w:p>
    <w:p w14:paraId="341BDA47" w14:textId="0E6CB6E3" w:rsidR="004E4B68" w:rsidRPr="004E4B68" w:rsidRDefault="004E4B68" w:rsidP="004E4B68">
      <w:pPr>
        <w:spacing w:before="120" w:after="120" w:line="360" w:lineRule="exact"/>
        <w:ind w:firstLine="720"/>
        <w:jc w:val="both"/>
        <w:rPr>
          <w:sz w:val="28"/>
          <w:szCs w:val="28"/>
          <w:lang w:val="pt-BR"/>
        </w:rPr>
      </w:pPr>
      <w:r w:rsidRPr="004E4B68">
        <w:rPr>
          <w:sz w:val="28"/>
          <w:szCs w:val="28"/>
          <w:lang w:val="pt-BR"/>
        </w:rPr>
        <w:t xml:space="preserve">- HS học ngoại ngữ:  </w:t>
      </w:r>
      <w:r w:rsidRPr="004E4B68">
        <w:rPr>
          <w:sz w:val="28"/>
          <w:szCs w:val="28"/>
        </w:rPr>
        <w:t xml:space="preserve">938 </w:t>
      </w:r>
      <w:r w:rsidRPr="004E4B68">
        <w:rPr>
          <w:sz w:val="28"/>
          <w:szCs w:val="28"/>
          <w:lang w:val="pt-BR"/>
        </w:rPr>
        <w:t xml:space="preserve">= 100% </w:t>
      </w:r>
    </w:p>
    <w:p w14:paraId="2B91AC30" w14:textId="7BB0EC31" w:rsidR="004E4B68" w:rsidRPr="004E4B68" w:rsidRDefault="004E4B68" w:rsidP="004E4B68">
      <w:pPr>
        <w:spacing w:before="120" w:after="120" w:line="360" w:lineRule="exact"/>
        <w:ind w:firstLine="720"/>
        <w:jc w:val="both"/>
        <w:rPr>
          <w:sz w:val="28"/>
          <w:szCs w:val="28"/>
          <w:lang w:val="pt-BR"/>
        </w:rPr>
      </w:pPr>
      <w:r w:rsidRPr="004E4B68">
        <w:rPr>
          <w:sz w:val="28"/>
          <w:szCs w:val="28"/>
          <w:lang w:val="pt-BR"/>
        </w:rPr>
        <w:t>- HS học 2b/ngày: 938 = 100%</w:t>
      </w:r>
    </w:p>
    <w:p w14:paraId="70D4336F" w14:textId="77777777" w:rsidR="004E4B68" w:rsidRDefault="00901E59" w:rsidP="004E4B68">
      <w:pPr>
        <w:spacing w:before="120" w:after="120" w:line="360" w:lineRule="exact"/>
        <w:ind w:firstLine="720"/>
        <w:jc w:val="both"/>
        <w:rPr>
          <w:sz w:val="28"/>
          <w:szCs w:val="28"/>
          <w:lang w:val="vi-VN"/>
        </w:rPr>
      </w:pPr>
      <w:r w:rsidRPr="004E4B68">
        <w:rPr>
          <w:sz w:val="28"/>
          <w:szCs w:val="28"/>
        </w:rPr>
        <w:t>- Tỉ lệ huy động trẻ đúng độ tuổi vào lớp 1 đạt 100%.</w:t>
      </w:r>
    </w:p>
    <w:p w14:paraId="63BF1C01" w14:textId="1B99A824" w:rsidR="00901E59" w:rsidRPr="004E4B68" w:rsidRDefault="00901E59" w:rsidP="004E4B68">
      <w:pPr>
        <w:spacing w:before="120" w:after="120" w:line="360" w:lineRule="exact"/>
        <w:ind w:firstLine="720"/>
        <w:jc w:val="both"/>
        <w:rPr>
          <w:sz w:val="28"/>
          <w:szCs w:val="28"/>
        </w:rPr>
      </w:pPr>
      <w:r>
        <w:rPr>
          <w:b/>
          <w:sz w:val="28"/>
          <w:szCs w:val="28"/>
        </w:rPr>
        <w:t>2</w:t>
      </w:r>
      <w:r w:rsidRPr="00901E59">
        <w:rPr>
          <w:b/>
          <w:sz w:val="28"/>
          <w:szCs w:val="28"/>
        </w:rPr>
        <w:t>. Đội ngũ</w:t>
      </w:r>
    </w:p>
    <w:p w14:paraId="65D3C480" w14:textId="77777777" w:rsidR="004E4B68" w:rsidRPr="004E4B68" w:rsidRDefault="004E4B68" w:rsidP="004E4B68">
      <w:pPr>
        <w:tabs>
          <w:tab w:val="left" w:pos="-540"/>
        </w:tabs>
        <w:spacing w:before="120" w:after="120" w:line="360" w:lineRule="exact"/>
        <w:ind w:firstLine="720"/>
        <w:jc w:val="both"/>
        <w:rPr>
          <w:spacing w:val="-6"/>
          <w:sz w:val="28"/>
          <w:szCs w:val="28"/>
          <w:lang w:val="fr-FR"/>
        </w:rPr>
      </w:pPr>
      <w:r w:rsidRPr="004E4B68">
        <w:rPr>
          <w:spacing w:val="-6"/>
          <w:sz w:val="28"/>
          <w:szCs w:val="28"/>
          <w:lang w:val="fr-FR"/>
        </w:rPr>
        <w:t xml:space="preserve">- Tổng số CBGVNV: </w:t>
      </w:r>
      <w:r w:rsidRPr="004E4B68">
        <w:rPr>
          <w:spacing w:val="-6"/>
          <w:sz w:val="28"/>
          <w:szCs w:val="28"/>
        </w:rPr>
        <w:t>48</w:t>
      </w:r>
      <w:r w:rsidRPr="004E4B68">
        <w:rPr>
          <w:spacing w:val="-6"/>
          <w:sz w:val="28"/>
          <w:szCs w:val="28"/>
          <w:lang w:val="fr-FR"/>
        </w:rPr>
        <w:t xml:space="preserve"> ( nữ 40). Trong đó : </w:t>
      </w:r>
    </w:p>
    <w:p w14:paraId="0826590A" w14:textId="77777777" w:rsidR="004E4B68" w:rsidRPr="004E4B68" w:rsidRDefault="004E4B68" w:rsidP="004E4B68">
      <w:pPr>
        <w:tabs>
          <w:tab w:val="left" w:pos="-540"/>
        </w:tabs>
        <w:spacing w:before="120" w:after="120" w:line="360" w:lineRule="exact"/>
        <w:ind w:firstLine="720"/>
        <w:jc w:val="both"/>
        <w:rPr>
          <w:spacing w:val="-6"/>
          <w:sz w:val="28"/>
          <w:szCs w:val="28"/>
          <w:lang w:val="fr-FR"/>
        </w:rPr>
      </w:pPr>
      <w:r w:rsidRPr="004E4B68">
        <w:rPr>
          <w:spacing w:val="-6"/>
          <w:sz w:val="28"/>
          <w:szCs w:val="28"/>
          <w:lang w:val="fr-FR"/>
        </w:rPr>
        <w:t>+ Biên chế: 42; hợp đồng huyện: 06; (2 GV, 2NV, 02 BV)</w:t>
      </w:r>
    </w:p>
    <w:p w14:paraId="423295BF" w14:textId="77777777" w:rsidR="004E4B68" w:rsidRPr="004E4B68" w:rsidRDefault="004E4B68" w:rsidP="004E4B68">
      <w:pPr>
        <w:tabs>
          <w:tab w:val="left" w:pos="-540"/>
        </w:tabs>
        <w:spacing w:before="120" w:after="120" w:line="360" w:lineRule="exact"/>
        <w:ind w:firstLine="720"/>
        <w:jc w:val="both"/>
        <w:rPr>
          <w:spacing w:val="-6"/>
          <w:sz w:val="28"/>
          <w:szCs w:val="28"/>
          <w:lang w:val="fr-FR"/>
        </w:rPr>
      </w:pPr>
      <w:r w:rsidRPr="004E4B68">
        <w:rPr>
          <w:spacing w:val="-6"/>
          <w:sz w:val="28"/>
          <w:szCs w:val="28"/>
          <w:lang w:val="fr-FR"/>
        </w:rPr>
        <w:t>+ Đảng viên: 33 (nữ 28).</w:t>
      </w:r>
    </w:p>
    <w:p w14:paraId="29A7944F" w14:textId="77777777" w:rsidR="004E4B68" w:rsidRPr="004E4B68" w:rsidRDefault="004E4B68" w:rsidP="004E4B68">
      <w:pPr>
        <w:tabs>
          <w:tab w:val="left" w:pos="-540"/>
        </w:tabs>
        <w:spacing w:before="120" w:after="120" w:line="360" w:lineRule="exact"/>
        <w:ind w:firstLine="720"/>
        <w:jc w:val="both"/>
        <w:rPr>
          <w:spacing w:val="-6"/>
          <w:sz w:val="28"/>
          <w:szCs w:val="28"/>
          <w:lang w:val="fr-FR"/>
        </w:rPr>
      </w:pPr>
      <w:r w:rsidRPr="004E4B68">
        <w:rPr>
          <w:spacing w:val="-6"/>
          <w:sz w:val="28"/>
          <w:szCs w:val="28"/>
          <w:lang w:val="fr-FR"/>
        </w:rPr>
        <w:t>+ CBQL: 03. Trình độ: Trung cấp chính trị: 03 ; Đại học: 03;  QLGD: 03</w:t>
      </w:r>
    </w:p>
    <w:p w14:paraId="1CF15EF6" w14:textId="77777777" w:rsidR="004E4B68" w:rsidRPr="004E4B68" w:rsidRDefault="004E4B68" w:rsidP="004E4B68">
      <w:pPr>
        <w:spacing w:before="120" w:after="120" w:line="360" w:lineRule="exact"/>
        <w:ind w:firstLine="720"/>
        <w:jc w:val="both"/>
        <w:rPr>
          <w:spacing w:val="-6"/>
          <w:sz w:val="28"/>
          <w:szCs w:val="28"/>
          <w:lang w:val="fr-FR"/>
        </w:rPr>
      </w:pPr>
      <w:r w:rsidRPr="004E4B68">
        <w:rPr>
          <w:spacing w:val="-6"/>
          <w:sz w:val="28"/>
          <w:szCs w:val="28"/>
          <w:lang w:val="fr-FR"/>
        </w:rPr>
        <w:t>+ Giáo viên: 40 GV/30 lớp, tỷ lệ : 1,33 (trong đó: Đại học: 40=100%; Cao đẳng: 0 =0%).</w:t>
      </w:r>
    </w:p>
    <w:p w14:paraId="72D4C90C" w14:textId="77777777" w:rsidR="004E4B68" w:rsidRPr="004E4B68" w:rsidRDefault="004E4B68" w:rsidP="004E4B68">
      <w:pPr>
        <w:spacing w:before="120" w:after="120" w:line="360" w:lineRule="exact"/>
        <w:ind w:firstLine="720"/>
        <w:jc w:val="both"/>
        <w:rPr>
          <w:spacing w:val="-6"/>
          <w:sz w:val="28"/>
          <w:szCs w:val="28"/>
          <w:lang w:val="fr-FR"/>
        </w:rPr>
      </w:pPr>
      <w:r w:rsidRPr="004E4B68">
        <w:rPr>
          <w:spacing w:val="-6"/>
          <w:sz w:val="28"/>
          <w:szCs w:val="28"/>
          <w:lang w:val="fr-FR"/>
        </w:rPr>
        <w:lastRenderedPageBreak/>
        <w:t>- Cơ cấu GV:</w:t>
      </w:r>
    </w:p>
    <w:p w14:paraId="6831CEB6" w14:textId="77777777" w:rsidR="004E4B68" w:rsidRPr="004E4B68" w:rsidRDefault="004E4B68" w:rsidP="004E4B68">
      <w:pPr>
        <w:spacing w:before="120" w:after="120" w:line="360" w:lineRule="exact"/>
        <w:ind w:firstLine="720"/>
        <w:jc w:val="both"/>
        <w:rPr>
          <w:spacing w:val="-6"/>
          <w:sz w:val="28"/>
          <w:szCs w:val="28"/>
          <w:lang w:val="fr-FR"/>
        </w:rPr>
      </w:pPr>
      <w:r w:rsidRPr="004E4B68">
        <w:rPr>
          <w:spacing w:val="-6"/>
          <w:sz w:val="28"/>
          <w:szCs w:val="28"/>
          <w:lang w:val="fr-FR"/>
        </w:rPr>
        <w:t>+ Giáo viên văn hóa:  (32 GV/30 lớp ; Thiếu 05 GV dạy 2b/ngày)</w:t>
      </w:r>
    </w:p>
    <w:p w14:paraId="59D417F9" w14:textId="77777777" w:rsidR="004E4B68" w:rsidRPr="004E4B68" w:rsidRDefault="004E4B68" w:rsidP="004E4B68">
      <w:pPr>
        <w:spacing w:before="120" w:after="120" w:line="360" w:lineRule="exact"/>
        <w:ind w:firstLine="720"/>
        <w:jc w:val="both"/>
        <w:rPr>
          <w:spacing w:val="-6"/>
          <w:sz w:val="28"/>
          <w:szCs w:val="28"/>
          <w:lang w:val="fr-FR"/>
        </w:rPr>
      </w:pPr>
      <w:r w:rsidRPr="004E4B68">
        <w:rPr>
          <w:spacing w:val="-6"/>
          <w:sz w:val="28"/>
          <w:szCs w:val="28"/>
          <w:lang w:val="fr-FR"/>
        </w:rPr>
        <w:t>+ Số GV dạy các môn chuyên: 08, trong đó biên chế với các môn cụ thể là: Ngoại ngữ: 03; Âm nhạc: 02; Mỹ thuật: 02 GV ; Thể dục: 0; Tin học: 1 ; TPT Đội 01.</w:t>
      </w:r>
    </w:p>
    <w:p w14:paraId="38A88EF6" w14:textId="77777777" w:rsidR="004E4B68" w:rsidRPr="004E4B68" w:rsidRDefault="004E4B68" w:rsidP="004E4B68">
      <w:pPr>
        <w:spacing w:before="120" w:after="120" w:line="360" w:lineRule="exact"/>
        <w:ind w:firstLine="720"/>
        <w:jc w:val="both"/>
        <w:rPr>
          <w:spacing w:val="-6"/>
          <w:sz w:val="28"/>
          <w:szCs w:val="28"/>
          <w:lang w:val="fr-FR"/>
        </w:rPr>
      </w:pPr>
      <w:r w:rsidRPr="004E4B68">
        <w:rPr>
          <w:bCs/>
          <w:sz w:val="28"/>
          <w:szCs w:val="28"/>
          <w:lang w:val="fr-FR"/>
        </w:rPr>
        <w:t>- Tổng số n</w:t>
      </w:r>
      <w:r w:rsidRPr="004E4B68">
        <w:rPr>
          <w:spacing w:val="-6"/>
          <w:sz w:val="28"/>
          <w:szCs w:val="28"/>
          <w:lang w:val="fr-FR"/>
        </w:rPr>
        <w:t xml:space="preserve">hân viên trong nhà trường: 04. Trong đó: HĐ huyện 04 (02 bảo vệ). </w:t>
      </w:r>
    </w:p>
    <w:p w14:paraId="722F398E" w14:textId="77777777" w:rsidR="00901E59" w:rsidRPr="00901E59" w:rsidRDefault="00901E59" w:rsidP="00901E59">
      <w:pPr>
        <w:spacing w:before="100" w:after="100" w:line="360" w:lineRule="exact"/>
        <w:ind w:firstLine="720"/>
        <w:jc w:val="both"/>
        <w:rPr>
          <w:b/>
          <w:sz w:val="28"/>
          <w:szCs w:val="28"/>
          <w:lang w:val="nl-NL"/>
        </w:rPr>
      </w:pPr>
      <w:r>
        <w:rPr>
          <w:b/>
          <w:sz w:val="28"/>
          <w:szCs w:val="28"/>
          <w:lang w:val="nl-NL"/>
        </w:rPr>
        <w:t>3</w:t>
      </w:r>
      <w:r w:rsidRPr="00901E59">
        <w:rPr>
          <w:b/>
          <w:sz w:val="28"/>
          <w:szCs w:val="28"/>
          <w:lang w:val="nl-NL"/>
        </w:rPr>
        <w:t>. Cơ sở vật chất, thiết bị</w:t>
      </w:r>
      <w:r w:rsidRPr="00901E59">
        <w:rPr>
          <w:b/>
          <w:sz w:val="28"/>
          <w:szCs w:val="28"/>
        </w:rPr>
        <w:t xml:space="preserve"> dạy học</w:t>
      </w:r>
    </w:p>
    <w:p w14:paraId="18BFE9D6" w14:textId="33C4BC76" w:rsidR="00901E59" w:rsidRPr="00901E59" w:rsidRDefault="00901E59" w:rsidP="00901E59">
      <w:pPr>
        <w:spacing w:before="100" w:after="100" w:line="360" w:lineRule="exact"/>
        <w:ind w:firstLine="720"/>
        <w:jc w:val="both"/>
        <w:rPr>
          <w:sz w:val="28"/>
          <w:szCs w:val="28"/>
          <w:lang w:val="it-IT"/>
        </w:rPr>
      </w:pPr>
      <w:r w:rsidRPr="00901E59">
        <w:rPr>
          <w:spacing w:val="-4"/>
          <w:sz w:val="28"/>
          <w:szCs w:val="28"/>
          <w:lang w:val="nb-NO"/>
        </w:rPr>
        <w:t xml:space="preserve">Trường Tiểu học </w:t>
      </w:r>
      <w:r w:rsidR="00D33DEB">
        <w:rPr>
          <w:sz w:val="28"/>
          <w:szCs w:val="28"/>
          <w:lang w:val="it-IT"/>
        </w:rPr>
        <w:t xml:space="preserve">Toàn Thắng - Tiên Thắng </w:t>
      </w:r>
      <w:r w:rsidRPr="00901E59">
        <w:rPr>
          <w:spacing w:val="-4"/>
          <w:sz w:val="28"/>
          <w:szCs w:val="28"/>
          <w:lang w:val="nb-NO"/>
        </w:rPr>
        <w:t xml:space="preserve">có hệ thống cơ sở vật chất và trang thiết bị dạy học tương đối đầy đủ. </w:t>
      </w:r>
      <w:r w:rsidRPr="00901E59">
        <w:rPr>
          <w:sz w:val="28"/>
          <w:szCs w:val="28"/>
          <w:lang w:val="nb-NO"/>
        </w:rPr>
        <w:t xml:space="preserve">Cơ sở vật chất trong 5 năm gần đây được đầu tư xây dựng theo hướng kiên cố, hiện đại. Nhà trường luôn nhận được sự </w:t>
      </w:r>
      <w:r w:rsidRPr="00901E59">
        <w:rPr>
          <w:sz w:val="28"/>
          <w:szCs w:val="28"/>
          <w:lang w:val="it-IT"/>
        </w:rPr>
        <w:t>ủng hộ tích cực của UBND huyện về mọi mặt. Các thiết bị phục vụ cho công tác dạy - học như phòng học, bàn ghế, thiết bị dạy học đủ cho các lớp học 2 buổi/ngày; có tương đối đủ các loại tài liệu giảng dạy; đủ điều kiện cho việc tổ chức các hoạt động giáo dục, hoạt động ngoài giờ lên lớp.</w:t>
      </w:r>
      <w:r w:rsidRPr="00901E59">
        <w:rPr>
          <w:sz w:val="28"/>
          <w:szCs w:val="28"/>
          <w:lang w:val="nb-NO"/>
        </w:rPr>
        <w:t xml:space="preserve"> </w:t>
      </w:r>
      <w:r w:rsidRPr="00901E59">
        <w:rPr>
          <w:sz w:val="28"/>
          <w:szCs w:val="28"/>
          <w:lang w:val="it-IT"/>
        </w:rPr>
        <w:t>Nhà trường tranh thủ sự ủng hộ của các cấp, các ngành từng bước làm thay đổi cảnh quan nhà trường và xây dựng trường học thân thiện - học sinh tích cực, trường lớp xanh - sạch - đẹp.</w:t>
      </w:r>
      <w:r w:rsidRPr="00901E59">
        <w:rPr>
          <w:sz w:val="28"/>
          <w:szCs w:val="28"/>
          <w:lang w:val="nb-NO"/>
        </w:rPr>
        <w:t xml:space="preserve"> </w:t>
      </w:r>
      <w:r w:rsidRPr="00901E59">
        <w:rPr>
          <w:sz w:val="28"/>
          <w:szCs w:val="28"/>
          <w:lang w:val="it-IT"/>
        </w:rPr>
        <w:t xml:space="preserve">Với số ngân sách cấp hàng năm và nguồn đầu tư cơ sở vật chất của huyện cùng với sự quan tâm của Ban đại diện cha mẹ học sinh và làm tốt công tác xã hội hóa giáo dục, nhà trường đã từng bước xây dựng cải tạo cơ sở vật chất, mua sắm trang thiết bị. Đến nay cơ sở vật chất của trường Tiểu học </w:t>
      </w:r>
      <w:r w:rsidR="00D33DEB">
        <w:rPr>
          <w:sz w:val="28"/>
          <w:szCs w:val="28"/>
          <w:lang w:val="it-IT"/>
        </w:rPr>
        <w:t xml:space="preserve">Toàn Thắng - Tiên Thắng </w:t>
      </w:r>
      <w:r w:rsidRPr="00901E59">
        <w:rPr>
          <w:sz w:val="28"/>
          <w:szCs w:val="28"/>
          <w:lang w:val="it-IT"/>
        </w:rPr>
        <w:t xml:space="preserve">ngày càng khang trang, các thiết bị, cơ sở vật chất  được đầu tư tương đối đầy đủ đáp ứng được yêu cầu thực hiện nhiệm vụ giáo dục trong giai đoạn hiện nay. </w:t>
      </w:r>
    </w:p>
    <w:p w14:paraId="157A63ED" w14:textId="77777777" w:rsidR="00901E59" w:rsidRPr="00901E59" w:rsidRDefault="00901E59" w:rsidP="00901E59">
      <w:pPr>
        <w:spacing w:before="100" w:after="100" w:line="360" w:lineRule="exact"/>
        <w:ind w:firstLine="720"/>
        <w:jc w:val="both"/>
        <w:rPr>
          <w:rFonts w:eastAsia="SimSun"/>
          <w:sz w:val="28"/>
          <w:szCs w:val="28"/>
          <w:lang w:val="it-IT"/>
        </w:rPr>
      </w:pPr>
      <w:r w:rsidRPr="00901E59">
        <w:rPr>
          <w:rFonts w:eastAsia="SimSun"/>
          <w:sz w:val="28"/>
          <w:szCs w:val="28"/>
          <w:lang w:val="it-IT"/>
        </w:rPr>
        <w:t>Cụ thể: Khu B, Khu C, Khu D có 20 phòng chia ra: 14 phòng học văn hoá, 04 phòng môn chuyên: Âm nhạc, Mĩ thuật, Tiếng Anh, Tin học; 01 thư viện, thiết bị; 01 phòng tư vấn tâm lý học đường. Có 18/19 phòng đã trang bị tivi. 17 phòng học có lắp đặt điều hoà. Các phòng học đều có mạng internet phục vụ cho việc giảng dạy và học tập của giáo viên, học sinh.</w:t>
      </w:r>
    </w:p>
    <w:p w14:paraId="135842E2" w14:textId="77777777" w:rsidR="00901E59" w:rsidRPr="00901E59" w:rsidRDefault="00901E59" w:rsidP="00901E59">
      <w:pPr>
        <w:spacing w:before="100" w:after="100" w:line="360" w:lineRule="exact"/>
        <w:ind w:firstLine="720"/>
        <w:jc w:val="both"/>
        <w:rPr>
          <w:rFonts w:eastAsia="SimSun"/>
          <w:sz w:val="28"/>
          <w:szCs w:val="28"/>
          <w:lang w:val="it-IT"/>
        </w:rPr>
      </w:pPr>
      <w:r w:rsidRPr="00901E59">
        <w:rPr>
          <w:rFonts w:eastAsia="SimSun"/>
          <w:sz w:val="28"/>
          <w:szCs w:val="28"/>
          <w:lang w:val="it-IT"/>
        </w:rPr>
        <w:t>Cơ sở vật chất phục vụ công tác bán trú ngày càng hoàn thiện. Tổng diện tích khu bán trú là 100m</w:t>
      </w:r>
      <w:r w:rsidRPr="00901E59">
        <w:rPr>
          <w:rFonts w:eastAsia="SimSun"/>
          <w:sz w:val="28"/>
          <w:szCs w:val="28"/>
          <w:vertAlign w:val="superscript"/>
          <w:lang w:val="it-IT"/>
        </w:rPr>
        <w:t>2</w:t>
      </w:r>
      <w:r w:rsidRPr="00901E59">
        <w:rPr>
          <w:rFonts w:eastAsia="SimSun"/>
          <w:sz w:val="28"/>
          <w:szCs w:val="28"/>
          <w:vertAlign w:val="subscript"/>
          <w:lang w:val="it-IT"/>
        </w:rPr>
        <w:t>.</w:t>
      </w:r>
      <w:r w:rsidRPr="00901E59">
        <w:rPr>
          <w:rFonts w:eastAsia="SimSun"/>
          <w:sz w:val="28"/>
          <w:szCs w:val="28"/>
          <w:vertAlign w:val="superscript"/>
          <w:lang w:val="it-IT"/>
        </w:rPr>
        <w:t xml:space="preserve">  </w:t>
      </w:r>
      <w:r w:rsidRPr="00901E59">
        <w:rPr>
          <w:rFonts w:eastAsia="SimSun"/>
          <w:sz w:val="28"/>
          <w:szCs w:val="28"/>
          <w:lang w:val="it-IT"/>
        </w:rPr>
        <w:t xml:space="preserve">Trang thiết bị nhà bếp đầy đủ, phục vụ cho </w:t>
      </w:r>
      <w:r w:rsidRPr="00901E59">
        <w:rPr>
          <w:rFonts w:eastAsia="SimSun"/>
          <w:sz w:val="28"/>
          <w:szCs w:val="28"/>
          <w:lang w:val="vi-VN"/>
        </w:rPr>
        <w:t>25</w:t>
      </w:r>
      <w:r w:rsidRPr="00901E59">
        <w:rPr>
          <w:rFonts w:eastAsia="SimSun"/>
          <w:sz w:val="28"/>
          <w:szCs w:val="28"/>
        </w:rPr>
        <w:t>3</w:t>
      </w:r>
      <w:r w:rsidRPr="00901E59">
        <w:rPr>
          <w:rFonts w:eastAsia="SimSun"/>
          <w:sz w:val="28"/>
          <w:szCs w:val="28"/>
          <w:lang w:val="it-IT"/>
        </w:rPr>
        <w:t xml:space="preserve"> em học sinh ăn bán trú tại trường. Trước giờ ăn, giờ ngủ các thầy cô tổ chức các hoạt động như xem tivi theo chủ đề, đọc truyện, sách báo trong tủ sách thư viện của lớp để rèn kĩ năng sống, rèn ý thức tự lập, tự phục vụ bản thân cho học sinh. </w:t>
      </w:r>
    </w:p>
    <w:p w14:paraId="3C0A8C07" w14:textId="77777777" w:rsidR="000D0F73" w:rsidRPr="000D0F73" w:rsidRDefault="008964DA" w:rsidP="00223D55">
      <w:pPr>
        <w:shd w:val="clear" w:color="auto" w:fill="FFFFFF"/>
        <w:spacing w:before="120" w:after="120" w:line="360" w:lineRule="exact"/>
        <w:ind w:firstLine="720"/>
        <w:jc w:val="both"/>
        <w:rPr>
          <w:color w:val="000000"/>
          <w:sz w:val="28"/>
          <w:szCs w:val="28"/>
        </w:rPr>
      </w:pPr>
      <w:r>
        <w:rPr>
          <w:b/>
          <w:bCs/>
          <w:color w:val="000000"/>
          <w:sz w:val="28"/>
          <w:szCs w:val="28"/>
        </w:rPr>
        <w:t>B</w:t>
      </w:r>
      <w:r w:rsidR="00E63D33">
        <w:rPr>
          <w:b/>
          <w:bCs/>
          <w:color w:val="000000"/>
          <w:sz w:val="28"/>
          <w:szCs w:val="28"/>
        </w:rPr>
        <w:t xml:space="preserve">. </w:t>
      </w:r>
      <w:r w:rsidR="000D5210">
        <w:rPr>
          <w:b/>
          <w:bCs/>
          <w:color w:val="000000"/>
          <w:sz w:val="28"/>
          <w:szCs w:val="28"/>
        </w:rPr>
        <w:t>NHIỆM VỤ CHUNG</w:t>
      </w:r>
    </w:p>
    <w:p w14:paraId="7BAABDA8" w14:textId="77777777" w:rsidR="00901E59" w:rsidRPr="00901E59" w:rsidRDefault="00901E59" w:rsidP="00223D55">
      <w:pPr>
        <w:pStyle w:val="ThnVnban"/>
        <w:tabs>
          <w:tab w:val="left" w:pos="567"/>
        </w:tabs>
        <w:spacing w:before="120" w:after="120" w:line="360" w:lineRule="exact"/>
        <w:ind w:firstLine="720"/>
        <w:jc w:val="both"/>
        <w:rPr>
          <w:sz w:val="28"/>
          <w:szCs w:val="28"/>
        </w:rPr>
      </w:pPr>
      <w:r w:rsidRPr="00901E59">
        <w:rPr>
          <w:sz w:val="28"/>
          <w:szCs w:val="28"/>
        </w:rPr>
        <w:t xml:space="preserve">1. Tiếp tục đổi mới, nâng cao chất lượng công tác giáo dục thể chất, hoạt động rèn luyện thể dục, thể thao cho học sinh, đặc biệt chú trọng việc kết hợp giữa chế độ dinh dưỡng hợp lý và hình thức vận động phù hợp đảm bảo mục tiêu phát triển toàn diện đức, trí, thể, mỹ. </w:t>
      </w:r>
    </w:p>
    <w:p w14:paraId="603AE36B" w14:textId="77777777" w:rsidR="00901E59" w:rsidRPr="00901E59" w:rsidRDefault="00901E59" w:rsidP="00223D55">
      <w:pPr>
        <w:pStyle w:val="ThnVnban"/>
        <w:tabs>
          <w:tab w:val="left" w:pos="567"/>
        </w:tabs>
        <w:spacing w:before="120" w:after="120" w:line="360" w:lineRule="exact"/>
        <w:ind w:firstLine="720"/>
        <w:jc w:val="both"/>
        <w:rPr>
          <w:sz w:val="28"/>
          <w:szCs w:val="28"/>
        </w:rPr>
      </w:pPr>
      <w:r w:rsidRPr="00901E59">
        <w:rPr>
          <w:sz w:val="28"/>
          <w:szCs w:val="28"/>
        </w:rPr>
        <w:lastRenderedPageBreak/>
        <w:t xml:space="preserve">2. Chỉ đạo và thực hiện đầy đủ các nội dung và yêu cầu về trường học an toàn, phòng chống tai nạn thương tích trong </w:t>
      </w:r>
      <w:r>
        <w:rPr>
          <w:sz w:val="28"/>
          <w:szCs w:val="28"/>
        </w:rPr>
        <w:t>nhà trường</w:t>
      </w:r>
      <w:r w:rsidRPr="00901E59">
        <w:rPr>
          <w:sz w:val="28"/>
          <w:szCs w:val="28"/>
        </w:rPr>
        <w:t xml:space="preserve">. Tăng cường công tác phối hợp giữa gia đình - nhà trường và xã hội để tổ chức, chăm sóc, rèn luyện, quản lý học sinh trong và ngoài trường học đảm bảo an toàn, hiệu quả. </w:t>
      </w:r>
    </w:p>
    <w:p w14:paraId="4E3376C8" w14:textId="77777777" w:rsidR="00901E59" w:rsidRPr="00901E59" w:rsidRDefault="00901E59" w:rsidP="00223D55">
      <w:pPr>
        <w:pStyle w:val="ThnVnban"/>
        <w:tabs>
          <w:tab w:val="left" w:pos="567"/>
        </w:tabs>
        <w:spacing w:before="120" w:after="120" w:line="360" w:lineRule="exact"/>
        <w:ind w:firstLine="720"/>
        <w:jc w:val="both"/>
        <w:rPr>
          <w:sz w:val="28"/>
          <w:szCs w:val="28"/>
        </w:rPr>
      </w:pPr>
      <w:r w:rsidRPr="00901E59">
        <w:rPr>
          <w:sz w:val="28"/>
          <w:szCs w:val="28"/>
        </w:rPr>
        <w:t xml:space="preserve">3. Tiếp tục </w:t>
      </w:r>
      <w:r>
        <w:rPr>
          <w:sz w:val="28"/>
          <w:szCs w:val="28"/>
        </w:rPr>
        <w:t>tham gia các</w:t>
      </w:r>
      <w:r w:rsidRPr="00901E59">
        <w:rPr>
          <w:sz w:val="28"/>
          <w:szCs w:val="28"/>
        </w:rPr>
        <w:t xml:space="preserve"> giải thi đấu thể thao học sinh gắn với nội dung môn Giáo dục thể chất thuộc chương trình Giáo dục phổ thông 2018; phát triển môn bơi và khuyến khích các môn thể thao dân tộc. </w:t>
      </w:r>
    </w:p>
    <w:p w14:paraId="2760BA9D" w14:textId="77777777" w:rsidR="00901E59" w:rsidRPr="00901E59" w:rsidRDefault="00901E59" w:rsidP="00223D55">
      <w:pPr>
        <w:pStyle w:val="ThnVnban"/>
        <w:tabs>
          <w:tab w:val="left" w:pos="567"/>
        </w:tabs>
        <w:spacing w:before="120" w:after="120" w:line="360" w:lineRule="exact"/>
        <w:ind w:firstLine="720"/>
        <w:jc w:val="both"/>
        <w:rPr>
          <w:sz w:val="28"/>
          <w:szCs w:val="28"/>
        </w:rPr>
      </w:pPr>
      <w:r w:rsidRPr="00901E59">
        <w:rPr>
          <w:sz w:val="28"/>
          <w:szCs w:val="28"/>
        </w:rPr>
        <w:t xml:space="preserve">4. Đẩy mạnh ứng dụng công nghệ thông tin, chuyển đổi số (xây dựng, khai thác hiệu quả kho học liệu số, bài giảng điện tử...) đối với công tác GDTC, hoạt động thể thao (HĐTT); hoàn thiện cơ sở dữ liệu về sức khỏe học đường và tiêu chí xây dựng trường học an toàn, thân thiện, hạnh phúc. Thực hiện công tác thanh tra, kiểm tra, giám sát theo thẩm quyền. </w:t>
      </w:r>
    </w:p>
    <w:p w14:paraId="44E3D859" w14:textId="77777777" w:rsidR="00901E59" w:rsidRPr="00901E59" w:rsidRDefault="00901E59" w:rsidP="00223D55">
      <w:pPr>
        <w:pStyle w:val="ThnVnban"/>
        <w:tabs>
          <w:tab w:val="left" w:pos="567"/>
        </w:tabs>
        <w:spacing w:before="120" w:after="120" w:line="360" w:lineRule="exact"/>
        <w:ind w:firstLine="720"/>
        <w:jc w:val="both"/>
        <w:rPr>
          <w:sz w:val="28"/>
          <w:szCs w:val="28"/>
        </w:rPr>
      </w:pPr>
      <w:r w:rsidRPr="00901E59">
        <w:rPr>
          <w:sz w:val="28"/>
          <w:szCs w:val="28"/>
        </w:rPr>
        <w:t xml:space="preserve">5. Tổ chức đánh giá tình hình, kết quả triển khai thực hiện môn Giáo dục thể chất thuộc Chương trình giáo dục phổ thông 2018; thực hiện hiệu quả, phù hợp với điều kiện thực tiễn của </w:t>
      </w:r>
      <w:r w:rsidR="00045520">
        <w:rPr>
          <w:sz w:val="28"/>
          <w:szCs w:val="28"/>
        </w:rPr>
        <w:t>nhà trường</w:t>
      </w:r>
      <w:r w:rsidRPr="00901E59">
        <w:rPr>
          <w:sz w:val="28"/>
          <w:szCs w:val="28"/>
        </w:rPr>
        <w:t xml:space="preserve"> đối với các môn thể thao tự chọn được quy định tại chương trình môn học Giáo dục thể chất. </w:t>
      </w:r>
    </w:p>
    <w:p w14:paraId="73EFBAD3" w14:textId="77777777" w:rsidR="00A72566" w:rsidRPr="00A72566" w:rsidRDefault="008964DA" w:rsidP="00223D55">
      <w:pPr>
        <w:pStyle w:val="ThnVnban"/>
        <w:tabs>
          <w:tab w:val="left" w:pos="567"/>
        </w:tabs>
        <w:spacing w:before="120" w:after="120" w:line="360" w:lineRule="exact"/>
        <w:ind w:firstLine="720"/>
        <w:jc w:val="both"/>
        <w:rPr>
          <w:b/>
        </w:rPr>
      </w:pPr>
      <w:r>
        <w:rPr>
          <w:b/>
        </w:rPr>
        <w:t>C</w:t>
      </w:r>
      <w:r w:rsidR="00A72566" w:rsidRPr="00A72566">
        <w:rPr>
          <w:b/>
        </w:rPr>
        <w:t xml:space="preserve">. NHIỆM VỤ, GIẢI PHÁP CỤ THỂ </w:t>
      </w:r>
    </w:p>
    <w:p w14:paraId="4EDF3174" w14:textId="77777777" w:rsidR="00A72566" w:rsidRDefault="008964DA" w:rsidP="00223D55">
      <w:pPr>
        <w:pStyle w:val="ThnVnban"/>
        <w:tabs>
          <w:tab w:val="left" w:pos="567"/>
        </w:tabs>
        <w:spacing w:before="120" w:after="120" w:line="360" w:lineRule="exact"/>
        <w:ind w:firstLine="720"/>
        <w:jc w:val="both"/>
      </w:pPr>
      <w:r>
        <w:rPr>
          <w:b/>
        </w:rPr>
        <w:t>I</w:t>
      </w:r>
      <w:r w:rsidR="00A72566" w:rsidRPr="00A72566">
        <w:rPr>
          <w:b/>
        </w:rPr>
        <w:t>. CÔNG TÁC GIÁO DỤC THỂ CHẤT, HOẠT ĐỘNG THỂ THAO</w:t>
      </w:r>
      <w:r w:rsidR="00A72566">
        <w:t xml:space="preserve"> </w:t>
      </w:r>
    </w:p>
    <w:p w14:paraId="63791245" w14:textId="77777777" w:rsidR="00E973A0" w:rsidRPr="008964DA" w:rsidRDefault="00045520" w:rsidP="00223D55">
      <w:pPr>
        <w:pStyle w:val="ThnVnban"/>
        <w:tabs>
          <w:tab w:val="left" w:pos="567"/>
        </w:tabs>
        <w:spacing w:before="120" w:after="120" w:line="360" w:lineRule="exact"/>
        <w:ind w:firstLine="720"/>
        <w:jc w:val="both"/>
        <w:rPr>
          <w:b/>
          <w:sz w:val="28"/>
          <w:szCs w:val="28"/>
        </w:rPr>
      </w:pPr>
      <w:r w:rsidRPr="008964DA">
        <w:rPr>
          <w:b/>
          <w:sz w:val="28"/>
          <w:szCs w:val="28"/>
        </w:rPr>
        <w:t xml:space="preserve">1. Công tác giáo dục thể chất </w:t>
      </w:r>
    </w:p>
    <w:p w14:paraId="36BEC6D2" w14:textId="77777777" w:rsidR="00E973A0" w:rsidRPr="00E973A0" w:rsidRDefault="00045520" w:rsidP="00223D55">
      <w:pPr>
        <w:pStyle w:val="ThnVnban"/>
        <w:tabs>
          <w:tab w:val="left" w:pos="567"/>
        </w:tabs>
        <w:spacing w:before="120" w:after="120" w:line="360" w:lineRule="exact"/>
        <w:ind w:firstLine="720"/>
        <w:jc w:val="both"/>
        <w:rPr>
          <w:sz w:val="28"/>
          <w:szCs w:val="28"/>
        </w:rPr>
      </w:pPr>
      <w:r w:rsidRPr="00E973A0">
        <w:rPr>
          <w:sz w:val="28"/>
          <w:szCs w:val="28"/>
        </w:rPr>
        <w:t xml:space="preserve">1.1. Tổ chức thực hiện hiệu quả chương trình môn học GDTC theo chương trình giáo dục phổ thông 2018, tạo điều kiện để học sinh được lựa chọn các nội dung hoạt động phù hợp với thể lực, nguyện vọng của bản thân và khả năng tổ chức của nhà trường; nhà trường xây dựng kế hoạch giáo dục phù hợp với điều kiện thực tế và đặc điểm của mỗi địa phương. Tăng cường sinh hoạt chuyên môn theo hướng nghiên cứu bài học, tổ chức các hoạt động chuyên đề về thực hiện chương trình, đổi mới phương pháp, hình thức dạy học và kiểm tra, đánh giá theo yêu cầu của CT GDPT 2018. </w:t>
      </w:r>
    </w:p>
    <w:p w14:paraId="4FDE3364" w14:textId="77777777" w:rsidR="00E973A0" w:rsidRDefault="00045520" w:rsidP="00223D55">
      <w:pPr>
        <w:pStyle w:val="ThnVnban"/>
        <w:tabs>
          <w:tab w:val="left" w:pos="567"/>
        </w:tabs>
        <w:spacing w:before="120" w:after="120" w:line="360" w:lineRule="exact"/>
        <w:ind w:firstLine="720"/>
        <w:jc w:val="both"/>
        <w:rPr>
          <w:sz w:val="28"/>
          <w:szCs w:val="28"/>
        </w:rPr>
      </w:pPr>
      <w:r w:rsidRPr="00E973A0">
        <w:rPr>
          <w:sz w:val="28"/>
          <w:szCs w:val="28"/>
        </w:rPr>
        <w:t xml:space="preserve">1.2. Bố trí thời gian hợp lý, khoa học góp phần nâng cao chất lượng giờ học; đổi mới hình thức, phương pháp dạy học và cách đánh giá tạo hứng thú và không gây áp lực cho học sinh trong quá trình tham gia học môn GDTC và HĐTT; tiếp cận theo hướng cá thể hóa người học, phù hợp với điều kiện thực tế của </w:t>
      </w:r>
      <w:r w:rsidR="005813E6">
        <w:rPr>
          <w:sz w:val="28"/>
          <w:szCs w:val="28"/>
        </w:rPr>
        <w:t>nhà trường</w:t>
      </w:r>
      <w:r w:rsidRPr="00E973A0">
        <w:rPr>
          <w:sz w:val="28"/>
          <w:szCs w:val="28"/>
        </w:rPr>
        <w:t xml:space="preserve">. </w:t>
      </w:r>
    </w:p>
    <w:p w14:paraId="1A6659A6" w14:textId="2A885DCB" w:rsidR="0066459F" w:rsidRPr="0066459F" w:rsidRDefault="0066459F" w:rsidP="00223D55">
      <w:pPr>
        <w:pStyle w:val="ThnVnban"/>
        <w:tabs>
          <w:tab w:val="left" w:pos="567"/>
        </w:tabs>
        <w:spacing w:before="120" w:after="120" w:line="360" w:lineRule="exact"/>
        <w:ind w:firstLine="720"/>
        <w:jc w:val="both"/>
        <w:rPr>
          <w:sz w:val="28"/>
          <w:szCs w:val="28"/>
        </w:rPr>
      </w:pPr>
      <w:r w:rsidRPr="0066459F">
        <w:rPr>
          <w:sz w:val="28"/>
          <w:szCs w:val="28"/>
          <w:lang w:val="nb-NO"/>
        </w:rPr>
        <w:t xml:space="preserve">Chú trọng thực hiện </w:t>
      </w:r>
      <w:r>
        <w:rPr>
          <w:sz w:val="28"/>
          <w:szCs w:val="28"/>
          <w:lang w:val="nb-NO"/>
        </w:rPr>
        <w:t xml:space="preserve">dạy học </w:t>
      </w:r>
      <w:r w:rsidRPr="0066459F">
        <w:rPr>
          <w:sz w:val="28"/>
          <w:szCs w:val="28"/>
          <w:lang w:val="nb-NO"/>
        </w:rPr>
        <w:t>lồng ghép, tích hợp giáo dục đạo đức, giáo dục giá trị sống, giáo dục kỹ năng sống, các kỹ năng thoát hiểm, kỹ năng phòng vệ …</w:t>
      </w:r>
      <w:r w:rsidR="009016F0">
        <w:rPr>
          <w:sz w:val="28"/>
          <w:szCs w:val="28"/>
          <w:lang w:val="vi-VN"/>
        </w:rPr>
        <w:t xml:space="preserve"> </w:t>
      </w:r>
      <w:r w:rsidRPr="0066459F">
        <w:rPr>
          <w:sz w:val="28"/>
          <w:szCs w:val="28"/>
          <w:lang w:val="nb-NO"/>
        </w:rPr>
        <w:t>và các hoạt động trải nghiệm sáng tạo.</w:t>
      </w:r>
    </w:p>
    <w:p w14:paraId="6389F25F" w14:textId="77777777" w:rsidR="00E973A0" w:rsidRPr="00E973A0" w:rsidRDefault="00045520" w:rsidP="00223D55">
      <w:pPr>
        <w:pStyle w:val="ThnVnban"/>
        <w:tabs>
          <w:tab w:val="left" w:pos="567"/>
        </w:tabs>
        <w:spacing w:before="120" w:after="120" w:line="360" w:lineRule="exact"/>
        <w:ind w:firstLine="720"/>
        <w:jc w:val="both"/>
        <w:rPr>
          <w:sz w:val="28"/>
          <w:szCs w:val="28"/>
        </w:rPr>
      </w:pPr>
      <w:r w:rsidRPr="00E973A0">
        <w:rPr>
          <w:sz w:val="28"/>
          <w:szCs w:val="28"/>
        </w:rPr>
        <w:t xml:space="preserve">1.3. Tổ chức các HĐTT gắn liền với nội dung môn GDTC, đa dạng hóa nội </w:t>
      </w:r>
      <w:r w:rsidRPr="00E973A0">
        <w:rPr>
          <w:sz w:val="28"/>
          <w:szCs w:val="28"/>
        </w:rPr>
        <w:lastRenderedPageBreak/>
        <w:t xml:space="preserve">dung và các hình thức vận động, khuyến khích học sinh tích cực, chủ động tham gia rèn luyện nâng cao sức khỏe, phát triển thể chất. </w:t>
      </w:r>
    </w:p>
    <w:p w14:paraId="3E2401C6" w14:textId="77777777" w:rsidR="00E973A0" w:rsidRPr="00E973A0" w:rsidRDefault="00045520" w:rsidP="00223D55">
      <w:pPr>
        <w:pStyle w:val="ThnVnban"/>
        <w:tabs>
          <w:tab w:val="left" w:pos="567"/>
        </w:tabs>
        <w:spacing w:before="120" w:after="120" w:line="360" w:lineRule="exact"/>
        <w:ind w:firstLine="720"/>
        <w:jc w:val="both"/>
        <w:rPr>
          <w:sz w:val="28"/>
          <w:szCs w:val="28"/>
        </w:rPr>
      </w:pPr>
      <w:r w:rsidRPr="00E973A0">
        <w:rPr>
          <w:sz w:val="28"/>
          <w:szCs w:val="28"/>
        </w:rPr>
        <w:t xml:space="preserve">- </w:t>
      </w:r>
      <w:r w:rsidR="005813E6">
        <w:rPr>
          <w:sz w:val="28"/>
          <w:szCs w:val="28"/>
        </w:rPr>
        <w:t>Duy trì</w:t>
      </w:r>
      <w:r w:rsidRPr="00E973A0">
        <w:rPr>
          <w:sz w:val="28"/>
          <w:szCs w:val="28"/>
        </w:rPr>
        <w:t xml:space="preserve"> tập luyện thể dục buổi sáng, thể dục giữa giờ phù hợp tâm sinh lý lứa tuổi, điều kiện thực hiện của từng nhà trường; chuẩn bị điều kiện cần thiết để từng bước thực hiện môn bơi; các môn thể thao nói chung, đặc biệt quan tâm các môn thể thao dân tộc, võ tự vệ trong học sinh phù hợp điều kiện thực tiễn của địa phương, cơ sở giáo dục. </w:t>
      </w:r>
    </w:p>
    <w:p w14:paraId="0664EBEA" w14:textId="77777777" w:rsidR="00E973A0" w:rsidRPr="00E973A0" w:rsidRDefault="00045520" w:rsidP="00223D55">
      <w:pPr>
        <w:pStyle w:val="ThnVnban"/>
        <w:tabs>
          <w:tab w:val="left" w:pos="567"/>
        </w:tabs>
        <w:spacing w:before="120" w:after="120" w:line="360" w:lineRule="exact"/>
        <w:ind w:firstLine="720"/>
        <w:jc w:val="both"/>
        <w:rPr>
          <w:sz w:val="28"/>
          <w:szCs w:val="28"/>
        </w:rPr>
      </w:pPr>
      <w:r w:rsidRPr="00E973A0">
        <w:rPr>
          <w:sz w:val="28"/>
          <w:szCs w:val="28"/>
        </w:rPr>
        <w:t>- Tăng cường tổ chức bữa ăn đảm bảo dinh dưỡng hợp lý và</w:t>
      </w:r>
      <w:r w:rsidR="00E973A0" w:rsidRPr="00E973A0">
        <w:rPr>
          <w:sz w:val="28"/>
          <w:szCs w:val="28"/>
        </w:rPr>
        <w:t xml:space="preserve"> an toàn thực phẩm, kết hợp tăng cường hoạt động thể lực khoa học, hợp lý.</w:t>
      </w:r>
    </w:p>
    <w:p w14:paraId="68BB2175" w14:textId="77777777" w:rsidR="00E973A0" w:rsidRPr="008964DA" w:rsidRDefault="00E973A0" w:rsidP="00223D55">
      <w:pPr>
        <w:pStyle w:val="ThnVnban"/>
        <w:tabs>
          <w:tab w:val="left" w:pos="567"/>
        </w:tabs>
        <w:spacing w:before="120" w:after="120" w:line="360" w:lineRule="exact"/>
        <w:ind w:firstLine="720"/>
        <w:jc w:val="both"/>
        <w:rPr>
          <w:b/>
          <w:sz w:val="28"/>
          <w:szCs w:val="28"/>
        </w:rPr>
      </w:pPr>
      <w:r w:rsidRPr="008964DA">
        <w:rPr>
          <w:b/>
          <w:sz w:val="28"/>
          <w:szCs w:val="28"/>
        </w:rPr>
        <w:t xml:space="preserve">2. Hoạt động thể thao </w:t>
      </w:r>
    </w:p>
    <w:p w14:paraId="6DFF8135" w14:textId="77777777" w:rsidR="00E973A0" w:rsidRPr="008964DA" w:rsidRDefault="00E973A0" w:rsidP="00223D55">
      <w:pPr>
        <w:pStyle w:val="ThnVnban"/>
        <w:tabs>
          <w:tab w:val="left" w:pos="567"/>
        </w:tabs>
        <w:spacing w:before="120" w:after="120" w:line="360" w:lineRule="exact"/>
        <w:ind w:firstLine="720"/>
        <w:jc w:val="both"/>
        <w:rPr>
          <w:sz w:val="28"/>
          <w:szCs w:val="28"/>
        </w:rPr>
      </w:pPr>
      <w:r w:rsidRPr="008964DA">
        <w:rPr>
          <w:sz w:val="28"/>
          <w:szCs w:val="28"/>
        </w:rPr>
        <w:t xml:space="preserve">2.1. Tiếp tục triển khai và tổ chức tổng kết thực hiện Quyết định số 1076/QĐTTg ngày 17/6/2016 của Thủ tướng Chính phủ về việc phê duyệt Đề án Tổng thể phát triển GDTC và thể thao trường học giai đoạn 2016-2020, định hướng đến năm 2025. </w:t>
      </w:r>
    </w:p>
    <w:p w14:paraId="7E0CCA2F" w14:textId="77777777" w:rsidR="00E973A0" w:rsidRPr="008964DA" w:rsidRDefault="00E973A0" w:rsidP="00223D55">
      <w:pPr>
        <w:pStyle w:val="ThnVnban"/>
        <w:tabs>
          <w:tab w:val="left" w:pos="567"/>
        </w:tabs>
        <w:spacing w:before="120" w:after="120" w:line="360" w:lineRule="exact"/>
        <w:ind w:firstLine="720"/>
        <w:jc w:val="both"/>
        <w:rPr>
          <w:sz w:val="28"/>
          <w:szCs w:val="28"/>
        </w:rPr>
      </w:pPr>
      <w:r w:rsidRPr="008964DA">
        <w:rPr>
          <w:sz w:val="28"/>
          <w:szCs w:val="28"/>
        </w:rPr>
        <w:t xml:space="preserve">2.2. Đẩy mạnh phong trào thể thao trường học, khuyến khích, cổ vũ tinh thần luyện tập, tự nguyện lựa chọn môn thể thao phù hợp, tích cực tham gia các hoạt động thể dục, thể thao trong và ngoài nhà trường. </w:t>
      </w:r>
    </w:p>
    <w:p w14:paraId="4BB557B2" w14:textId="77777777" w:rsidR="00E973A0" w:rsidRDefault="00E973A0" w:rsidP="00223D55">
      <w:pPr>
        <w:pStyle w:val="ThnVnban"/>
        <w:tabs>
          <w:tab w:val="left" w:pos="567"/>
        </w:tabs>
        <w:spacing w:before="120" w:after="120" w:line="360" w:lineRule="exact"/>
        <w:ind w:firstLine="720"/>
        <w:jc w:val="both"/>
        <w:rPr>
          <w:sz w:val="28"/>
          <w:szCs w:val="28"/>
        </w:rPr>
      </w:pPr>
      <w:r w:rsidRPr="008964DA">
        <w:rPr>
          <w:sz w:val="28"/>
          <w:szCs w:val="28"/>
        </w:rPr>
        <w:t xml:space="preserve">2.3. </w:t>
      </w:r>
      <w:r w:rsidR="00644756">
        <w:rPr>
          <w:sz w:val="28"/>
          <w:szCs w:val="28"/>
        </w:rPr>
        <w:t>T</w:t>
      </w:r>
      <w:r w:rsidRPr="008964DA">
        <w:rPr>
          <w:sz w:val="28"/>
          <w:szCs w:val="28"/>
        </w:rPr>
        <w:t>hành lập và duy trì nề nếp, hiệu quả hoạt động Câu lạc bộ thể thao trong nhà trường,</w:t>
      </w:r>
      <w:r w:rsidR="008964DA">
        <w:rPr>
          <w:sz w:val="28"/>
          <w:szCs w:val="28"/>
        </w:rPr>
        <w:t xml:space="preserve"> </w:t>
      </w:r>
      <w:r w:rsidRPr="008964DA">
        <w:rPr>
          <w:sz w:val="28"/>
          <w:szCs w:val="28"/>
        </w:rPr>
        <w:t xml:space="preserve">...; phối hợp tốt với trung tâm thể dục thể thao nhằm tạo sân chơi bổ ích, lành mạnh cho học sinh. </w:t>
      </w:r>
    </w:p>
    <w:p w14:paraId="06F233CA" w14:textId="77777777" w:rsidR="00E973A0" w:rsidRDefault="00E973A0" w:rsidP="00223D55">
      <w:pPr>
        <w:pStyle w:val="ThnVnban"/>
        <w:tabs>
          <w:tab w:val="left" w:pos="567"/>
        </w:tabs>
        <w:spacing w:before="120" w:after="120" w:line="360" w:lineRule="exact"/>
        <w:ind w:firstLine="720"/>
        <w:jc w:val="both"/>
        <w:rPr>
          <w:sz w:val="28"/>
          <w:szCs w:val="28"/>
        </w:rPr>
      </w:pPr>
      <w:r w:rsidRPr="008964DA">
        <w:rPr>
          <w:sz w:val="28"/>
          <w:szCs w:val="28"/>
        </w:rPr>
        <w:t xml:space="preserve">2.4. Tăng cường tổ chức các giải thi đấu thể thao, Hội khỏe Phù Đổng từ cấp trường cho học sinh. Thành lập đội tuyển tham gia thi đấu các giải thể thao học sinh các cấp và cử học sinh tham gia các </w:t>
      </w:r>
      <w:r w:rsidR="008964DA">
        <w:rPr>
          <w:sz w:val="28"/>
          <w:szCs w:val="28"/>
        </w:rPr>
        <w:t xml:space="preserve">giải </w:t>
      </w:r>
      <w:r w:rsidRPr="008964DA">
        <w:rPr>
          <w:sz w:val="28"/>
          <w:szCs w:val="28"/>
        </w:rPr>
        <w:t xml:space="preserve">thể thao </w:t>
      </w:r>
      <w:r w:rsidR="008964DA">
        <w:rPr>
          <w:sz w:val="28"/>
          <w:szCs w:val="28"/>
        </w:rPr>
        <w:t>cấp huyện,</w:t>
      </w:r>
      <w:r w:rsidRPr="008964DA">
        <w:rPr>
          <w:sz w:val="28"/>
          <w:szCs w:val="28"/>
        </w:rPr>
        <w:t xml:space="preserve"> cấp </w:t>
      </w:r>
      <w:r w:rsidR="008964DA">
        <w:rPr>
          <w:sz w:val="28"/>
          <w:szCs w:val="28"/>
        </w:rPr>
        <w:t xml:space="preserve">thành phố, … </w:t>
      </w:r>
      <w:r w:rsidRPr="008964DA">
        <w:rPr>
          <w:sz w:val="28"/>
          <w:szCs w:val="28"/>
        </w:rPr>
        <w:t xml:space="preserve">theo các văn bản chỉ đạo của </w:t>
      </w:r>
      <w:r w:rsidR="00644756">
        <w:rPr>
          <w:sz w:val="28"/>
          <w:szCs w:val="28"/>
        </w:rPr>
        <w:t>Phòng</w:t>
      </w:r>
      <w:r w:rsidRPr="008964DA">
        <w:rPr>
          <w:sz w:val="28"/>
          <w:szCs w:val="28"/>
        </w:rPr>
        <w:t xml:space="preserve"> Giáo dục và Đào tạo</w:t>
      </w:r>
      <w:r w:rsidR="008964DA">
        <w:rPr>
          <w:sz w:val="28"/>
          <w:szCs w:val="28"/>
        </w:rPr>
        <w:t>.</w:t>
      </w:r>
    </w:p>
    <w:p w14:paraId="14B983FC" w14:textId="77777777" w:rsidR="00A07982" w:rsidRPr="00A07982" w:rsidRDefault="00A07982" w:rsidP="00A07982">
      <w:pPr>
        <w:spacing w:after="60" w:line="360" w:lineRule="exact"/>
        <w:ind w:right="-18" w:firstLine="720"/>
        <w:jc w:val="both"/>
        <w:rPr>
          <w:sz w:val="28"/>
          <w:szCs w:val="28"/>
        </w:rPr>
      </w:pPr>
      <w:r w:rsidRPr="00A07982">
        <w:rPr>
          <w:sz w:val="28"/>
          <w:szCs w:val="28"/>
          <w:lang w:val="nb-NO"/>
        </w:rPr>
        <w:t>- Đẩy mạnh phong trào tập luyện thể thao trong nhà trườn</w:t>
      </w:r>
      <w:r>
        <w:rPr>
          <w:sz w:val="28"/>
          <w:szCs w:val="28"/>
          <w:lang w:val="nb-NO"/>
        </w:rPr>
        <w:t xml:space="preserve">g, tạo điều kiện cho HS, CBGVNV </w:t>
      </w:r>
      <w:r w:rsidRPr="00A07982">
        <w:rPr>
          <w:sz w:val="28"/>
          <w:szCs w:val="28"/>
          <w:lang w:val="nb-NO"/>
        </w:rPr>
        <w:t xml:space="preserve">được thường xuyên tham gia tập luyện, thi đấu nhằm duy trì, nâng cao sức khỏe, thể lực phục vụ tốt cho hoạt động giảng dạy, </w:t>
      </w:r>
      <w:r>
        <w:rPr>
          <w:sz w:val="28"/>
          <w:szCs w:val="28"/>
          <w:lang w:val="nb-NO"/>
        </w:rPr>
        <w:t>học tập</w:t>
      </w:r>
      <w:r w:rsidRPr="00A07982">
        <w:rPr>
          <w:sz w:val="28"/>
          <w:szCs w:val="28"/>
          <w:lang w:val="nb-NO"/>
        </w:rPr>
        <w:t>; vận động cán bộ, giáo viên, học sinh tích cực tham gia</w:t>
      </w:r>
      <w:r>
        <w:rPr>
          <w:sz w:val="28"/>
          <w:szCs w:val="28"/>
        </w:rPr>
        <w:t>.</w:t>
      </w:r>
      <w:r w:rsidRPr="00A07982">
        <w:rPr>
          <w:sz w:val="28"/>
          <w:szCs w:val="28"/>
        </w:rPr>
        <w:t xml:space="preserve"> </w:t>
      </w:r>
    </w:p>
    <w:p w14:paraId="2C09057B" w14:textId="77777777" w:rsidR="008964DA" w:rsidRPr="008964DA" w:rsidRDefault="008964DA" w:rsidP="00223D55">
      <w:pPr>
        <w:pStyle w:val="ThnVnban"/>
        <w:tabs>
          <w:tab w:val="left" w:pos="567"/>
        </w:tabs>
        <w:spacing w:before="120" w:after="120" w:line="360" w:lineRule="exact"/>
        <w:ind w:firstLine="720"/>
        <w:jc w:val="both"/>
        <w:rPr>
          <w:sz w:val="28"/>
          <w:szCs w:val="28"/>
        </w:rPr>
      </w:pPr>
      <w:r w:rsidRPr="008964DA">
        <w:rPr>
          <w:sz w:val="28"/>
          <w:szCs w:val="28"/>
        </w:rPr>
        <w:t>3. Tổ chức các hoạt động tập huấn, bồi dưỡng, nâng cao năng lực chuyên môn, nghiệp vụ, phương pháp dạy</w:t>
      </w:r>
      <w:r w:rsidR="00A07982">
        <w:rPr>
          <w:sz w:val="28"/>
          <w:szCs w:val="28"/>
        </w:rPr>
        <w:t xml:space="preserve"> học cho đội ngũ giáo viên dạy GDTC</w:t>
      </w:r>
      <w:r w:rsidRPr="008964DA">
        <w:rPr>
          <w:sz w:val="28"/>
          <w:szCs w:val="28"/>
        </w:rPr>
        <w:t xml:space="preserve">. Rà soát và sử dụng có hiệu quả cơ sở vật chất, sân bãi, trang thiết bị dành cho GDTC, HĐTT trong </w:t>
      </w:r>
      <w:r w:rsidR="00A07982">
        <w:rPr>
          <w:sz w:val="28"/>
          <w:szCs w:val="28"/>
        </w:rPr>
        <w:t>nhà trường</w:t>
      </w:r>
      <w:r w:rsidRPr="008964DA">
        <w:rPr>
          <w:sz w:val="28"/>
          <w:szCs w:val="28"/>
        </w:rPr>
        <w:t>; xây dựng Chương trình phối hợp với cơ quan quản lý về thể dục, thể thao tại địa phương trong việc hỗ trợ sử dụng các công trình thể thao trên địa bàn phục vụ công tác giáo dục thể chất và hoạt động thể thao cho học sinh.</w:t>
      </w:r>
    </w:p>
    <w:p w14:paraId="71241C98" w14:textId="77777777" w:rsidR="00A72566" w:rsidRDefault="007E7529" w:rsidP="00223D55">
      <w:pPr>
        <w:pStyle w:val="ThnVnban"/>
        <w:tabs>
          <w:tab w:val="left" w:pos="567"/>
        </w:tabs>
        <w:spacing w:before="120" w:after="120" w:line="360" w:lineRule="exact"/>
        <w:ind w:firstLine="720"/>
        <w:jc w:val="both"/>
        <w:rPr>
          <w:b/>
        </w:rPr>
      </w:pPr>
      <w:r>
        <w:rPr>
          <w:b/>
        </w:rPr>
        <w:t>II</w:t>
      </w:r>
      <w:r w:rsidR="00A72566" w:rsidRPr="00A72566">
        <w:rPr>
          <w:b/>
        </w:rPr>
        <w:t>. ĐẢM BẢO AN TOÀN TRƯ</w:t>
      </w:r>
      <w:r w:rsidR="00A72566">
        <w:rPr>
          <w:b/>
        </w:rPr>
        <w:t>ỜNG HỌC; BẢO VỆ, CHĂM SÓC TRẺ EM</w:t>
      </w:r>
    </w:p>
    <w:p w14:paraId="1169D60D" w14:textId="77777777" w:rsidR="00303AEE" w:rsidRDefault="00303AEE" w:rsidP="00223D55">
      <w:pPr>
        <w:pStyle w:val="ThnVnban"/>
        <w:tabs>
          <w:tab w:val="left" w:pos="567"/>
        </w:tabs>
        <w:spacing w:before="120" w:after="120" w:line="360" w:lineRule="exact"/>
        <w:ind w:firstLine="720"/>
        <w:jc w:val="both"/>
        <w:rPr>
          <w:sz w:val="28"/>
          <w:szCs w:val="28"/>
        </w:rPr>
      </w:pPr>
      <w:r w:rsidRPr="00303AEE">
        <w:rPr>
          <w:sz w:val="28"/>
          <w:szCs w:val="28"/>
        </w:rPr>
        <w:lastRenderedPageBreak/>
        <w:t xml:space="preserve">1. Tăng cường công tác truyền thông, giáo dục nâng cao nhận thức, kiến thức, kỹ năng phòng, tránh tai nạn thương tích, đuối nước cho học sinh. Đẩy mạnh phong trào học </w:t>
      </w:r>
      <w:r>
        <w:rPr>
          <w:sz w:val="28"/>
          <w:szCs w:val="28"/>
        </w:rPr>
        <w:t xml:space="preserve">bơi an toàn, phối hợp với PHHS động viên học sinh tham gia học </w:t>
      </w:r>
      <w:r w:rsidRPr="00303AEE">
        <w:rPr>
          <w:sz w:val="28"/>
          <w:szCs w:val="28"/>
        </w:rPr>
        <w:t xml:space="preserve">bơi </w:t>
      </w:r>
      <w:r>
        <w:rPr>
          <w:sz w:val="28"/>
          <w:szCs w:val="28"/>
        </w:rPr>
        <w:t>tại các trung tâm</w:t>
      </w:r>
      <w:r w:rsidRPr="00303AEE">
        <w:rPr>
          <w:sz w:val="28"/>
          <w:szCs w:val="28"/>
        </w:rPr>
        <w:t xml:space="preserve">. </w:t>
      </w:r>
    </w:p>
    <w:p w14:paraId="24457AAE" w14:textId="77777777" w:rsidR="00A07982" w:rsidRDefault="00A07982" w:rsidP="0066459F">
      <w:pPr>
        <w:spacing w:after="60" w:line="360" w:lineRule="exact"/>
        <w:ind w:right="-18" w:firstLine="720"/>
        <w:jc w:val="both"/>
        <w:rPr>
          <w:sz w:val="28"/>
          <w:szCs w:val="28"/>
          <w:lang w:val="nb-NO"/>
        </w:rPr>
      </w:pPr>
      <w:r w:rsidRPr="00A07982">
        <w:rPr>
          <w:sz w:val="28"/>
          <w:szCs w:val="28"/>
          <w:lang w:val="nb-NO"/>
        </w:rPr>
        <w:t>- Tiếp tục triển khai chương trình phổ cập bơi bằng cá</w:t>
      </w:r>
      <w:r w:rsidR="0066459F">
        <w:rPr>
          <w:sz w:val="28"/>
          <w:szCs w:val="28"/>
          <w:lang w:val="nb-NO"/>
        </w:rPr>
        <w:t>c</w:t>
      </w:r>
      <w:r w:rsidRPr="00A07982">
        <w:rPr>
          <w:sz w:val="28"/>
          <w:szCs w:val="28"/>
          <w:lang w:val="nb-NO"/>
        </w:rPr>
        <w:t xml:space="preserve">h vận động </w:t>
      </w:r>
      <w:r w:rsidR="0066459F">
        <w:rPr>
          <w:sz w:val="28"/>
          <w:szCs w:val="28"/>
          <w:lang w:val="nb-NO"/>
        </w:rPr>
        <w:t xml:space="preserve">cha mẹ học sinh, </w:t>
      </w:r>
      <w:r w:rsidRPr="00A07982">
        <w:rPr>
          <w:sz w:val="28"/>
          <w:szCs w:val="28"/>
          <w:lang w:val="nb-NO"/>
        </w:rPr>
        <w:t xml:space="preserve">học sinh đăng ký học bơi; tổ chức chuyên đề hướng dẫn cho học sinh biết cách tự cứu mình, cứu người; phòng tránh tai nạn thương tích; hàng ngày dành 3-5 phút các tiết học cuối trước khi học sinh tan trường để quán xuyến, nhắc nhở khuyến cáo các em trên đường từ nhà đến trường, từ trường về nhà và thời gian nghỉ hè, nghỉ các ngày Lễ, Tết tuyệt đối không được chơi, đùa nghịch gần ao, hồ, sông suối, kênh, rạch, hố công trình, nơi tiềm ẩn nguy cơ đuối nước, tự ý hoặc rủ nhau tắm, đi bơi khi không có người lớn đi cùng. </w:t>
      </w:r>
    </w:p>
    <w:p w14:paraId="18802367" w14:textId="77777777" w:rsidR="00303AEE" w:rsidRDefault="00303AEE" w:rsidP="00223D55">
      <w:pPr>
        <w:pStyle w:val="ThnVnban"/>
        <w:tabs>
          <w:tab w:val="left" w:pos="567"/>
        </w:tabs>
        <w:spacing w:before="120" w:after="120" w:line="360" w:lineRule="exact"/>
        <w:ind w:firstLine="720"/>
        <w:jc w:val="both"/>
        <w:rPr>
          <w:sz w:val="28"/>
          <w:szCs w:val="28"/>
        </w:rPr>
      </w:pPr>
      <w:r w:rsidRPr="00303AEE">
        <w:rPr>
          <w:sz w:val="28"/>
          <w:szCs w:val="28"/>
        </w:rPr>
        <w:t xml:space="preserve">2. </w:t>
      </w:r>
      <w:r>
        <w:rPr>
          <w:sz w:val="28"/>
          <w:szCs w:val="28"/>
        </w:rPr>
        <w:t>X</w:t>
      </w:r>
      <w:r w:rsidRPr="00303AEE">
        <w:rPr>
          <w:sz w:val="28"/>
          <w:szCs w:val="28"/>
        </w:rPr>
        <w:t xml:space="preserve">ây dựng trường học an toàn, phòng chống tai nạn thương tích. </w:t>
      </w:r>
    </w:p>
    <w:p w14:paraId="06DAF71F" w14:textId="77777777" w:rsidR="00A72566" w:rsidRDefault="0070736F" w:rsidP="00223D55">
      <w:pPr>
        <w:pStyle w:val="ThnVnban"/>
        <w:tabs>
          <w:tab w:val="left" w:pos="567"/>
        </w:tabs>
        <w:spacing w:before="120" w:after="120" w:line="360" w:lineRule="exact"/>
        <w:ind w:firstLine="720"/>
        <w:jc w:val="both"/>
      </w:pPr>
      <w:r>
        <w:rPr>
          <w:b/>
        </w:rPr>
        <w:t>I</w:t>
      </w:r>
      <w:r w:rsidR="00303AEE">
        <w:rPr>
          <w:b/>
        </w:rPr>
        <w:t>II</w:t>
      </w:r>
      <w:r w:rsidR="00A72566" w:rsidRPr="00A72566">
        <w:rPr>
          <w:b/>
        </w:rPr>
        <w:t>. HỘI NGHỊ, HỘI THẢO, TẬP HUẤN, BỒI DƯỠNG CHUYÊN MÔN VÀ CÔNG TÁC KIỂM TRA, ĐÁNH GIÁ</w:t>
      </w:r>
      <w:r w:rsidR="00A72566">
        <w:t xml:space="preserve"> </w:t>
      </w:r>
    </w:p>
    <w:p w14:paraId="1947056E" w14:textId="77777777" w:rsidR="00A72566" w:rsidRPr="00A72566" w:rsidRDefault="00A72566" w:rsidP="00223D55">
      <w:pPr>
        <w:pStyle w:val="ThnVnban"/>
        <w:tabs>
          <w:tab w:val="left" w:pos="567"/>
        </w:tabs>
        <w:spacing w:before="120" w:after="120" w:line="360" w:lineRule="exact"/>
        <w:ind w:firstLine="720"/>
        <w:jc w:val="both"/>
        <w:rPr>
          <w:sz w:val="28"/>
          <w:szCs w:val="28"/>
        </w:rPr>
      </w:pPr>
      <w:r w:rsidRPr="00A72566">
        <w:rPr>
          <w:sz w:val="28"/>
          <w:szCs w:val="28"/>
        </w:rPr>
        <w:t xml:space="preserve">1. Tham gia tập huấn, bồi dưỡng, nâng cao kiến thức, trình độ chuyên môn nghiệp vụ, phương pháp, hình thức và kỹ năng giảng dạy môn GDTC và tổ chức HĐTT cho cán bộ quản lý, giáo viên làm công tác GDTC và thể thao trường học. </w:t>
      </w:r>
    </w:p>
    <w:p w14:paraId="54A80408" w14:textId="77777777" w:rsidR="00A72566" w:rsidRPr="00A72566" w:rsidRDefault="00A72566" w:rsidP="00223D55">
      <w:pPr>
        <w:pStyle w:val="ThnVnban"/>
        <w:tabs>
          <w:tab w:val="left" w:pos="567"/>
        </w:tabs>
        <w:spacing w:before="120" w:after="120" w:line="360" w:lineRule="exact"/>
        <w:ind w:firstLine="720"/>
        <w:jc w:val="both"/>
        <w:rPr>
          <w:sz w:val="28"/>
          <w:szCs w:val="28"/>
        </w:rPr>
      </w:pPr>
      <w:r w:rsidRPr="00A72566">
        <w:rPr>
          <w:sz w:val="28"/>
          <w:szCs w:val="28"/>
        </w:rPr>
        <w:t xml:space="preserve">2. Tham gia tập huấn triển khai tài liệu và các giải pháp an toàn trường học, phòng, chống tai nạn thương tích, đuối nước. </w:t>
      </w:r>
    </w:p>
    <w:p w14:paraId="4CAF9427" w14:textId="77777777" w:rsidR="00A72566" w:rsidRPr="00A72566" w:rsidRDefault="00A72566" w:rsidP="00223D55">
      <w:pPr>
        <w:pStyle w:val="ThnVnban"/>
        <w:tabs>
          <w:tab w:val="left" w:pos="567"/>
        </w:tabs>
        <w:spacing w:before="120" w:after="120" w:line="360" w:lineRule="exact"/>
        <w:ind w:firstLine="720"/>
        <w:jc w:val="both"/>
        <w:rPr>
          <w:sz w:val="28"/>
          <w:szCs w:val="28"/>
        </w:rPr>
      </w:pPr>
      <w:r w:rsidRPr="00A72566">
        <w:rPr>
          <w:sz w:val="28"/>
          <w:szCs w:val="28"/>
        </w:rPr>
        <w:t>3. Tăng cường kiểm tra, đánh giá việc thực hiện công tác GDTC, HĐTT trường học; công tác đảm bảo an toàn trường học, phòng chống tai nạn thương tích, đuối nước trong các cơ sở giáo dục.</w:t>
      </w:r>
    </w:p>
    <w:p w14:paraId="06D36F91" w14:textId="77777777" w:rsidR="006E561F" w:rsidRPr="00BF4DBB" w:rsidRDefault="00303AEE" w:rsidP="00223D55">
      <w:pPr>
        <w:pStyle w:val="ThngthngWeb"/>
        <w:shd w:val="clear" w:color="auto" w:fill="FFFFFF"/>
        <w:spacing w:before="120" w:beforeAutospacing="0" w:after="120" w:afterAutospacing="0" w:line="360" w:lineRule="exact"/>
        <w:ind w:firstLine="720"/>
        <w:jc w:val="both"/>
        <w:rPr>
          <w:sz w:val="28"/>
          <w:szCs w:val="28"/>
        </w:rPr>
      </w:pPr>
      <w:bookmarkStart w:id="0" w:name="muc_100"/>
      <w:r>
        <w:rPr>
          <w:b/>
          <w:bCs/>
          <w:sz w:val="28"/>
          <w:szCs w:val="28"/>
        </w:rPr>
        <w:t>D</w:t>
      </w:r>
      <w:r w:rsidR="006E561F" w:rsidRPr="00BF4DBB">
        <w:rPr>
          <w:b/>
          <w:bCs/>
          <w:sz w:val="28"/>
          <w:szCs w:val="28"/>
        </w:rPr>
        <w:t xml:space="preserve">. </w:t>
      </w:r>
      <w:bookmarkEnd w:id="0"/>
      <w:r>
        <w:rPr>
          <w:b/>
          <w:bCs/>
          <w:sz w:val="28"/>
          <w:szCs w:val="28"/>
        </w:rPr>
        <w:t>TỔ CHỨC THỰC HIỆN</w:t>
      </w:r>
    </w:p>
    <w:p w14:paraId="786BC784" w14:textId="77777777" w:rsidR="006E561F" w:rsidRPr="00BF4DBB" w:rsidRDefault="006E561F" w:rsidP="00223D55">
      <w:pPr>
        <w:shd w:val="clear" w:color="auto" w:fill="FFFFFF"/>
        <w:spacing w:before="120" w:after="120" w:line="360" w:lineRule="exact"/>
        <w:ind w:firstLine="720"/>
        <w:jc w:val="both"/>
        <w:rPr>
          <w:sz w:val="28"/>
          <w:szCs w:val="28"/>
        </w:rPr>
      </w:pPr>
      <w:r w:rsidRPr="00BF4DBB">
        <w:rPr>
          <w:sz w:val="28"/>
          <w:szCs w:val="28"/>
        </w:rPr>
        <w:t xml:space="preserve">1. </w:t>
      </w:r>
      <w:r w:rsidR="00A25D7D">
        <w:rPr>
          <w:sz w:val="28"/>
          <w:szCs w:val="28"/>
        </w:rPr>
        <w:t>Ban giám hiệu nhà trường</w:t>
      </w:r>
      <w:r w:rsidRPr="00BF4DBB">
        <w:rPr>
          <w:sz w:val="28"/>
          <w:szCs w:val="28"/>
        </w:rPr>
        <w:t xml:space="preserve"> bám sát nội dung văn bản hướng dẫn thực </w:t>
      </w:r>
      <w:r w:rsidR="0041689B" w:rsidRPr="0041689B">
        <w:rPr>
          <w:sz w:val="28"/>
          <w:szCs w:val="28"/>
          <w:lang w:val="vi-VN"/>
        </w:rPr>
        <w:t xml:space="preserve">hiện nhiệm vụ giáo dục </w:t>
      </w:r>
      <w:r w:rsidR="00774FC9">
        <w:rPr>
          <w:sz w:val="28"/>
          <w:szCs w:val="28"/>
        </w:rPr>
        <w:t>thể chất, hoạt động thể thao</w:t>
      </w:r>
      <w:r w:rsidR="0041689B" w:rsidRPr="0041689B">
        <w:rPr>
          <w:sz w:val="28"/>
          <w:szCs w:val="28"/>
          <w:lang w:val="vi-VN"/>
        </w:rPr>
        <w:t xml:space="preserve"> năm học 202</w:t>
      </w:r>
      <w:r w:rsidR="00067CF5">
        <w:rPr>
          <w:sz w:val="28"/>
          <w:szCs w:val="28"/>
        </w:rPr>
        <w:t>4</w:t>
      </w:r>
      <w:r w:rsidR="0041689B" w:rsidRPr="0041689B">
        <w:rPr>
          <w:sz w:val="28"/>
          <w:szCs w:val="28"/>
          <w:lang w:val="vi-VN"/>
        </w:rPr>
        <w:t>-202</w:t>
      </w:r>
      <w:r w:rsidR="00067CF5">
        <w:rPr>
          <w:sz w:val="28"/>
          <w:szCs w:val="28"/>
        </w:rPr>
        <w:t>5</w:t>
      </w:r>
      <w:r w:rsidR="00A25D7D">
        <w:rPr>
          <w:sz w:val="28"/>
          <w:szCs w:val="28"/>
        </w:rPr>
        <w:t xml:space="preserve"> </w:t>
      </w:r>
      <w:r w:rsidRPr="00BF4DBB">
        <w:rPr>
          <w:sz w:val="28"/>
          <w:szCs w:val="28"/>
        </w:rPr>
        <w:t xml:space="preserve">để xây dựng kế hoạch thực hiện, tổ chức hội nghị để quán triệt, triển khai đến tất cả </w:t>
      </w:r>
      <w:r w:rsidR="0005316D" w:rsidRPr="00BF4DBB">
        <w:rPr>
          <w:sz w:val="28"/>
          <w:szCs w:val="28"/>
        </w:rPr>
        <w:t>các tổ khối</w:t>
      </w:r>
      <w:r w:rsidRPr="00BF4DBB">
        <w:rPr>
          <w:sz w:val="28"/>
          <w:szCs w:val="28"/>
        </w:rPr>
        <w:t xml:space="preserve">, giáo viên, cán bộ quản lý giáo dục, viên chức, </w:t>
      </w:r>
      <w:r w:rsidR="0005316D" w:rsidRPr="00BF4DBB">
        <w:rPr>
          <w:sz w:val="28"/>
          <w:szCs w:val="28"/>
        </w:rPr>
        <w:t>học sinh trong toàn trường</w:t>
      </w:r>
      <w:r w:rsidRPr="00BF4DBB">
        <w:rPr>
          <w:sz w:val="28"/>
          <w:szCs w:val="28"/>
        </w:rPr>
        <w:t>.</w:t>
      </w:r>
    </w:p>
    <w:p w14:paraId="59D21BD9" w14:textId="77777777" w:rsidR="00774FC9" w:rsidRDefault="00774FC9" w:rsidP="00223D55">
      <w:pPr>
        <w:shd w:val="clear" w:color="auto" w:fill="FFFFFF"/>
        <w:spacing w:before="120" w:after="120" w:line="360" w:lineRule="exact"/>
        <w:ind w:firstLine="720"/>
        <w:jc w:val="both"/>
        <w:rPr>
          <w:sz w:val="28"/>
          <w:szCs w:val="28"/>
        </w:rPr>
      </w:pPr>
      <w:r w:rsidRPr="00774FC9">
        <w:rPr>
          <w:sz w:val="28"/>
          <w:szCs w:val="28"/>
        </w:rPr>
        <w:t xml:space="preserve">- Thường xuyên cập nhật, khai thác thông tin liên quan đến các văn bản quy phạm pháp luật, văn bản chỉ đạo, tin bài về công tác GDTC, HĐTT trường học trên cổng Thông tin điện tử của Sở GDĐT, Phòng GDĐT. </w:t>
      </w:r>
    </w:p>
    <w:p w14:paraId="6C832846" w14:textId="77777777" w:rsidR="00774FC9" w:rsidRDefault="006E561F" w:rsidP="00223D55">
      <w:pPr>
        <w:shd w:val="clear" w:color="auto" w:fill="FFFFFF"/>
        <w:spacing w:before="120" w:after="120" w:line="360" w:lineRule="exact"/>
        <w:ind w:firstLine="720"/>
        <w:jc w:val="both"/>
        <w:rPr>
          <w:sz w:val="28"/>
          <w:szCs w:val="28"/>
        </w:rPr>
      </w:pPr>
      <w:r w:rsidRPr="00BF4DBB">
        <w:rPr>
          <w:sz w:val="28"/>
          <w:szCs w:val="28"/>
        </w:rPr>
        <w:t xml:space="preserve">2. Chế độ báo cáo: </w:t>
      </w:r>
    </w:p>
    <w:p w14:paraId="7EACFA77" w14:textId="77777777" w:rsidR="00774FC9" w:rsidRPr="00774FC9" w:rsidRDefault="00774FC9" w:rsidP="00223D55">
      <w:pPr>
        <w:shd w:val="clear" w:color="auto" w:fill="FFFFFF"/>
        <w:spacing w:before="120" w:after="120" w:line="360" w:lineRule="exact"/>
        <w:ind w:firstLine="720"/>
        <w:jc w:val="both"/>
        <w:rPr>
          <w:sz w:val="28"/>
          <w:szCs w:val="28"/>
        </w:rPr>
      </w:pPr>
      <w:r w:rsidRPr="00774FC9">
        <w:rPr>
          <w:sz w:val="28"/>
          <w:szCs w:val="28"/>
        </w:rPr>
        <w:t>- Thực hiện nghiêm túc việc báo cáo kết quả triển khai thực hiện công tác GDTC, HĐTT trường học năm học 202</w:t>
      </w:r>
      <w:r w:rsidR="00067CF5">
        <w:rPr>
          <w:sz w:val="28"/>
          <w:szCs w:val="28"/>
        </w:rPr>
        <w:t>4</w:t>
      </w:r>
      <w:r w:rsidRPr="00774FC9">
        <w:rPr>
          <w:sz w:val="28"/>
          <w:szCs w:val="28"/>
        </w:rPr>
        <w:t xml:space="preserve"> - 202</w:t>
      </w:r>
      <w:r w:rsidR="00067CF5">
        <w:rPr>
          <w:sz w:val="28"/>
          <w:szCs w:val="28"/>
        </w:rPr>
        <w:t>5</w:t>
      </w:r>
      <w:r w:rsidRPr="00774FC9">
        <w:rPr>
          <w:sz w:val="28"/>
          <w:szCs w:val="28"/>
        </w:rPr>
        <w:t xml:space="preserve"> trước ngày 30/5/202</w:t>
      </w:r>
      <w:r w:rsidR="00067CF5">
        <w:rPr>
          <w:sz w:val="28"/>
          <w:szCs w:val="28"/>
        </w:rPr>
        <w:t>5</w:t>
      </w:r>
      <w:r w:rsidRPr="00774FC9">
        <w:rPr>
          <w:sz w:val="28"/>
          <w:szCs w:val="28"/>
        </w:rPr>
        <w:t>; báo cáo đột xuất khi có yêu cầu.</w:t>
      </w:r>
    </w:p>
    <w:p w14:paraId="4D119CF1" w14:textId="04FEAB45" w:rsidR="0005316D" w:rsidRPr="00BF4DBB" w:rsidRDefault="0005316D" w:rsidP="00223D55">
      <w:pPr>
        <w:shd w:val="clear" w:color="auto" w:fill="FFFFFF"/>
        <w:spacing w:before="120" w:after="120" w:line="360" w:lineRule="exact"/>
        <w:ind w:firstLine="720"/>
        <w:jc w:val="both"/>
        <w:rPr>
          <w:bCs/>
          <w:sz w:val="28"/>
          <w:szCs w:val="28"/>
        </w:rPr>
      </w:pPr>
      <w:r w:rsidRPr="00BF4DBB">
        <w:rPr>
          <w:sz w:val="28"/>
          <w:szCs w:val="28"/>
          <w:lang w:val="nb-NO"/>
        </w:rPr>
        <w:lastRenderedPageBreak/>
        <w:t xml:space="preserve">Trên đây là Kế hoạch </w:t>
      </w:r>
      <w:r w:rsidR="00A25D7D">
        <w:rPr>
          <w:rStyle w:val="Manh"/>
          <w:b w:val="0"/>
          <w:sz w:val="28"/>
          <w:szCs w:val="28"/>
          <w:bdr w:val="none" w:sz="0" w:space="0" w:color="auto" w:frame="1"/>
          <w:lang w:val="nb-NO"/>
        </w:rPr>
        <w:t>t</w:t>
      </w:r>
      <w:r w:rsidRPr="00BF4DBB">
        <w:rPr>
          <w:rStyle w:val="Manh"/>
          <w:b w:val="0"/>
          <w:sz w:val="28"/>
          <w:szCs w:val="28"/>
          <w:bdr w:val="none" w:sz="0" w:space="0" w:color="auto" w:frame="1"/>
          <w:lang w:val="nb-NO"/>
        </w:rPr>
        <w:t xml:space="preserve">hực hiện </w:t>
      </w:r>
      <w:r w:rsidR="00162BD4">
        <w:rPr>
          <w:rStyle w:val="Manh"/>
          <w:b w:val="0"/>
          <w:sz w:val="28"/>
          <w:szCs w:val="28"/>
          <w:bdr w:val="none" w:sz="0" w:space="0" w:color="auto" w:frame="1"/>
          <w:lang w:val="nb-NO"/>
        </w:rPr>
        <w:t xml:space="preserve"> nhiệm vụ </w:t>
      </w:r>
      <w:r w:rsidR="00162BD4" w:rsidRPr="0041689B">
        <w:rPr>
          <w:sz w:val="28"/>
          <w:szCs w:val="28"/>
          <w:lang w:val="vi-VN"/>
        </w:rPr>
        <w:t>giáo dục chính trị</w:t>
      </w:r>
      <w:r w:rsidR="00162BD4" w:rsidRPr="00902E9B">
        <w:rPr>
          <w:sz w:val="28"/>
          <w:szCs w:val="28"/>
          <w:lang w:val="vi-VN"/>
        </w:rPr>
        <w:t xml:space="preserve"> </w:t>
      </w:r>
      <w:r w:rsidR="00162BD4" w:rsidRPr="0041689B">
        <w:rPr>
          <w:sz w:val="28"/>
          <w:szCs w:val="28"/>
          <w:lang w:val="vi-VN"/>
        </w:rPr>
        <w:t>giáo dục chính trị</w:t>
      </w:r>
      <w:r w:rsidR="00162BD4" w:rsidRPr="00902E9B">
        <w:rPr>
          <w:b/>
          <w:bCs/>
          <w:sz w:val="28"/>
          <w:szCs w:val="28"/>
        </w:rPr>
        <w:t xml:space="preserve"> </w:t>
      </w:r>
      <w:r w:rsidR="00162BD4" w:rsidRPr="00902E9B">
        <w:rPr>
          <w:bCs/>
          <w:sz w:val="28"/>
          <w:szCs w:val="28"/>
        </w:rPr>
        <w:t>và công tác học sinh; giáo dục thể chất, hoạt động thể thao và y tế trường học năm 202</w:t>
      </w:r>
      <w:r w:rsidR="00067CF5">
        <w:rPr>
          <w:bCs/>
          <w:sz w:val="28"/>
          <w:szCs w:val="28"/>
        </w:rPr>
        <w:t>4</w:t>
      </w:r>
      <w:r w:rsidR="00162BD4" w:rsidRPr="00902E9B">
        <w:rPr>
          <w:bCs/>
          <w:sz w:val="28"/>
          <w:szCs w:val="28"/>
        </w:rPr>
        <w:t>-202</w:t>
      </w:r>
      <w:r w:rsidR="00067CF5">
        <w:rPr>
          <w:bCs/>
          <w:sz w:val="28"/>
          <w:szCs w:val="28"/>
        </w:rPr>
        <w:t>5</w:t>
      </w:r>
      <w:r w:rsidR="00162BD4">
        <w:rPr>
          <w:bCs/>
          <w:sz w:val="28"/>
          <w:szCs w:val="28"/>
        </w:rPr>
        <w:t xml:space="preserve"> </w:t>
      </w:r>
      <w:r w:rsidRPr="00BF4DBB">
        <w:rPr>
          <w:rStyle w:val="Manh"/>
          <w:b w:val="0"/>
          <w:sz w:val="28"/>
          <w:szCs w:val="28"/>
          <w:bdr w:val="none" w:sz="0" w:space="0" w:color="auto" w:frame="1"/>
          <w:lang w:val="nb-NO"/>
        </w:rPr>
        <w:t xml:space="preserve">của trường Tiểu học </w:t>
      </w:r>
      <w:r w:rsidR="009016F0">
        <w:rPr>
          <w:rStyle w:val="Manh"/>
          <w:b w:val="0"/>
          <w:sz w:val="28"/>
          <w:szCs w:val="28"/>
          <w:bdr w:val="none" w:sz="0" w:space="0" w:color="auto" w:frame="1"/>
          <w:lang w:val="nb-NO"/>
        </w:rPr>
        <w:t>Toàn</w:t>
      </w:r>
      <w:r w:rsidR="009016F0">
        <w:rPr>
          <w:rStyle w:val="Manh"/>
          <w:b w:val="0"/>
          <w:sz w:val="28"/>
          <w:szCs w:val="28"/>
          <w:bdr w:val="none" w:sz="0" w:space="0" w:color="auto" w:frame="1"/>
          <w:lang w:val="vi-VN"/>
        </w:rPr>
        <w:t xml:space="preserve"> Thắng - Tiên Thắng</w:t>
      </w:r>
      <w:r w:rsidRPr="00BF4DBB">
        <w:rPr>
          <w:rStyle w:val="Manh"/>
          <w:b w:val="0"/>
          <w:sz w:val="28"/>
          <w:szCs w:val="28"/>
          <w:bdr w:val="none" w:sz="0" w:space="0" w:color="auto" w:frame="1"/>
          <w:lang w:val="nb-NO"/>
        </w:rPr>
        <w:t xml:space="preserve">. </w:t>
      </w:r>
      <w:r w:rsidRPr="00BF4DBB">
        <w:rPr>
          <w:sz w:val="28"/>
          <w:szCs w:val="28"/>
          <w:lang w:val="nb-NO"/>
        </w:rPr>
        <w:t xml:space="preserve">Trong quá trình thực hiện, nếu có vấn đề vướng mắc, các đồng chí CB-GV-NV trực tiếp </w:t>
      </w:r>
      <w:r w:rsidR="00162BD4">
        <w:rPr>
          <w:sz w:val="28"/>
          <w:szCs w:val="28"/>
          <w:lang w:val="nb-NO"/>
        </w:rPr>
        <w:t>báo cáo</w:t>
      </w:r>
      <w:r w:rsidRPr="00BF4DBB">
        <w:rPr>
          <w:sz w:val="28"/>
          <w:szCs w:val="28"/>
          <w:lang w:val="nb-NO"/>
        </w:rPr>
        <w:t xml:space="preserve"> với BGH để có sự điều chỉnh cho </w:t>
      </w:r>
      <w:r w:rsidR="000C162B">
        <w:rPr>
          <w:sz w:val="28"/>
          <w:szCs w:val="28"/>
          <w:lang w:val="nb-NO"/>
        </w:rPr>
        <w:t>phù hợp với tình hình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1"/>
        <w:gridCol w:w="4561"/>
      </w:tblGrid>
      <w:tr w:rsidR="003E37C6" w:rsidRPr="00BF4DBB" w14:paraId="5E80842F" w14:textId="77777777" w:rsidTr="00231D4A">
        <w:tc>
          <w:tcPr>
            <w:tcW w:w="4803" w:type="dxa"/>
            <w:tcBorders>
              <w:top w:val="nil"/>
              <w:left w:val="nil"/>
              <w:bottom w:val="nil"/>
              <w:right w:val="nil"/>
            </w:tcBorders>
          </w:tcPr>
          <w:p w14:paraId="37BEB12D" w14:textId="77777777" w:rsidR="00231D4A" w:rsidRPr="00A25D7D" w:rsidRDefault="00231D4A" w:rsidP="00231D4A">
            <w:pPr>
              <w:jc w:val="left"/>
              <w:rPr>
                <w:b/>
                <w:i/>
              </w:rPr>
            </w:pPr>
            <w:r w:rsidRPr="00A25D7D">
              <w:rPr>
                <w:b/>
                <w:i/>
              </w:rPr>
              <w:t>Nơi nhận:</w:t>
            </w:r>
          </w:p>
          <w:p w14:paraId="299FED35" w14:textId="77777777" w:rsidR="00231D4A" w:rsidRPr="00A25D7D" w:rsidRDefault="00231D4A" w:rsidP="00231D4A">
            <w:pPr>
              <w:jc w:val="left"/>
              <w:rPr>
                <w:sz w:val="22"/>
                <w:szCs w:val="22"/>
              </w:rPr>
            </w:pPr>
            <w:r w:rsidRPr="00A25D7D">
              <w:rPr>
                <w:sz w:val="22"/>
                <w:szCs w:val="22"/>
              </w:rPr>
              <w:t>- Phòng GD&amp;ĐT huyện;</w:t>
            </w:r>
          </w:p>
          <w:p w14:paraId="775BC645" w14:textId="77777777" w:rsidR="00231D4A" w:rsidRPr="00A25D7D" w:rsidRDefault="00231D4A" w:rsidP="00231D4A">
            <w:pPr>
              <w:jc w:val="left"/>
              <w:rPr>
                <w:sz w:val="22"/>
                <w:szCs w:val="22"/>
              </w:rPr>
            </w:pPr>
            <w:r w:rsidRPr="00A25D7D">
              <w:rPr>
                <w:sz w:val="22"/>
                <w:szCs w:val="22"/>
              </w:rPr>
              <w:t>- BGH, Các tổ CM</w:t>
            </w:r>
            <w:r w:rsidRPr="00A25D7D">
              <w:rPr>
                <w:i/>
                <w:iCs/>
                <w:sz w:val="22"/>
                <w:szCs w:val="22"/>
              </w:rPr>
              <w:t>;</w:t>
            </w:r>
          </w:p>
          <w:p w14:paraId="16D231DD" w14:textId="77777777" w:rsidR="00231D4A" w:rsidRPr="00BF4DBB" w:rsidRDefault="00231D4A" w:rsidP="00231D4A">
            <w:pPr>
              <w:jc w:val="left"/>
              <w:rPr>
                <w:sz w:val="28"/>
                <w:szCs w:val="28"/>
              </w:rPr>
            </w:pPr>
            <w:r w:rsidRPr="00A25D7D">
              <w:rPr>
                <w:sz w:val="22"/>
                <w:szCs w:val="22"/>
              </w:rPr>
              <w:t>- Lưu: VT.</w:t>
            </w:r>
          </w:p>
        </w:tc>
        <w:tc>
          <w:tcPr>
            <w:tcW w:w="4818" w:type="dxa"/>
            <w:tcBorders>
              <w:top w:val="nil"/>
              <w:left w:val="nil"/>
              <w:bottom w:val="nil"/>
              <w:right w:val="nil"/>
            </w:tcBorders>
          </w:tcPr>
          <w:p w14:paraId="18CFBB3D" w14:textId="1E270933" w:rsidR="00231D4A" w:rsidRDefault="00231D4A" w:rsidP="007503F0">
            <w:pPr>
              <w:rPr>
                <w:b/>
                <w:bCs/>
                <w:sz w:val="28"/>
                <w:szCs w:val="28"/>
              </w:rPr>
            </w:pPr>
            <w:r w:rsidRPr="00BF4DBB">
              <w:rPr>
                <w:b/>
                <w:bCs/>
                <w:sz w:val="28"/>
                <w:szCs w:val="28"/>
              </w:rPr>
              <w:t>HIỆU TRƯỞNG</w:t>
            </w:r>
          </w:p>
          <w:p w14:paraId="0C10596F" w14:textId="77777777" w:rsidR="00231D4A" w:rsidRPr="00BF4DBB" w:rsidRDefault="00231D4A" w:rsidP="0001369C">
            <w:pPr>
              <w:spacing w:before="120" w:after="120" w:line="288" w:lineRule="auto"/>
              <w:rPr>
                <w:b/>
                <w:bCs/>
                <w:sz w:val="28"/>
                <w:szCs w:val="28"/>
              </w:rPr>
            </w:pPr>
          </w:p>
          <w:p w14:paraId="6A43BA88" w14:textId="77777777" w:rsidR="00231D4A" w:rsidRDefault="00231D4A" w:rsidP="0001369C">
            <w:pPr>
              <w:spacing w:before="120" w:after="120" w:line="288" w:lineRule="auto"/>
              <w:rPr>
                <w:b/>
                <w:bCs/>
                <w:sz w:val="28"/>
                <w:szCs w:val="28"/>
              </w:rPr>
            </w:pPr>
          </w:p>
          <w:p w14:paraId="4357F0FC" w14:textId="77777777" w:rsidR="007503F0" w:rsidRPr="00BF4DBB" w:rsidRDefault="007503F0" w:rsidP="0001369C">
            <w:pPr>
              <w:spacing w:before="120" w:after="120" w:line="288" w:lineRule="auto"/>
              <w:rPr>
                <w:b/>
                <w:bCs/>
                <w:sz w:val="28"/>
                <w:szCs w:val="28"/>
              </w:rPr>
            </w:pPr>
          </w:p>
          <w:p w14:paraId="1FC4DDDF" w14:textId="521A4A1C" w:rsidR="00231D4A" w:rsidRPr="00400302" w:rsidRDefault="00400302" w:rsidP="007503F0">
            <w:pPr>
              <w:rPr>
                <w:b/>
                <w:sz w:val="28"/>
                <w:szCs w:val="28"/>
                <w:lang w:val="vi-VN"/>
              </w:rPr>
            </w:pPr>
            <w:r>
              <w:rPr>
                <w:b/>
                <w:sz w:val="28"/>
                <w:szCs w:val="28"/>
              </w:rPr>
              <w:t>Nguyễn</w:t>
            </w:r>
            <w:r>
              <w:rPr>
                <w:b/>
                <w:sz w:val="28"/>
                <w:szCs w:val="28"/>
                <w:lang w:val="vi-VN"/>
              </w:rPr>
              <w:t xml:space="preserve"> Phượng Vĩ</w:t>
            </w:r>
          </w:p>
        </w:tc>
      </w:tr>
    </w:tbl>
    <w:p w14:paraId="035BE68E" w14:textId="77777777" w:rsidR="00F53715" w:rsidRPr="00BF4DBB" w:rsidRDefault="00F53715" w:rsidP="00A25D7D">
      <w:pPr>
        <w:spacing w:line="288" w:lineRule="auto"/>
        <w:rPr>
          <w:sz w:val="28"/>
          <w:szCs w:val="28"/>
        </w:rPr>
      </w:pPr>
    </w:p>
    <w:sectPr w:rsidR="00F53715" w:rsidRPr="00BF4DBB" w:rsidSect="00162BD4">
      <w:headerReference w:type="default"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094B2" w14:textId="77777777" w:rsidR="00E876BB" w:rsidRDefault="00E876BB" w:rsidP="00FA05E1">
      <w:r>
        <w:separator/>
      </w:r>
    </w:p>
  </w:endnote>
  <w:endnote w:type="continuationSeparator" w:id="0">
    <w:p w14:paraId="49F71E6E" w14:textId="77777777" w:rsidR="00E876BB" w:rsidRDefault="00E876BB" w:rsidP="00F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F62E" w14:textId="77777777" w:rsidR="00FA05E1" w:rsidRDefault="00FA05E1" w:rsidP="00FA05E1">
    <w:pPr>
      <w:pStyle w:val="Chntrang"/>
      <w:tabs>
        <w:tab w:val="clear" w:pos="4680"/>
        <w:tab w:val="center" w:pos="4702"/>
        <w:tab w:val="left" w:pos="7155"/>
      </w:tabs>
      <w:jc w:val="left"/>
    </w:pPr>
    <w:r>
      <w:tab/>
    </w:r>
  </w:p>
  <w:p w14:paraId="0A651C54" w14:textId="77777777" w:rsidR="00FA05E1" w:rsidRDefault="00FA05E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DD20" w14:textId="77777777" w:rsidR="00E876BB" w:rsidRDefault="00E876BB" w:rsidP="00FA05E1">
      <w:r>
        <w:separator/>
      </w:r>
    </w:p>
  </w:footnote>
  <w:footnote w:type="continuationSeparator" w:id="0">
    <w:p w14:paraId="6FB9A18E" w14:textId="77777777" w:rsidR="00E876BB" w:rsidRDefault="00E876BB" w:rsidP="00FA0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643905"/>
      <w:docPartObj>
        <w:docPartGallery w:val="Page Numbers (Top of Page)"/>
        <w:docPartUnique/>
      </w:docPartObj>
    </w:sdtPr>
    <w:sdtEndPr>
      <w:rPr>
        <w:rFonts w:ascii="VNI-Times" w:hAnsi="VNI-Times"/>
        <w:noProof/>
      </w:rPr>
    </w:sdtEndPr>
    <w:sdtContent>
      <w:p w14:paraId="05DFEEAB" w14:textId="77777777" w:rsidR="006857FA" w:rsidRPr="006857FA" w:rsidRDefault="006857FA">
        <w:pPr>
          <w:pStyle w:val="utrang"/>
          <w:rPr>
            <w:rFonts w:ascii="VNI-Times" w:hAnsi="VNI-Times"/>
          </w:rPr>
        </w:pPr>
        <w:r w:rsidRPr="006857FA">
          <w:rPr>
            <w:rFonts w:ascii="VNI-Times" w:hAnsi="VNI-Times"/>
          </w:rPr>
          <w:fldChar w:fldCharType="begin"/>
        </w:r>
        <w:r w:rsidRPr="006857FA">
          <w:rPr>
            <w:rFonts w:ascii="VNI-Times" w:hAnsi="VNI-Times"/>
          </w:rPr>
          <w:instrText xml:space="preserve"> PAGE   \* MERGEFORMAT </w:instrText>
        </w:r>
        <w:r w:rsidRPr="006857FA">
          <w:rPr>
            <w:rFonts w:ascii="VNI-Times" w:hAnsi="VNI-Times"/>
          </w:rPr>
          <w:fldChar w:fldCharType="separate"/>
        </w:r>
        <w:r w:rsidR="0066459F">
          <w:rPr>
            <w:rFonts w:ascii="VNI-Times" w:hAnsi="VNI-Times"/>
            <w:noProof/>
          </w:rPr>
          <w:t>4</w:t>
        </w:r>
        <w:r w:rsidRPr="006857FA">
          <w:rPr>
            <w:rFonts w:ascii="VNI-Times" w:hAnsi="VNI-Times"/>
            <w:noProof/>
          </w:rPr>
          <w:fldChar w:fldCharType="end"/>
        </w:r>
      </w:p>
    </w:sdtContent>
  </w:sdt>
  <w:p w14:paraId="7AD3BB22" w14:textId="77777777" w:rsidR="006857FA" w:rsidRDefault="006857FA">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1506"/>
    <w:multiLevelType w:val="multilevel"/>
    <w:tmpl w:val="6F42A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77B6C"/>
    <w:multiLevelType w:val="multilevel"/>
    <w:tmpl w:val="6BD40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D60A4"/>
    <w:multiLevelType w:val="multilevel"/>
    <w:tmpl w:val="87320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0E2050"/>
    <w:multiLevelType w:val="multilevel"/>
    <w:tmpl w:val="91F4A2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22330"/>
    <w:multiLevelType w:val="multilevel"/>
    <w:tmpl w:val="660A1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74B3A"/>
    <w:multiLevelType w:val="multilevel"/>
    <w:tmpl w:val="0AA74B3A"/>
    <w:lvl w:ilvl="0">
      <w:numFmt w:val="bullet"/>
      <w:lvlText w:val=""/>
      <w:lvlJc w:val="left"/>
      <w:pPr>
        <w:ind w:left="900" w:hanging="360"/>
      </w:pPr>
      <w:rPr>
        <w:rFonts w:ascii="Symbol" w:eastAsia="Times New Roman" w:hAnsi="Symbol" w:cs="Times New Roman"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0D2916BE"/>
    <w:multiLevelType w:val="multilevel"/>
    <w:tmpl w:val="791A4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55DCC"/>
    <w:multiLevelType w:val="multilevel"/>
    <w:tmpl w:val="61A46A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CA2584"/>
    <w:multiLevelType w:val="multilevel"/>
    <w:tmpl w:val="F612A4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3571C2"/>
    <w:multiLevelType w:val="multilevel"/>
    <w:tmpl w:val="F8325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2C4199"/>
    <w:multiLevelType w:val="hybridMultilevel"/>
    <w:tmpl w:val="3B3A8212"/>
    <w:lvl w:ilvl="0" w:tplc="32C89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E4AC4"/>
    <w:multiLevelType w:val="multilevel"/>
    <w:tmpl w:val="0B4A5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23B4A"/>
    <w:multiLevelType w:val="multilevel"/>
    <w:tmpl w:val="85CEA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325D91"/>
    <w:multiLevelType w:val="multilevel"/>
    <w:tmpl w:val="27325D91"/>
    <w:lvl w:ilvl="0">
      <w:start w:val="1"/>
      <w:numFmt w:val="bullet"/>
      <w:lvlText w:val=""/>
      <w:lvlJc w:val="left"/>
      <w:pPr>
        <w:ind w:left="900" w:hanging="360"/>
      </w:pPr>
      <w:rPr>
        <w:rFonts w:ascii="Symbol" w:hAnsi="Symbol" w:hint="default"/>
        <w:b w:val="0"/>
      </w:rPr>
    </w:lvl>
    <w:lvl w:ilvl="1">
      <w:numFmt w:val="bullet"/>
      <w:lvlText w:val="-"/>
      <w:lvlJc w:val="left"/>
      <w:pPr>
        <w:ind w:left="2160" w:hanging="360"/>
      </w:pPr>
      <w:rPr>
        <w:rFonts w:ascii="Symbol" w:eastAsia="Times New Roman" w:hAnsi="Symbol"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2A2F0B37"/>
    <w:multiLevelType w:val="multilevel"/>
    <w:tmpl w:val="B6ECF2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34379A"/>
    <w:multiLevelType w:val="hybridMultilevel"/>
    <w:tmpl w:val="B92E99E8"/>
    <w:lvl w:ilvl="0" w:tplc="C680A69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C7539"/>
    <w:multiLevelType w:val="multilevel"/>
    <w:tmpl w:val="AE3A5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32900"/>
    <w:multiLevelType w:val="multilevel"/>
    <w:tmpl w:val="2BACEC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4F441B"/>
    <w:multiLevelType w:val="multilevel"/>
    <w:tmpl w:val="0680BF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A4102D"/>
    <w:multiLevelType w:val="multilevel"/>
    <w:tmpl w:val="5FA0E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46885"/>
    <w:multiLevelType w:val="hybridMultilevel"/>
    <w:tmpl w:val="F190CAFC"/>
    <w:lvl w:ilvl="0" w:tplc="9CD41682">
      <w:start w:val="5"/>
      <w:numFmt w:val="bullet"/>
      <w:lvlText w:val="-"/>
      <w:lvlJc w:val="left"/>
      <w:pPr>
        <w:ind w:left="720" w:hanging="360"/>
      </w:pPr>
      <w:rPr>
        <w:rFonts w:ascii=".VnTime" w:eastAsia="Times New Roman" w:hAnsi=".VnTime"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06232"/>
    <w:multiLevelType w:val="multilevel"/>
    <w:tmpl w:val="B70003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251EB"/>
    <w:multiLevelType w:val="hybridMultilevel"/>
    <w:tmpl w:val="86E2F338"/>
    <w:lvl w:ilvl="0" w:tplc="77D2237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D17622"/>
    <w:multiLevelType w:val="hybridMultilevel"/>
    <w:tmpl w:val="DD9E9262"/>
    <w:lvl w:ilvl="0" w:tplc="88B866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A7A47"/>
    <w:multiLevelType w:val="hybridMultilevel"/>
    <w:tmpl w:val="246CA70E"/>
    <w:lvl w:ilvl="0" w:tplc="86AE35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494101"/>
    <w:multiLevelType w:val="hybridMultilevel"/>
    <w:tmpl w:val="ACD6230A"/>
    <w:lvl w:ilvl="0" w:tplc="5BAE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915226"/>
    <w:multiLevelType w:val="multilevel"/>
    <w:tmpl w:val="6A20B3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FF3F28"/>
    <w:multiLevelType w:val="multilevel"/>
    <w:tmpl w:val="65C0EB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8F709D"/>
    <w:multiLevelType w:val="hybridMultilevel"/>
    <w:tmpl w:val="DE74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D37C0"/>
    <w:multiLevelType w:val="multilevel"/>
    <w:tmpl w:val="55307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B996C71"/>
    <w:multiLevelType w:val="multilevel"/>
    <w:tmpl w:val="D51ADB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ECD46C0"/>
    <w:multiLevelType w:val="multilevel"/>
    <w:tmpl w:val="EB78F3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2615448">
    <w:abstractNumId w:val="29"/>
  </w:num>
  <w:num w:numId="2" w16cid:durableId="667563492">
    <w:abstractNumId w:val="25"/>
  </w:num>
  <w:num w:numId="3" w16cid:durableId="71855222">
    <w:abstractNumId w:val="28"/>
  </w:num>
  <w:num w:numId="4" w16cid:durableId="1167331469">
    <w:abstractNumId w:val="24"/>
  </w:num>
  <w:num w:numId="5" w16cid:durableId="2132747070">
    <w:abstractNumId w:val="5"/>
  </w:num>
  <w:num w:numId="6" w16cid:durableId="1427115904">
    <w:abstractNumId w:val="13"/>
  </w:num>
  <w:num w:numId="7" w16cid:durableId="1608003063">
    <w:abstractNumId w:val="10"/>
  </w:num>
  <w:num w:numId="8" w16cid:durableId="1207598096">
    <w:abstractNumId w:val="22"/>
  </w:num>
  <w:num w:numId="9" w16cid:durableId="1895313475">
    <w:abstractNumId w:val="15"/>
  </w:num>
  <w:num w:numId="10" w16cid:durableId="1192760668">
    <w:abstractNumId w:val="23"/>
  </w:num>
  <w:num w:numId="11" w16cid:durableId="1544832109">
    <w:abstractNumId w:val="20"/>
  </w:num>
  <w:num w:numId="12" w16cid:durableId="2027752898">
    <w:abstractNumId w:val="21"/>
  </w:num>
  <w:num w:numId="13" w16cid:durableId="1903904411">
    <w:abstractNumId w:val="2"/>
  </w:num>
  <w:num w:numId="14" w16cid:durableId="737674349">
    <w:abstractNumId w:val="16"/>
  </w:num>
  <w:num w:numId="15" w16cid:durableId="1002510546">
    <w:abstractNumId w:val="19"/>
  </w:num>
  <w:num w:numId="16" w16cid:durableId="1114246848">
    <w:abstractNumId w:val="6"/>
  </w:num>
  <w:num w:numId="17" w16cid:durableId="614562854">
    <w:abstractNumId w:val="18"/>
  </w:num>
  <w:num w:numId="18" w16cid:durableId="1618297184">
    <w:abstractNumId w:val="9"/>
  </w:num>
  <w:num w:numId="19" w16cid:durableId="1082336250">
    <w:abstractNumId w:val="31"/>
  </w:num>
  <w:num w:numId="20" w16cid:durableId="1749502744">
    <w:abstractNumId w:val="3"/>
  </w:num>
  <w:num w:numId="21" w16cid:durableId="1524317801">
    <w:abstractNumId w:val="1"/>
  </w:num>
  <w:num w:numId="22" w16cid:durableId="1048604380">
    <w:abstractNumId w:val="27"/>
  </w:num>
  <w:num w:numId="23" w16cid:durableId="447939397">
    <w:abstractNumId w:val="11"/>
  </w:num>
  <w:num w:numId="24" w16cid:durableId="135727405">
    <w:abstractNumId w:val="14"/>
  </w:num>
  <w:num w:numId="25" w16cid:durableId="1821653519">
    <w:abstractNumId w:val="17"/>
  </w:num>
  <w:num w:numId="26" w16cid:durableId="827133400">
    <w:abstractNumId w:val="0"/>
  </w:num>
  <w:num w:numId="27" w16cid:durableId="1854488675">
    <w:abstractNumId w:val="8"/>
  </w:num>
  <w:num w:numId="28" w16cid:durableId="465272219">
    <w:abstractNumId w:val="26"/>
  </w:num>
  <w:num w:numId="29" w16cid:durableId="429813657">
    <w:abstractNumId w:val="4"/>
  </w:num>
  <w:num w:numId="30" w16cid:durableId="481820718">
    <w:abstractNumId w:val="7"/>
  </w:num>
  <w:num w:numId="31" w16cid:durableId="2049988255">
    <w:abstractNumId w:val="12"/>
  </w:num>
  <w:num w:numId="32" w16cid:durableId="9048743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73"/>
    <w:rsid w:val="0000399A"/>
    <w:rsid w:val="00014DB9"/>
    <w:rsid w:val="00037877"/>
    <w:rsid w:val="000405D9"/>
    <w:rsid w:val="00045520"/>
    <w:rsid w:val="0005316D"/>
    <w:rsid w:val="00061B39"/>
    <w:rsid w:val="00067CF5"/>
    <w:rsid w:val="00071CFF"/>
    <w:rsid w:val="000744D9"/>
    <w:rsid w:val="000910C9"/>
    <w:rsid w:val="000A3A48"/>
    <w:rsid w:val="000B6854"/>
    <w:rsid w:val="000B71C7"/>
    <w:rsid w:val="000C162B"/>
    <w:rsid w:val="000D0F73"/>
    <w:rsid w:val="000D5210"/>
    <w:rsid w:val="000F01EC"/>
    <w:rsid w:val="001041F8"/>
    <w:rsid w:val="001053C2"/>
    <w:rsid w:val="00112F2C"/>
    <w:rsid w:val="00124D6F"/>
    <w:rsid w:val="00132567"/>
    <w:rsid w:val="001332B6"/>
    <w:rsid w:val="001365BC"/>
    <w:rsid w:val="00142F91"/>
    <w:rsid w:val="001605EC"/>
    <w:rsid w:val="00160B70"/>
    <w:rsid w:val="00162BD4"/>
    <w:rsid w:val="00197ACF"/>
    <w:rsid w:val="001B17DA"/>
    <w:rsid w:val="001B212D"/>
    <w:rsid w:val="001C7F0E"/>
    <w:rsid w:val="001D0391"/>
    <w:rsid w:val="001E5508"/>
    <w:rsid w:val="00223D55"/>
    <w:rsid w:val="00231D4A"/>
    <w:rsid w:val="00234C2B"/>
    <w:rsid w:val="00263C95"/>
    <w:rsid w:val="00283E98"/>
    <w:rsid w:val="002913E6"/>
    <w:rsid w:val="002A0C38"/>
    <w:rsid w:val="002A189B"/>
    <w:rsid w:val="002A2E20"/>
    <w:rsid w:val="002B016D"/>
    <w:rsid w:val="002D0DF4"/>
    <w:rsid w:val="002E128D"/>
    <w:rsid w:val="00303AEE"/>
    <w:rsid w:val="00310567"/>
    <w:rsid w:val="003126FA"/>
    <w:rsid w:val="00346C18"/>
    <w:rsid w:val="00353ABA"/>
    <w:rsid w:val="00372A4D"/>
    <w:rsid w:val="00391633"/>
    <w:rsid w:val="0039395D"/>
    <w:rsid w:val="003B779B"/>
    <w:rsid w:val="003E0117"/>
    <w:rsid w:val="003E37C6"/>
    <w:rsid w:val="003F3282"/>
    <w:rsid w:val="00400302"/>
    <w:rsid w:val="0041243D"/>
    <w:rsid w:val="0041689B"/>
    <w:rsid w:val="00441CD6"/>
    <w:rsid w:val="004E4B68"/>
    <w:rsid w:val="004E67BC"/>
    <w:rsid w:val="004E67C5"/>
    <w:rsid w:val="004F6517"/>
    <w:rsid w:val="00524147"/>
    <w:rsid w:val="005432E7"/>
    <w:rsid w:val="00554F7A"/>
    <w:rsid w:val="00555DD7"/>
    <w:rsid w:val="00571F8B"/>
    <w:rsid w:val="005813E6"/>
    <w:rsid w:val="005915A0"/>
    <w:rsid w:val="005A7B07"/>
    <w:rsid w:val="005B65EC"/>
    <w:rsid w:val="005C4A90"/>
    <w:rsid w:val="005D754F"/>
    <w:rsid w:val="00610945"/>
    <w:rsid w:val="00624E0C"/>
    <w:rsid w:val="00635E0A"/>
    <w:rsid w:val="00644756"/>
    <w:rsid w:val="00655BAF"/>
    <w:rsid w:val="00661430"/>
    <w:rsid w:val="0066459F"/>
    <w:rsid w:val="006857FA"/>
    <w:rsid w:val="00690CFC"/>
    <w:rsid w:val="006950B8"/>
    <w:rsid w:val="006A6915"/>
    <w:rsid w:val="006E2F62"/>
    <w:rsid w:val="006E561F"/>
    <w:rsid w:val="0070736F"/>
    <w:rsid w:val="0074538A"/>
    <w:rsid w:val="00746571"/>
    <w:rsid w:val="007503F0"/>
    <w:rsid w:val="00763552"/>
    <w:rsid w:val="00774FC9"/>
    <w:rsid w:val="00790A88"/>
    <w:rsid w:val="007E6149"/>
    <w:rsid w:val="007E7529"/>
    <w:rsid w:val="008254A3"/>
    <w:rsid w:val="00836BDC"/>
    <w:rsid w:val="00841698"/>
    <w:rsid w:val="00854966"/>
    <w:rsid w:val="00867B58"/>
    <w:rsid w:val="00874747"/>
    <w:rsid w:val="00886808"/>
    <w:rsid w:val="008964DA"/>
    <w:rsid w:val="008A188F"/>
    <w:rsid w:val="008C4395"/>
    <w:rsid w:val="008F5059"/>
    <w:rsid w:val="009016F0"/>
    <w:rsid w:val="00901E59"/>
    <w:rsid w:val="00902E9B"/>
    <w:rsid w:val="009072EC"/>
    <w:rsid w:val="00911E05"/>
    <w:rsid w:val="00915713"/>
    <w:rsid w:val="00957FAE"/>
    <w:rsid w:val="00982441"/>
    <w:rsid w:val="009A64A8"/>
    <w:rsid w:val="009A6CBF"/>
    <w:rsid w:val="009A71B5"/>
    <w:rsid w:val="009C4125"/>
    <w:rsid w:val="009C503F"/>
    <w:rsid w:val="009C5B6B"/>
    <w:rsid w:val="009C792F"/>
    <w:rsid w:val="009F19B2"/>
    <w:rsid w:val="00A06CAC"/>
    <w:rsid w:val="00A07982"/>
    <w:rsid w:val="00A13C64"/>
    <w:rsid w:val="00A210E5"/>
    <w:rsid w:val="00A25D7D"/>
    <w:rsid w:val="00A72566"/>
    <w:rsid w:val="00AA35C3"/>
    <w:rsid w:val="00AF2194"/>
    <w:rsid w:val="00B34FFA"/>
    <w:rsid w:val="00B61A27"/>
    <w:rsid w:val="00B72723"/>
    <w:rsid w:val="00BC05E6"/>
    <w:rsid w:val="00BF4DBB"/>
    <w:rsid w:val="00C00033"/>
    <w:rsid w:val="00C15D74"/>
    <w:rsid w:val="00C20C74"/>
    <w:rsid w:val="00C961A8"/>
    <w:rsid w:val="00CA59A1"/>
    <w:rsid w:val="00CB7A72"/>
    <w:rsid w:val="00CD290C"/>
    <w:rsid w:val="00CD61A3"/>
    <w:rsid w:val="00CF27E4"/>
    <w:rsid w:val="00CF3782"/>
    <w:rsid w:val="00D0119D"/>
    <w:rsid w:val="00D05E37"/>
    <w:rsid w:val="00D22BA2"/>
    <w:rsid w:val="00D33DEB"/>
    <w:rsid w:val="00D713A5"/>
    <w:rsid w:val="00DA27E1"/>
    <w:rsid w:val="00DC4C5D"/>
    <w:rsid w:val="00DC5768"/>
    <w:rsid w:val="00DC5F20"/>
    <w:rsid w:val="00DC742F"/>
    <w:rsid w:val="00DD6874"/>
    <w:rsid w:val="00DE2AFB"/>
    <w:rsid w:val="00E11B1F"/>
    <w:rsid w:val="00E27FC3"/>
    <w:rsid w:val="00E408F6"/>
    <w:rsid w:val="00E434B9"/>
    <w:rsid w:val="00E57AF2"/>
    <w:rsid w:val="00E63D33"/>
    <w:rsid w:val="00E735B4"/>
    <w:rsid w:val="00E76942"/>
    <w:rsid w:val="00E876BB"/>
    <w:rsid w:val="00E973A0"/>
    <w:rsid w:val="00EB41DC"/>
    <w:rsid w:val="00EC281E"/>
    <w:rsid w:val="00F015B6"/>
    <w:rsid w:val="00F53715"/>
    <w:rsid w:val="00F57E0F"/>
    <w:rsid w:val="00F60BD9"/>
    <w:rsid w:val="00F63402"/>
    <w:rsid w:val="00F756CE"/>
    <w:rsid w:val="00FA05E1"/>
    <w:rsid w:val="00FC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D2B4"/>
  <w15:docId w15:val="{FD60C771-7961-405F-BCA4-05A1A607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46C18"/>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346C18"/>
    <w:pPr>
      <w:spacing w:after="200" w:line="276" w:lineRule="auto"/>
      <w:ind w:left="720"/>
      <w:contextualSpacing/>
    </w:pPr>
    <w:rPr>
      <w:rFonts w:ascii=".VnTime" w:hAnsi=".VnTime" w:cs="Courier New"/>
      <w:sz w:val="28"/>
      <w:szCs w:val="22"/>
    </w:rPr>
  </w:style>
  <w:style w:type="paragraph" w:styleId="ThngthngWeb">
    <w:name w:val="Normal (Web)"/>
    <w:basedOn w:val="Binhthng"/>
    <w:uiPriority w:val="99"/>
    <w:unhideWhenUsed/>
    <w:rsid w:val="000D0F73"/>
    <w:pPr>
      <w:spacing w:before="100" w:beforeAutospacing="1" w:after="100" w:afterAutospacing="1"/>
      <w:jc w:val="left"/>
    </w:pPr>
  </w:style>
  <w:style w:type="character" w:styleId="Manh">
    <w:name w:val="Strong"/>
    <w:basedOn w:val="Phngmcinhcuaoanvn"/>
    <w:uiPriority w:val="22"/>
    <w:qFormat/>
    <w:rsid w:val="000D0F73"/>
    <w:rPr>
      <w:b/>
      <w:bCs/>
    </w:rPr>
  </w:style>
  <w:style w:type="character" w:styleId="Nhnmanh">
    <w:name w:val="Emphasis"/>
    <w:basedOn w:val="Phngmcinhcuaoanvn"/>
    <w:uiPriority w:val="20"/>
    <w:qFormat/>
    <w:rsid w:val="000D0F73"/>
    <w:rPr>
      <w:i/>
      <w:iCs/>
    </w:rPr>
  </w:style>
  <w:style w:type="table" w:styleId="LiBang">
    <w:name w:val="Table Grid"/>
    <w:basedOn w:val="BangThngthng"/>
    <w:uiPriority w:val="59"/>
    <w:rsid w:val="004124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uktni">
    <w:name w:val="Hyperlink"/>
    <w:basedOn w:val="Phngmcinhcuaoanvn"/>
    <w:uiPriority w:val="99"/>
    <w:unhideWhenUsed/>
    <w:rsid w:val="005A7B07"/>
    <w:rPr>
      <w:color w:val="0000FF"/>
      <w:u w:val="single"/>
    </w:rPr>
  </w:style>
  <w:style w:type="character" w:customStyle="1" w:styleId="oancuaDanhsachChar">
    <w:name w:val="Đoạn của Danh sách Char"/>
    <w:link w:val="oancuaDanhsach"/>
    <w:uiPriority w:val="34"/>
    <w:qFormat/>
    <w:rsid w:val="002A189B"/>
    <w:rPr>
      <w:rFonts w:ascii=".VnTime" w:hAnsi=".VnTime" w:cs="Courier New"/>
      <w:sz w:val="28"/>
      <w:szCs w:val="22"/>
    </w:rPr>
  </w:style>
  <w:style w:type="paragraph" w:styleId="utrang">
    <w:name w:val="header"/>
    <w:basedOn w:val="Binhthng"/>
    <w:link w:val="utrangChar"/>
    <w:uiPriority w:val="99"/>
    <w:unhideWhenUsed/>
    <w:rsid w:val="00FA05E1"/>
    <w:pPr>
      <w:tabs>
        <w:tab w:val="center" w:pos="4680"/>
        <w:tab w:val="right" w:pos="9360"/>
      </w:tabs>
    </w:pPr>
  </w:style>
  <w:style w:type="character" w:customStyle="1" w:styleId="utrangChar">
    <w:name w:val="Đầu trang Char"/>
    <w:basedOn w:val="Phngmcinhcuaoanvn"/>
    <w:link w:val="utrang"/>
    <w:uiPriority w:val="99"/>
    <w:rsid w:val="00FA05E1"/>
    <w:rPr>
      <w:sz w:val="24"/>
      <w:szCs w:val="24"/>
    </w:rPr>
  </w:style>
  <w:style w:type="paragraph" w:styleId="Chntrang">
    <w:name w:val="footer"/>
    <w:basedOn w:val="Binhthng"/>
    <w:link w:val="ChntrangChar"/>
    <w:uiPriority w:val="99"/>
    <w:unhideWhenUsed/>
    <w:rsid w:val="00FA05E1"/>
    <w:pPr>
      <w:tabs>
        <w:tab w:val="center" w:pos="4680"/>
        <w:tab w:val="right" w:pos="9360"/>
      </w:tabs>
    </w:pPr>
  </w:style>
  <w:style w:type="character" w:customStyle="1" w:styleId="ChntrangChar">
    <w:name w:val="Chân trang Char"/>
    <w:basedOn w:val="Phngmcinhcuaoanvn"/>
    <w:link w:val="Chntrang"/>
    <w:uiPriority w:val="99"/>
    <w:rsid w:val="00FA05E1"/>
    <w:rPr>
      <w:sz w:val="24"/>
      <w:szCs w:val="24"/>
    </w:rPr>
  </w:style>
  <w:style w:type="character" w:customStyle="1" w:styleId="ThnVnbanChar">
    <w:name w:val="Thân Văn bản Char"/>
    <w:basedOn w:val="Phngmcinhcuaoanvn"/>
    <w:link w:val="ThnVnban"/>
    <w:rsid w:val="00690CFC"/>
    <w:rPr>
      <w:sz w:val="26"/>
      <w:szCs w:val="26"/>
      <w:shd w:val="clear" w:color="auto" w:fill="FFFFFF"/>
    </w:rPr>
  </w:style>
  <w:style w:type="paragraph" w:styleId="ThnVnban">
    <w:name w:val="Body Text"/>
    <w:basedOn w:val="Binhthng"/>
    <w:link w:val="ThnVnbanChar"/>
    <w:qFormat/>
    <w:rsid w:val="00690CFC"/>
    <w:pPr>
      <w:widowControl w:val="0"/>
      <w:shd w:val="clear" w:color="auto" w:fill="FFFFFF"/>
      <w:spacing w:line="259" w:lineRule="auto"/>
      <w:ind w:firstLine="400"/>
      <w:jc w:val="left"/>
    </w:pPr>
    <w:rPr>
      <w:sz w:val="26"/>
      <w:szCs w:val="26"/>
    </w:rPr>
  </w:style>
  <w:style w:type="character" w:customStyle="1" w:styleId="BodyTextChar1">
    <w:name w:val="Body Text Char1"/>
    <w:basedOn w:val="Phngmcinhcuaoanvn"/>
    <w:uiPriority w:val="99"/>
    <w:semiHidden/>
    <w:rsid w:val="00690CFC"/>
    <w:rPr>
      <w:sz w:val="24"/>
      <w:szCs w:val="24"/>
    </w:rPr>
  </w:style>
  <w:style w:type="character" w:customStyle="1" w:styleId="Other">
    <w:name w:val="Other_"/>
    <w:basedOn w:val="Phngmcinhcuaoanvn"/>
    <w:link w:val="Other0"/>
    <w:rsid w:val="00524147"/>
    <w:rPr>
      <w:sz w:val="22"/>
      <w:szCs w:val="22"/>
      <w:shd w:val="clear" w:color="auto" w:fill="FFFFFF"/>
    </w:rPr>
  </w:style>
  <w:style w:type="paragraph" w:customStyle="1" w:styleId="Other0">
    <w:name w:val="Other"/>
    <w:basedOn w:val="Binhthng"/>
    <w:link w:val="Other"/>
    <w:rsid w:val="00524147"/>
    <w:pPr>
      <w:widowControl w:val="0"/>
      <w:shd w:val="clear" w:color="auto" w:fill="FFFFFF"/>
      <w:spacing w:line="266" w:lineRule="auto"/>
      <w:jc w:val="left"/>
    </w:pPr>
    <w:rPr>
      <w:sz w:val="22"/>
      <w:szCs w:val="22"/>
    </w:rPr>
  </w:style>
  <w:style w:type="character" w:customStyle="1" w:styleId="Bodytext2">
    <w:name w:val="Body text (2)_"/>
    <w:basedOn w:val="Phngmcinhcuaoanvn"/>
    <w:link w:val="Bodytext20"/>
    <w:rsid w:val="00524147"/>
    <w:rPr>
      <w:sz w:val="22"/>
      <w:szCs w:val="22"/>
      <w:shd w:val="clear" w:color="auto" w:fill="FFFFFF"/>
    </w:rPr>
  </w:style>
  <w:style w:type="paragraph" w:customStyle="1" w:styleId="Bodytext20">
    <w:name w:val="Body text (2)"/>
    <w:basedOn w:val="Binhthng"/>
    <w:link w:val="Bodytext2"/>
    <w:rsid w:val="00524147"/>
    <w:pPr>
      <w:widowControl w:val="0"/>
      <w:shd w:val="clear" w:color="auto" w:fill="FFFFFF"/>
      <w:ind w:firstLine="180"/>
      <w:jc w:val="left"/>
    </w:pPr>
    <w:rPr>
      <w:sz w:val="22"/>
      <w:szCs w:val="22"/>
    </w:rPr>
  </w:style>
  <w:style w:type="paragraph" w:styleId="Bongchuthich">
    <w:name w:val="Balloon Text"/>
    <w:basedOn w:val="Binhthng"/>
    <w:link w:val="BongchuthichChar"/>
    <w:uiPriority w:val="99"/>
    <w:semiHidden/>
    <w:unhideWhenUsed/>
    <w:rsid w:val="00160B70"/>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160B70"/>
    <w:rPr>
      <w:rFonts w:ascii="Segoe UI" w:hAnsi="Segoe UI" w:cs="Segoe UI"/>
      <w:sz w:val="18"/>
      <w:szCs w:val="18"/>
    </w:rPr>
  </w:style>
  <w:style w:type="paragraph" w:customStyle="1" w:styleId="Char">
    <w:name w:val="Char"/>
    <w:basedOn w:val="Binhthng"/>
    <w:autoRedefine/>
    <w:rsid w:val="00A07982"/>
    <w:pPr>
      <w:pageBreakBefore/>
      <w:tabs>
        <w:tab w:val="left" w:pos="850"/>
        <w:tab w:val="left" w:pos="1191"/>
        <w:tab w:val="left" w:pos="1531"/>
      </w:tabs>
      <w:spacing w:after="120"/>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12520">
      <w:bodyDiv w:val="1"/>
      <w:marLeft w:val="0"/>
      <w:marRight w:val="0"/>
      <w:marTop w:val="0"/>
      <w:marBottom w:val="0"/>
      <w:divBdr>
        <w:top w:val="none" w:sz="0" w:space="0" w:color="auto"/>
        <w:left w:val="none" w:sz="0" w:space="0" w:color="auto"/>
        <w:bottom w:val="none" w:sz="0" w:space="0" w:color="auto"/>
        <w:right w:val="none" w:sz="0" w:space="0" w:color="auto"/>
      </w:divBdr>
    </w:div>
    <w:div w:id="280500957">
      <w:bodyDiv w:val="1"/>
      <w:marLeft w:val="0"/>
      <w:marRight w:val="0"/>
      <w:marTop w:val="0"/>
      <w:marBottom w:val="0"/>
      <w:divBdr>
        <w:top w:val="none" w:sz="0" w:space="0" w:color="auto"/>
        <w:left w:val="none" w:sz="0" w:space="0" w:color="auto"/>
        <w:bottom w:val="none" w:sz="0" w:space="0" w:color="auto"/>
        <w:right w:val="none" w:sz="0" w:space="0" w:color="auto"/>
      </w:divBdr>
      <w:divsChild>
        <w:div w:id="1296329522">
          <w:marLeft w:val="0"/>
          <w:marRight w:val="0"/>
          <w:marTop w:val="0"/>
          <w:marBottom w:val="0"/>
          <w:divBdr>
            <w:top w:val="none" w:sz="0" w:space="0" w:color="auto"/>
            <w:left w:val="none" w:sz="0" w:space="0" w:color="auto"/>
            <w:bottom w:val="none" w:sz="0" w:space="0" w:color="auto"/>
            <w:right w:val="none" w:sz="0" w:space="0" w:color="auto"/>
          </w:divBdr>
        </w:div>
        <w:div w:id="158466472">
          <w:marLeft w:val="0"/>
          <w:marRight w:val="0"/>
          <w:marTop w:val="0"/>
          <w:marBottom w:val="0"/>
          <w:divBdr>
            <w:top w:val="none" w:sz="0" w:space="0" w:color="auto"/>
            <w:left w:val="none" w:sz="0" w:space="0" w:color="auto"/>
            <w:bottom w:val="none" w:sz="0" w:space="0" w:color="auto"/>
            <w:right w:val="none" w:sz="0" w:space="0" w:color="auto"/>
          </w:divBdr>
        </w:div>
        <w:div w:id="187525515">
          <w:marLeft w:val="0"/>
          <w:marRight w:val="0"/>
          <w:marTop w:val="0"/>
          <w:marBottom w:val="0"/>
          <w:divBdr>
            <w:top w:val="none" w:sz="0" w:space="0" w:color="auto"/>
            <w:left w:val="none" w:sz="0" w:space="0" w:color="auto"/>
            <w:bottom w:val="none" w:sz="0" w:space="0" w:color="auto"/>
            <w:right w:val="none" w:sz="0" w:space="0" w:color="auto"/>
          </w:divBdr>
        </w:div>
        <w:div w:id="838546146">
          <w:marLeft w:val="0"/>
          <w:marRight w:val="0"/>
          <w:marTop w:val="0"/>
          <w:marBottom w:val="0"/>
          <w:divBdr>
            <w:top w:val="none" w:sz="0" w:space="0" w:color="auto"/>
            <w:left w:val="none" w:sz="0" w:space="0" w:color="auto"/>
            <w:bottom w:val="none" w:sz="0" w:space="0" w:color="auto"/>
            <w:right w:val="none" w:sz="0" w:space="0" w:color="auto"/>
          </w:divBdr>
        </w:div>
        <w:div w:id="828980170">
          <w:marLeft w:val="0"/>
          <w:marRight w:val="0"/>
          <w:marTop w:val="0"/>
          <w:marBottom w:val="0"/>
          <w:divBdr>
            <w:top w:val="none" w:sz="0" w:space="0" w:color="auto"/>
            <w:left w:val="none" w:sz="0" w:space="0" w:color="auto"/>
            <w:bottom w:val="none" w:sz="0" w:space="0" w:color="auto"/>
            <w:right w:val="none" w:sz="0" w:space="0" w:color="auto"/>
          </w:divBdr>
        </w:div>
        <w:div w:id="1601912024">
          <w:marLeft w:val="0"/>
          <w:marRight w:val="0"/>
          <w:marTop w:val="0"/>
          <w:marBottom w:val="0"/>
          <w:divBdr>
            <w:top w:val="none" w:sz="0" w:space="0" w:color="auto"/>
            <w:left w:val="none" w:sz="0" w:space="0" w:color="auto"/>
            <w:bottom w:val="none" w:sz="0" w:space="0" w:color="auto"/>
            <w:right w:val="none" w:sz="0" w:space="0" w:color="auto"/>
          </w:divBdr>
        </w:div>
        <w:div w:id="882910436">
          <w:marLeft w:val="0"/>
          <w:marRight w:val="0"/>
          <w:marTop w:val="0"/>
          <w:marBottom w:val="0"/>
          <w:divBdr>
            <w:top w:val="none" w:sz="0" w:space="0" w:color="auto"/>
            <w:left w:val="none" w:sz="0" w:space="0" w:color="auto"/>
            <w:bottom w:val="none" w:sz="0" w:space="0" w:color="auto"/>
            <w:right w:val="none" w:sz="0" w:space="0" w:color="auto"/>
          </w:divBdr>
        </w:div>
        <w:div w:id="1395813704">
          <w:marLeft w:val="0"/>
          <w:marRight w:val="0"/>
          <w:marTop w:val="0"/>
          <w:marBottom w:val="0"/>
          <w:divBdr>
            <w:top w:val="none" w:sz="0" w:space="0" w:color="auto"/>
            <w:left w:val="none" w:sz="0" w:space="0" w:color="auto"/>
            <w:bottom w:val="none" w:sz="0" w:space="0" w:color="auto"/>
            <w:right w:val="none" w:sz="0" w:space="0" w:color="auto"/>
          </w:divBdr>
        </w:div>
        <w:div w:id="461046636">
          <w:marLeft w:val="0"/>
          <w:marRight w:val="0"/>
          <w:marTop w:val="0"/>
          <w:marBottom w:val="0"/>
          <w:divBdr>
            <w:top w:val="none" w:sz="0" w:space="0" w:color="auto"/>
            <w:left w:val="none" w:sz="0" w:space="0" w:color="auto"/>
            <w:bottom w:val="none" w:sz="0" w:space="0" w:color="auto"/>
            <w:right w:val="none" w:sz="0" w:space="0" w:color="auto"/>
          </w:divBdr>
        </w:div>
        <w:div w:id="1525097338">
          <w:marLeft w:val="0"/>
          <w:marRight w:val="0"/>
          <w:marTop w:val="0"/>
          <w:marBottom w:val="0"/>
          <w:divBdr>
            <w:top w:val="none" w:sz="0" w:space="0" w:color="auto"/>
            <w:left w:val="none" w:sz="0" w:space="0" w:color="auto"/>
            <w:bottom w:val="none" w:sz="0" w:space="0" w:color="auto"/>
            <w:right w:val="none" w:sz="0" w:space="0" w:color="auto"/>
          </w:divBdr>
        </w:div>
        <w:div w:id="585192051">
          <w:marLeft w:val="0"/>
          <w:marRight w:val="0"/>
          <w:marTop w:val="0"/>
          <w:marBottom w:val="0"/>
          <w:divBdr>
            <w:top w:val="none" w:sz="0" w:space="0" w:color="auto"/>
            <w:left w:val="none" w:sz="0" w:space="0" w:color="auto"/>
            <w:bottom w:val="none" w:sz="0" w:space="0" w:color="auto"/>
            <w:right w:val="none" w:sz="0" w:space="0" w:color="auto"/>
          </w:divBdr>
        </w:div>
        <w:div w:id="760369216">
          <w:marLeft w:val="0"/>
          <w:marRight w:val="0"/>
          <w:marTop w:val="0"/>
          <w:marBottom w:val="0"/>
          <w:divBdr>
            <w:top w:val="none" w:sz="0" w:space="0" w:color="auto"/>
            <w:left w:val="none" w:sz="0" w:space="0" w:color="auto"/>
            <w:bottom w:val="none" w:sz="0" w:space="0" w:color="auto"/>
            <w:right w:val="none" w:sz="0" w:space="0" w:color="auto"/>
          </w:divBdr>
        </w:div>
        <w:div w:id="1386829218">
          <w:marLeft w:val="0"/>
          <w:marRight w:val="0"/>
          <w:marTop w:val="0"/>
          <w:marBottom w:val="0"/>
          <w:divBdr>
            <w:top w:val="none" w:sz="0" w:space="0" w:color="auto"/>
            <w:left w:val="none" w:sz="0" w:space="0" w:color="auto"/>
            <w:bottom w:val="none" w:sz="0" w:space="0" w:color="auto"/>
            <w:right w:val="none" w:sz="0" w:space="0" w:color="auto"/>
          </w:divBdr>
        </w:div>
        <w:div w:id="1094284461">
          <w:marLeft w:val="0"/>
          <w:marRight w:val="0"/>
          <w:marTop w:val="0"/>
          <w:marBottom w:val="0"/>
          <w:divBdr>
            <w:top w:val="none" w:sz="0" w:space="0" w:color="auto"/>
            <w:left w:val="none" w:sz="0" w:space="0" w:color="auto"/>
            <w:bottom w:val="none" w:sz="0" w:space="0" w:color="auto"/>
            <w:right w:val="none" w:sz="0" w:space="0" w:color="auto"/>
          </w:divBdr>
        </w:div>
        <w:div w:id="1006715620">
          <w:marLeft w:val="0"/>
          <w:marRight w:val="0"/>
          <w:marTop w:val="0"/>
          <w:marBottom w:val="0"/>
          <w:divBdr>
            <w:top w:val="none" w:sz="0" w:space="0" w:color="auto"/>
            <w:left w:val="none" w:sz="0" w:space="0" w:color="auto"/>
            <w:bottom w:val="none" w:sz="0" w:space="0" w:color="auto"/>
            <w:right w:val="none" w:sz="0" w:space="0" w:color="auto"/>
          </w:divBdr>
        </w:div>
        <w:div w:id="784543877">
          <w:marLeft w:val="0"/>
          <w:marRight w:val="0"/>
          <w:marTop w:val="0"/>
          <w:marBottom w:val="0"/>
          <w:divBdr>
            <w:top w:val="none" w:sz="0" w:space="0" w:color="auto"/>
            <w:left w:val="none" w:sz="0" w:space="0" w:color="auto"/>
            <w:bottom w:val="none" w:sz="0" w:space="0" w:color="auto"/>
            <w:right w:val="none" w:sz="0" w:space="0" w:color="auto"/>
          </w:divBdr>
        </w:div>
        <w:div w:id="89089918">
          <w:marLeft w:val="0"/>
          <w:marRight w:val="0"/>
          <w:marTop w:val="0"/>
          <w:marBottom w:val="0"/>
          <w:divBdr>
            <w:top w:val="none" w:sz="0" w:space="0" w:color="auto"/>
            <w:left w:val="none" w:sz="0" w:space="0" w:color="auto"/>
            <w:bottom w:val="none" w:sz="0" w:space="0" w:color="auto"/>
            <w:right w:val="none" w:sz="0" w:space="0" w:color="auto"/>
          </w:divBdr>
        </w:div>
        <w:div w:id="2042432694">
          <w:marLeft w:val="0"/>
          <w:marRight w:val="0"/>
          <w:marTop w:val="0"/>
          <w:marBottom w:val="0"/>
          <w:divBdr>
            <w:top w:val="none" w:sz="0" w:space="0" w:color="auto"/>
            <w:left w:val="none" w:sz="0" w:space="0" w:color="auto"/>
            <w:bottom w:val="none" w:sz="0" w:space="0" w:color="auto"/>
            <w:right w:val="none" w:sz="0" w:space="0" w:color="auto"/>
          </w:divBdr>
        </w:div>
        <w:div w:id="983579973">
          <w:marLeft w:val="0"/>
          <w:marRight w:val="0"/>
          <w:marTop w:val="0"/>
          <w:marBottom w:val="0"/>
          <w:divBdr>
            <w:top w:val="none" w:sz="0" w:space="0" w:color="auto"/>
            <w:left w:val="none" w:sz="0" w:space="0" w:color="auto"/>
            <w:bottom w:val="none" w:sz="0" w:space="0" w:color="auto"/>
            <w:right w:val="none" w:sz="0" w:space="0" w:color="auto"/>
          </w:divBdr>
        </w:div>
        <w:div w:id="127935838">
          <w:marLeft w:val="0"/>
          <w:marRight w:val="0"/>
          <w:marTop w:val="0"/>
          <w:marBottom w:val="0"/>
          <w:divBdr>
            <w:top w:val="none" w:sz="0" w:space="0" w:color="auto"/>
            <w:left w:val="none" w:sz="0" w:space="0" w:color="auto"/>
            <w:bottom w:val="none" w:sz="0" w:space="0" w:color="auto"/>
            <w:right w:val="none" w:sz="0" w:space="0" w:color="auto"/>
          </w:divBdr>
        </w:div>
        <w:div w:id="635456615">
          <w:marLeft w:val="0"/>
          <w:marRight w:val="0"/>
          <w:marTop w:val="0"/>
          <w:marBottom w:val="0"/>
          <w:divBdr>
            <w:top w:val="none" w:sz="0" w:space="0" w:color="auto"/>
            <w:left w:val="none" w:sz="0" w:space="0" w:color="auto"/>
            <w:bottom w:val="none" w:sz="0" w:space="0" w:color="auto"/>
            <w:right w:val="none" w:sz="0" w:space="0" w:color="auto"/>
          </w:divBdr>
        </w:div>
        <w:div w:id="701829744">
          <w:marLeft w:val="0"/>
          <w:marRight w:val="0"/>
          <w:marTop w:val="0"/>
          <w:marBottom w:val="0"/>
          <w:divBdr>
            <w:top w:val="none" w:sz="0" w:space="0" w:color="auto"/>
            <w:left w:val="none" w:sz="0" w:space="0" w:color="auto"/>
            <w:bottom w:val="none" w:sz="0" w:space="0" w:color="auto"/>
            <w:right w:val="none" w:sz="0" w:space="0" w:color="auto"/>
          </w:divBdr>
        </w:div>
        <w:div w:id="1375081315">
          <w:marLeft w:val="0"/>
          <w:marRight w:val="0"/>
          <w:marTop w:val="0"/>
          <w:marBottom w:val="0"/>
          <w:divBdr>
            <w:top w:val="none" w:sz="0" w:space="0" w:color="auto"/>
            <w:left w:val="none" w:sz="0" w:space="0" w:color="auto"/>
            <w:bottom w:val="none" w:sz="0" w:space="0" w:color="auto"/>
            <w:right w:val="none" w:sz="0" w:space="0" w:color="auto"/>
          </w:divBdr>
        </w:div>
        <w:div w:id="1056663674">
          <w:marLeft w:val="0"/>
          <w:marRight w:val="0"/>
          <w:marTop w:val="0"/>
          <w:marBottom w:val="0"/>
          <w:divBdr>
            <w:top w:val="none" w:sz="0" w:space="0" w:color="auto"/>
            <w:left w:val="none" w:sz="0" w:space="0" w:color="auto"/>
            <w:bottom w:val="none" w:sz="0" w:space="0" w:color="auto"/>
            <w:right w:val="none" w:sz="0" w:space="0" w:color="auto"/>
          </w:divBdr>
        </w:div>
        <w:div w:id="1124232998">
          <w:marLeft w:val="0"/>
          <w:marRight w:val="0"/>
          <w:marTop w:val="0"/>
          <w:marBottom w:val="0"/>
          <w:divBdr>
            <w:top w:val="none" w:sz="0" w:space="0" w:color="auto"/>
            <w:left w:val="none" w:sz="0" w:space="0" w:color="auto"/>
            <w:bottom w:val="none" w:sz="0" w:space="0" w:color="auto"/>
            <w:right w:val="none" w:sz="0" w:space="0" w:color="auto"/>
          </w:divBdr>
        </w:div>
        <w:div w:id="656032994">
          <w:marLeft w:val="0"/>
          <w:marRight w:val="0"/>
          <w:marTop w:val="0"/>
          <w:marBottom w:val="0"/>
          <w:divBdr>
            <w:top w:val="none" w:sz="0" w:space="0" w:color="auto"/>
            <w:left w:val="none" w:sz="0" w:space="0" w:color="auto"/>
            <w:bottom w:val="none" w:sz="0" w:space="0" w:color="auto"/>
            <w:right w:val="none" w:sz="0" w:space="0" w:color="auto"/>
          </w:divBdr>
        </w:div>
        <w:div w:id="918174879">
          <w:marLeft w:val="0"/>
          <w:marRight w:val="0"/>
          <w:marTop w:val="0"/>
          <w:marBottom w:val="0"/>
          <w:divBdr>
            <w:top w:val="none" w:sz="0" w:space="0" w:color="auto"/>
            <w:left w:val="none" w:sz="0" w:space="0" w:color="auto"/>
            <w:bottom w:val="none" w:sz="0" w:space="0" w:color="auto"/>
            <w:right w:val="none" w:sz="0" w:space="0" w:color="auto"/>
          </w:divBdr>
        </w:div>
        <w:div w:id="1117722708">
          <w:marLeft w:val="0"/>
          <w:marRight w:val="0"/>
          <w:marTop w:val="0"/>
          <w:marBottom w:val="0"/>
          <w:divBdr>
            <w:top w:val="none" w:sz="0" w:space="0" w:color="auto"/>
            <w:left w:val="none" w:sz="0" w:space="0" w:color="auto"/>
            <w:bottom w:val="none" w:sz="0" w:space="0" w:color="auto"/>
            <w:right w:val="none" w:sz="0" w:space="0" w:color="auto"/>
          </w:divBdr>
        </w:div>
        <w:div w:id="1504315728">
          <w:marLeft w:val="0"/>
          <w:marRight w:val="0"/>
          <w:marTop w:val="0"/>
          <w:marBottom w:val="0"/>
          <w:divBdr>
            <w:top w:val="none" w:sz="0" w:space="0" w:color="auto"/>
            <w:left w:val="none" w:sz="0" w:space="0" w:color="auto"/>
            <w:bottom w:val="none" w:sz="0" w:space="0" w:color="auto"/>
            <w:right w:val="none" w:sz="0" w:space="0" w:color="auto"/>
          </w:divBdr>
        </w:div>
        <w:div w:id="1463959396">
          <w:marLeft w:val="0"/>
          <w:marRight w:val="0"/>
          <w:marTop w:val="0"/>
          <w:marBottom w:val="0"/>
          <w:divBdr>
            <w:top w:val="none" w:sz="0" w:space="0" w:color="auto"/>
            <w:left w:val="none" w:sz="0" w:space="0" w:color="auto"/>
            <w:bottom w:val="none" w:sz="0" w:space="0" w:color="auto"/>
            <w:right w:val="none" w:sz="0" w:space="0" w:color="auto"/>
          </w:divBdr>
        </w:div>
        <w:div w:id="2100635832">
          <w:marLeft w:val="0"/>
          <w:marRight w:val="0"/>
          <w:marTop w:val="0"/>
          <w:marBottom w:val="0"/>
          <w:divBdr>
            <w:top w:val="none" w:sz="0" w:space="0" w:color="auto"/>
            <w:left w:val="none" w:sz="0" w:space="0" w:color="auto"/>
            <w:bottom w:val="none" w:sz="0" w:space="0" w:color="auto"/>
            <w:right w:val="none" w:sz="0" w:space="0" w:color="auto"/>
          </w:divBdr>
        </w:div>
        <w:div w:id="1099837709">
          <w:marLeft w:val="0"/>
          <w:marRight w:val="0"/>
          <w:marTop w:val="0"/>
          <w:marBottom w:val="0"/>
          <w:divBdr>
            <w:top w:val="none" w:sz="0" w:space="0" w:color="auto"/>
            <w:left w:val="none" w:sz="0" w:space="0" w:color="auto"/>
            <w:bottom w:val="none" w:sz="0" w:space="0" w:color="auto"/>
            <w:right w:val="none" w:sz="0" w:space="0" w:color="auto"/>
          </w:divBdr>
        </w:div>
        <w:div w:id="1229195210">
          <w:marLeft w:val="0"/>
          <w:marRight w:val="0"/>
          <w:marTop w:val="0"/>
          <w:marBottom w:val="0"/>
          <w:divBdr>
            <w:top w:val="none" w:sz="0" w:space="0" w:color="auto"/>
            <w:left w:val="none" w:sz="0" w:space="0" w:color="auto"/>
            <w:bottom w:val="none" w:sz="0" w:space="0" w:color="auto"/>
            <w:right w:val="none" w:sz="0" w:space="0" w:color="auto"/>
          </w:divBdr>
        </w:div>
        <w:div w:id="1833139213">
          <w:marLeft w:val="0"/>
          <w:marRight w:val="0"/>
          <w:marTop w:val="0"/>
          <w:marBottom w:val="0"/>
          <w:divBdr>
            <w:top w:val="none" w:sz="0" w:space="0" w:color="auto"/>
            <w:left w:val="none" w:sz="0" w:space="0" w:color="auto"/>
            <w:bottom w:val="none" w:sz="0" w:space="0" w:color="auto"/>
            <w:right w:val="none" w:sz="0" w:space="0" w:color="auto"/>
          </w:divBdr>
        </w:div>
        <w:div w:id="961957725">
          <w:marLeft w:val="0"/>
          <w:marRight w:val="0"/>
          <w:marTop w:val="0"/>
          <w:marBottom w:val="0"/>
          <w:divBdr>
            <w:top w:val="none" w:sz="0" w:space="0" w:color="auto"/>
            <w:left w:val="none" w:sz="0" w:space="0" w:color="auto"/>
            <w:bottom w:val="none" w:sz="0" w:space="0" w:color="auto"/>
            <w:right w:val="none" w:sz="0" w:space="0" w:color="auto"/>
          </w:divBdr>
        </w:div>
        <w:div w:id="913932066">
          <w:marLeft w:val="0"/>
          <w:marRight w:val="0"/>
          <w:marTop w:val="0"/>
          <w:marBottom w:val="0"/>
          <w:divBdr>
            <w:top w:val="none" w:sz="0" w:space="0" w:color="auto"/>
            <w:left w:val="none" w:sz="0" w:space="0" w:color="auto"/>
            <w:bottom w:val="none" w:sz="0" w:space="0" w:color="auto"/>
            <w:right w:val="none" w:sz="0" w:space="0" w:color="auto"/>
          </w:divBdr>
        </w:div>
        <w:div w:id="1522741879">
          <w:marLeft w:val="0"/>
          <w:marRight w:val="0"/>
          <w:marTop w:val="0"/>
          <w:marBottom w:val="0"/>
          <w:divBdr>
            <w:top w:val="none" w:sz="0" w:space="0" w:color="auto"/>
            <w:left w:val="none" w:sz="0" w:space="0" w:color="auto"/>
            <w:bottom w:val="none" w:sz="0" w:space="0" w:color="auto"/>
            <w:right w:val="none" w:sz="0" w:space="0" w:color="auto"/>
          </w:divBdr>
        </w:div>
        <w:div w:id="294019947">
          <w:marLeft w:val="0"/>
          <w:marRight w:val="0"/>
          <w:marTop w:val="0"/>
          <w:marBottom w:val="0"/>
          <w:divBdr>
            <w:top w:val="none" w:sz="0" w:space="0" w:color="auto"/>
            <w:left w:val="none" w:sz="0" w:space="0" w:color="auto"/>
            <w:bottom w:val="none" w:sz="0" w:space="0" w:color="auto"/>
            <w:right w:val="none" w:sz="0" w:space="0" w:color="auto"/>
          </w:divBdr>
        </w:div>
        <w:div w:id="527913017">
          <w:marLeft w:val="0"/>
          <w:marRight w:val="0"/>
          <w:marTop w:val="0"/>
          <w:marBottom w:val="0"/>
          <w:divBdr>
            <w:top w:val="none" w:sz="0" w:space="0" w:color="auto"/>
            <w:left w:val="none" w:sz="0" w:space="0" w:color="auto"/>
            <w:bottom w:val="none" w:sz="0" w:space="0" w:color="auto"/>
            <w:right w:val="none" w:sz="0" w:space="0" w:color="auto"/>
          </w:divBdr>
        </w:div>
        <w:div w:id="807435204">
          <w:marLeft w:val="0"/>
          <w:marRight w:val="0"/>
          <w:marTop w:val="0"/>
          <w:marBottom w:val="0"/>
          <w:divBdr>
            <w:top w:val="none" w:sz="0" w:space="0" w:color="auto"/>
            <w:left w:val="none" w:sz="0" w:space="0" w:color="auto"/>
            <w:bottom w:val="none" w:sz="0" w:space="0" w:color="auto"/>
            <w:right w:val="none" w:sz="0" w:space="0" w:color="auto"/>
          </w:divBdr>
        </w:div>
        <w:div w:id="984510550">
          <w:marLeft w:val="0"/>
          <w:marRight w:val="0"/>
          <w:marTop w:val="0"/>
          <w:marBottom w:val="0"/>
          <w:divBdr>
            <w:top w:val="none" w:sz="0" w:space="0" w:color="auto"/>
            <w:left w:val="none" w:sz="0" w:space="0" w:color="auto"/>
            <w:bottom w:val="none" w:sz="0" w:space="0" w:color="auto"/>
            <w:right w:val="none" w:sz="0" w:space="0" w:color="auto"/>
          </w:divBdr>
        </w:div>
        <w:div w:id="879514914">
          <w:marLeft w:val="0"/>
          <w:marRight w:val="0"/>
          <w:marTop w:val="0"/>
          <w:marBottom w:val="0"/>
          <w:divBdr>
            <w:top w:val="none" w:sz="0" w:space="0" w:color="auto"/>
            <w:left w:val="none" w:sz="0" w:space="0" w:color="auto"/>
            <w:bottom w:val="none" w:sz="0" w:space="0" w:color="auto"/>
            <w:right w:val="none" w:sz="0" w:space="0" w:color="auto"/>
          </w:divBdr>
        </w:div>
      </w:divsChild>
    </w:div>
    <w:div w:id="352195712">
      <w:bodyDiv w:val="1"/>
      <w:marLeft w:val="0"/>
      <w:marRight w:val="0"/>
      <w:marTop w:val="0"/>
      <w:marBottom w:val="0"/>
      <w:divBdr>
        <w:top w:val="none" w:sz="0" w:space="0" w:color="auto"/>
        <w:left w:val="none" w:sz="0" w:space="0" w:color="auto"/>
        <w:bottom w:val="none" w:sz="0" w:space="0" w:color="auto"/>
        <w:right w:val="none" w:sz="0" w:space="0" w:color="auto"/>
      </w:divBdr>
    </w:div>
    <w:div w:id="421142253">
      <w:bodyDiv w:val="1"/>
      <w:marLeft w:val="0"/>
      <w:marRight w:val="0"/>
      <w:marTop w:val="0"/>
      <w:marBottom w:val="0"/>
      <w:divBdr>
        <w:top w:val="none" w:sz="0" w:space="0" w:color="auto"/>
        <w:left w:val="none" w:sz="0" w:space="0" w:color="auto"/>
        <w:bottom w:val="none" w:sz="0" w:space="0" w:color="auto"/>
        <w:right w:val="none" w:sz="0" w:space="0" w:color="auto"/>
      </w:divBdr>
    </w:div>
    <w:div w:id="618953256">
      <w:bodyDiv w:val="1"/>
      <w:marLeft w:val="0"/>
      <w:marRight w:val="0"/>
      <w:marTop w:val="0"/>
      <w:marBottom w:val="0"/>
      <w:divBdr>
        <w:top w:val="none" w:sz="0" w:space="0" w:color="auto"/>
        <w:left w:val="none" w:sz="0" w:space="0" w:color="auto"/>
        <w:bottom w:val="none" w:sz="0" w:space="0" w:color="auto"/>
        <w:right w:val="none" w:sz="0" w:space="0" w:color="auto"/>
      </w:divBdr>
    </w:div>
    <w:div w:id="1278290414">
      <w:bodyDiv w:val="1"/>
      <w:marLeft w:val="0"/>
      <w:marRight w:val="0"/>
      <w:marTop w:val="0"/>
      <w:marBottom w:val="0"/>
      <w:divBdr>
        <w:top w:val="none" w:sz="0" w:space="0" w:color="auto"/>
        <w:left w:val="none" w:sz="0" w:space="0" w:color="auto"/>
        <w:bottom w:val="none" w:sz="0" w:space="0" w:color="auto"/>
        <w:right w:val="none" w:sz="0" w:space="0" w:color="auto"/>
      </w:divBdr>
    </w:div>
    <w:div w:id="172687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F2FBD-9798-423B-BEE8-E3EA96255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6</Pages>
  <Words>1719</Words>
  <Characters>9799</Characters>
  <Application>Microsoft Office Word</Application>
  <DocSecurity>0</DocSecurity>
  <Lines>81</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WINDOWS</cp:lastModifiedBy>
  <cp:revision>27</cp:revision>
  <cp:lastPrinted>2022-10-20T09:25:00Z</cp:lastPrinted>
  <dcterms:created xsi:type="dcterms:W3CDTF">2021-10-08T10:21:00Z</dcterms:created>
  <dcterms:modified xsi:type="dcterms:W3CDTF">2025-04-14T10:06:00Z</dcterms:modified>
</cp:coreProperties>
</file>