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767" w:rsidRDefault="005A4767" w:rsidP="00255FF3">
      <w:pPr>
        <w:ind w:firstLine="142"/>
        <w:jc w:val="center"/>
        <w:rPr>
          <w:rFonts w:ascii="Times New Roman" w:hAnsi="Times New Roman" w:cs="Times New Roman"/>
          <w:b/>
          <w:bCs/>
          <w:color w:val="222222"/>
          <w:sz w:val="28"/>
          <w:szCs w:val="28"/>
          <w:shd w:val="clear" w:color="auto" w:fill="FFFFFF"/>
        </w:rPr>
      </w:pPr>
    </w:p>
    <w:p w:rsidR="00255FF3" w:rsidRPr="00255FF3" w:rsidRDefault="00255FF3" w:rsidP="00255FF3">
      <w:pPr>
        <w:ind w:firstLine="851"/>
        <w:jc w:val="center"/>
        <w:rPr>
          <w:rFonts w:ascii="Times New Roman" w:hAnsi="Times New Roman" w:cs="Times New Roman"/>
          <w:b/>
          <w:bCs/>
          <w:color w:val="222222"/>
          <w:sz w:val="28"/>
          <w:szCs w:val="28"/>
          <w:shd w:val="clear" w:color="auto" w:fill="FFFFFF"/>
        </w:rPr>
      </w:pPr>
      <w:r w:rsidRPr="00255FF3">
        <w:rPr>
          <w:rFonts w:ascii="Times New Roman" w:hAnsi="Times New Roman" w:cs="Times New Roman"/>
          <w:b/>
          <w:bCs/>
          <w:color w:val="222222"/>
          <w:sz w:val="28"/>
          <w:szCs w:val="28"/>
          <w:shd w:val="clear" w:color="auto" w:fill="FFFFFF"/>
        </w:rPr>
        <w:t>CÔNG TÁC PHÒNG CHỐ</w:t>
      </w:r>
      <w:r>
        <w:rPr>
          <w:rFonts w:ascii="Times New Roman" w:hAnsi="Times New Roman" w:cs="Times New Roman"/>
          <w:b/>
          <w:bCs/>
          <w:color w:val="222222"/>
          <w:sz w:val="28"/>
          <w:szCs w:val="28"/>
          <w:shd w:val="clear" w:color="auto" w:fill="FFFFFF"/>
        </w:rPr>
        <w:t>NG BÃO SỐ</w:t>
      </w:r>
      <w:bookmarkStart w:id="0" w:name="_GoBack"/>
      <w:bookmarkEnd w:id="0"/>
      <w:r>
        <w:rPr>
          <w:rFonts w:ascii="Times New Roman" w:hAnsi="Times New Roman" w:cs="Times New Roman"/>
          <w:b/>
          <w:bCs/>
          <w:color w:val="222222"/>
          <w:sz w:val="28"/>
          <w:szCs w:val="28"/>
          <w:shd w:val="clear" w:color="auto" w:fill="FFFFFF"/>
        </w:rPr>
        <w:t xml:space="preserve"> 3 ( WIPHA) </w:t>
      </w:r>
      <w:r w:rsidRPr="00255FF3">
        <w:rPr>
          <w:rFonts w:ascii="Times New Roman" w:hAnsi="Times New Roman" w:cs="Times New Roman"/>
          <w:b/>
          <w:bCs/>
          <w:color w:val="222222"/>
          <w:sz w:val="28"/>
          <w:szCs w:val="28"/>
          <w:shd w:val="clear" w:color="auto" w:fill="FFFFFF"/>
        </w:rPr>
        <w:t>TRƯỜNG TIỂU HỌC TOÀN THẮNG TIÊN THẮNG</w:t>
      </w:r>
    </w:p>
    <w:p w:rsidR="004F29DD" w:rsidRPr="00255FF3" w:rsidRDefault="00A10C1D" w:rsidP="00255FF3">
      <w:pPr>
        <w:ind w:firstLine="851"/>
        <w:jc w:val="both"/>
        <w:rPr>
          <w:rFonts w:ascii="Times New Roman" w:hAnsi="Times New Roman" w:cs="Times New Roman"/>
          <w:bCs/>
          <w:color w:val="222222"/>
          <w:sz w:val="28"/>
          <w:szCs w:val="28"/>
          <w:shd w:val="clear" w:color="auto" w:fill="FFFFFF"/>
        </w:rPr>
      </w:pPr>
      <w:r w:rsidRPr="00255FF3">
        <w:rPr>
          <w:rFonts w:ascii="Times New Roman" w:hAnsi="Times New Roman" w:cs="Times New Roman"/>
          <w:bCs/>
          <w:color w:val="222222"/>
          <w:sz w:val="28"/>
          <w:szCs w:val="28"/>
          <w:shd w:val="clear" w:color="auto" w:fill="FFFFFF"/>
        </w:rPr>
        <w:t xml:space="preserve">Trước diễn biến rất phức tạp, nguy hiểm của bão số 3 (WIPHA), </w:t>
      </w:r>
      <w:r w:rsidR="004F29DD" w:rsidRPr="00255FF3">
        <w:rPr>
          <w:rFonts w:ascii="Times New Roman" w:hAnsi="Times New Roman" w:cs="Times New Roman"/>
          <w:bCs/>
          <w:color w:val="222222"/>
          <w:sz w:val="28"/>
          <w:szCs w:val="28"/>
          <w:shd w:val="clear" w:color="auto" w:fill="FFFFFF"/>
        </w:rPr>
        <w:t>ngày 20/07/2025, Thường trực Đảng ủy xã Tiên Minh</w:t>
      </w:r>
      <w:r w:rsidRPr="00255FF3">
        <w:rPr>
          <w:rFonts w:ascii="Times New Roman" w:hAnsi="Times New Roman" w:cs="Times New Roman"/>
          <w:bCs/>
          <w:color w:val="222222"/>
          <w:sz w:val="28"/>
          <w:szCs w:val="28"/>
          <w:shd w:val="clear" w:color="auto" w:fill="FFFFFF"/>
        </w:rPr>
        <w:t xml:space="preserve"> </w:t>
      </w:r>
      <w:r w:rsidR="004F29DD" w:rsidRPr="00255FF3">
        <w:rPr>
          <w:rFonts w:ascii="Times New Roman" w:hAnsi="Times New Roman" w:cs="Times New Roman"/>
          <w:bCs/>
          <w:color w:val="222222"/>
          <w:sz w:val="28"/>
          <w:szCs w:val="28"/>
          <w:shd w:val="clear" w:color="auto" w:fill="FFFFFF"/>
        </w:rPr>
        <w:t xml:space="preserve">đã họp triển khai về việc phòng chống bão số 3. Sau khi nghe cơ quan thường trực, Ban Chỉ huy phòng chống cứu nạn và phòng thủ dân sự  xã báo cáo tóm tắt nội dung tình hình của bão sô 3, công tác chuẩn bị ứng phó với bão và các ý kiến tham gia tại hội nghị. Thường trực Đảng  ủy đã thống nhất kết luận: </w:t>
      </w:r>
    </w:p>
    <w:p w:rsidR="004F29DD" w:rsidRPr="00255FF3" w:rsidRDefault="004F29DD" w:rsidP="00255FF3">
      <w:pPr>
        <w:ind w:firstLine="851"/>
        <w:jc w:val="both"/>
        <w:rPr>
          <w:rFonts w:ascii="Times New Roman" w:hAnsi="Times New Roman" w:cs="Times New Roman"/>
          <w:bCs/>
          <w:color w:val="222222"/>
          <w:sz w:val="28"/>
          <w:szCs w:val="28"/>
          <w:shd w:val="clear" w:color="auto" w:fill="FFFFFF"/>
        </w:rPr>
      </w:pPr>
      <w:r w:rsidRPr="00255FF3">
        <w:rPr>
          <w:rFonts w:ascii="Times New Roman" w:hAnsi="Times New Roman" w:cs="Times New Roman"/>
          <w:bCs/>
          <w:color w:val="222222"/>
          <w:sz w:val="28"/>
          <w:szCs w:val="28"/>
          <w:shd w:val="clear" w:color="auto" w:fill="FFFFFF"/>
        </w:rPr>
        <w:t>Yêu cầu cả hệ thống chính trị tập trung cao, chỉ đạo khẩn trương, quyết liệt công tác phòng chống bão số 3. Toàn bộ cán bộ công chức của các cơ quan Đảng, Hội đồng nhân dân, Ủy ban nhân dân, Ủy ban Mặt trận Tổ quốc</w:t>
      </w:r>
      <w:r w:rsidR="00AC5C02" w:rsidRPr="00255FF3">
        <w:rPr>
          <w:rFonts w:ascii="Times New Roman" w:hAnsi="Times New Roman" w:cs="Times New Roman"/>
          <w:bCs/>
          <w:color w:val="222222"/>
          <w:sz w:val="28"/>
          <w:szCs w:val="28"/>
          <w:shd w:val="clear" w:color="auto" w:fill="FFFFFF"/>
        </w:rPr>
        <w:t xml:space="preserve"> và </w:t>
      </w:r>
      <w:r w:rsidRPr="00255FF3">
        <w:rPr>
          <w:rFonts w:ascii="Times New Roman" w:hAnsi="Times New Roman" w:cs="Times New Roman"/>
          <w:bCs/>
          <w:color w:val="222222"/>
          <w:sz w:val="28"/>
          <w:szCs w:val="28"/>
          <w:shd w:val="clear" w:color="auto" w:fill="FFFFFF"/>
        </w:rPr>
        <w:t>các tổ chức chính trị xã hội tổ chức trực 100% từ ngay chiều 20/7/2025.</w:t>
      </w:r>
    </w:p>
    <w:p w:rsidR="00255FF3" w:rsidRDefault="00AC5C02" w:rsidP="00255FF3">
      <w:pPr>
        <w:ind w:firstLine="851"/>
        <w:jc w:val="both"/>
        <w:rPr>
          <w:rFonts w:ascii="Times New Roman" w:hAnsi="Times New Roman" w:cs="Times New Roman"/>
          <w:color w:val="222222"/>
          <w:sz w:val="28"/>
          <w:szCs w:val="28"/>
          <w:shd w:val="clear" w:color="auto" w:fill="FFFFFF"/>
        </w:rPr>
      </w:pPr>
      <w:r w:rsidRPr="00255FF3">
        <w:rPr>
          <w:rFonts w:ascii="Times New Roman" w:hAnsi="Times New Roman" w:cs="Times New Roman"/>
          <w:bCs/>
          <w:color w:val="222222"/>
          <w:sz w:val="28"/>
          <w:szCs w:val="28"/>
          <w:shd w:val="clear" w:color="auto" w:fill="FFFFFF"/>
        </w:rPr>
        <w:t xml:space="preserve">Thực hiện theo chỉ đạo của Ban Thường trực Đảng ủy xã Tiên Minh, trường Tiểu học Toàn Thắng </w:t>
      </w:r>
      <w:r w:rsidR="005A4767" w:rsidRPr="00255FF3">
        <w:rPr>
          <w:rFonts w:ascii="Times New Roman" w:hAnsi="Times New Roman" w:cs="Times New Roman"/>
          <w:bCs/>
          <w:color w:val="222222"/>
          <w:sz w:val="28"/>
          <w:szCs w:val="28"/>
          <w:shd w:val="clear" w:color="auto" w:fill="FFFFFF"/>
        </w:rPr>
        <w:t xml:space="preserve">- </w:t>
      </w:r>
      <w:r w:rsidRPr="00255FF3">
        <w:rPr>
          <w:rFonts w:ascii="Times New Roman" w:hAnsi="Times New Roman" w:cs="Times New Roman"/>
          <w:bCs/>
          <w:color w:val="222222"/>
          <w:sz w:val="28"/>
          <w:szCs w:val="28"/>
          <w:shd w:val="clear" w:color="auto" w:fill="FFFFFF"/>
        </w:rPr>
        <w:t xml:space="preserve">Tiên Thắng đã chủ động ứng phó với bão nghiêm túc và khẩn trương. Sáng ngày 20/07/2025 toàn bộ cán bộ giáo viên, nhân viên đã tham gia </w:t>
      </w:r>
      <w:r w:rsidRPr="00255FF3">
        <w:rPr>
          <w:rFonts w:ascii="Times New Roman" w:hAnsi="Times New Roman" w:cs="Times New Roman"/>
          <w:color w:val="222222"/>
          <w:sz w:val="28"/>
          <w:szCs w:val="28"/>
          <w:shd w:val="clear" w:color="auto" w:fill="FFFFFF"/>
        </w:rPr>
        <w:t>r</w:t>
      </w:r>
      <w:r w:rsidR="00A10C1D" w:rsidRPr="00255FF3">
        <w:rPr>
          <w:rFonts w:ascii="Times New Roman" w:hAnsi="Times New Roman" w:cs="Times New Roman"/>
          <w:color w:val="222222"/>
          <w:sz w:val="28"/>
          <w:szCs w:val="28"/>
          <w:shd w:val="clear" w:color="auto" w:fill="FFFFFF"/>
        </w:rPr>
        <w:t>à soát, gia cố hệ thống mái che, cửa sổ, cột biển báo, thiết bị ngoài trời, cây xanh… Chủ động cắt tỉa</w:t>
      </w:r>
      <w:r w:rsidR="005A4767" w:rsidRPr="00255FF3">
        <w:rPr>
          <w:rFonts w:ascii="Times New Roman" w:hAnsi="Times New Roman" w:cs="Times New Roman"/>
          <w:color w:val="222222"/>
          <w:sz w:val="28"/>
          <w:szCs w:val="28"/>
          <w:shd w:val="clear" w:color="auto" w:fill="FFFFFF"/>
        </w:rPr>
        <w:t xml:space="preserve"> cành cây</w:t>
      </w:r>
      <w:r w:rsidR="00A10C1D" w:rsidRPr="00255FF3">
        <w:rPr>
          <w:rFonts w:ascii="Times New Roman" w:hAnsi="Times New Roman" w:cs="Times New Roman"/>
          <w:color w:val="222222"/>
          <w:sz w:val="28"/>
          <w:szCs w:val="28"/>
          <w:shd w:val="clear" w:color="auto" w:fill="FFFFFF"/>
        </w:rPr>
        <w:t>, hạ các vật dễ đổ; khơi thông hệ thống thoát nước</w:t>
      </w:r>
      <w:r w:rsidR="005A4767" w:rsidRPr="00255FF3">
        <w:rPr>
          <w:rFonts w:ascii="Times New Roman" w:hAnsi="Times New Roman" w:cs="Times New Roman"/>
          <w:color w:val="222222"/>
          <w:sz w:val="28"/>
          <w:szCs w:val="28"/>
          <w:shd w:val="clear" w:color="auto" w:fill="FFFFFF"/>
        </w:rPr>
        <w:t>, buộc và gia cố các cửa lớp học</w:t>
      </w:r>
      <w:r w:rsidR="00A10C1D" w:rsidRPr="00255FF3">
        <w:rPr>
          <w:rFonts w:ascii="Times New Roman" w:hAnsi="Times New Roman" w:cs="Times New Roman"/>
          <w:color w:val="222222"/>
          <w:sz w:val="28"/>
          <w:szCs w:val="28"/>
          <w:shd w:val="clear" w:color="auto" w:fill="FFFFFF"/>
        </w:rPr>
        <w:t>; đặc biệt l</w:t>
      </w:r>
      <w:r w:rsidRPr="00255FF3">
        <w:rPr>
          <w:rFonts w:ascii="Times New Roman" w:hAnsi="Times New Roman" w:cs="Times New Roman"/>
          <w:color w:val="222222"/>
          <w:sz w:val="28"/>
          <w:szCs w:val="28"/>
          <w:shd w:val="clear" w:color="auto" w:fill="FFFFFF"/>
        </w:rPr>
        <w:t>ưu ý các công trình mái tôn</w:t>
      </w:r>
      <w:r w:rsidR="00A10C1D" w:rsidRPr="00255FF3">
        <w:rPr>
          <w:rFonts w:ascii="Times New Roman" w:hAnsi="Times New Roman" w:cs="Times New Roman"/>
          <w:color w:val="222222"/>
          <w:sz w:val="28"/>
          <w:szCs w:val="28"/>
          <w:shd w:val="clear" w:color="auto" w:fill="FFFFFF"/>
        </w:rPr>
        <w:t>, khu nhà cũ, yếu</w:t>
      </w:r>
      <w:r w:rsidR="005A4767" w:rsidRPr="00255FF3">
        <w:rPr>
          <w:rFonts w:ascii="Times New Roman" w:hAnsi="Times New Roman" w:cs="Times New Roman"/>
          <w:color w:val="222222"/>
          <w:sz w:val="28"/>
          <w:szCs w:val="28"/>
          <w:shd w:val="clear" w:color="auto" w:fill="FFFFFF"/>
        </w:rPr>
        <w:t xml:space="preserve">, kê bàn ghế và che đậy các phòng học có máy tính. Mặc dù thời tiết không thuận lợi nhưng các đồng chí giáo viên, nhân viên vẫn tích cực trong công tác chống bão để giảm tải thiệt hại về vật chất ở mức tối thiểu nhất khi bão về. </w:t>
      </w:r>
    </w:p>
    <w:p w:rsidR="001B2A32" w:rsidRPr="00255FF3" w:rsidRDefault="005A4767" w:rsidP="00255FF3">
      <w:pPr>
        <w:ind w:firstLine="851"/>
        <w:jc w:val="both"/>
        <w:rPr>
          <w:rFonts w:ascii="Times New Roman" w:hAnsi="Times New Roman" w:cs="Times New Roman"/>
          <w:color w:val="222222"/>
          <w:sz w:val="28"/>
          <w:szCs w:val="28"/>
          <w:shd w:val="clear" w:color="auto" w:fill="FFFFFF"/>
        </w:rPr>
      </w:pPr>
      <w:r w:rsidRPr="00255FF3">
        <w:rPr>
          <w:rFonts w:ascii="Times New Roman" w:hAnsi="Times New Roman" w:cs="Times New Roman"/>
          <w:color w:val="222222"/>
          <w:sz w:val="28"/>
          <w:szCs w:val="28"/>
          <w:shd w:val="clear" w:color="auto" w:fill="FFFFFF"/>
        </w:rPr>
        <w:t>Dưới đây là một số hình ảnh chống bão của cán bộ giáo viên, nhân viên trường Tiểu học Toàn Thắng - Tiên Thắng:</w:t>
      </w:r>
    </w:p>
    <w:p w:rsidR="005A4767" w:rsidRDefault="00007674" w:rsidP="00AC5C02">
      <w:pPr>
        <w:ind w:firstLine="142"/>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lastRenderedPageBreak/>
        <w:drawing>
          <wp:inline distT="0" distB="0" distL="0" distR="0">
            <wp:extent cx="5731510" cy="35356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
                      <a:extLst>
                        <a:ext uri="{28A0092B-C50C-407E-A947-70E740481C1C}">
                          <a14:useLocalDpi xmlns:a14="http://schemas.microsoft.com/office/drawing/2010/main" val="0"/>
                        </a:ext>
                      </a:extLst>
                    </a:blip>
                    <a:stretch>
                      <a:fillRect/>
                    </a:stretch>
                  </pic:blipFill>
                  <pic:spPr>
                    <a:xfrm>
                      <a:off x="0" y="0"/>
                      <a:ext cx="5731510" cy="3535680"/>
                    </a:xfrm>
                    <a:prstGeom prst="rect">
                      <a:avLst/>
                    </a:prstGeom>
                  </pic:spPr>
                </pic:pic>
              </a:graphicData>
            </a:graphic>
          </wp:inline>
        </w:drawing>
      </w:r>
    </w:p>
    <w:p w:rsidR="005A4767" w:rsidRPr="00AC5C02" w:rsidRDefault="00007674" w:rsidP="00AC5C02">
      <w:pPr>
        <w:ind w:firstLine="142"/>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lastRenderedPageBreak/>
        <w:drawing>
          <wp:inline distT="0" distB="0" distL="0" distR="0">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A10C1D" w:rsidRDefault="00007674"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007674" w:rsidRDefault="00007674"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0240" cy="886333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7">
                      <a:extLst>
                        <a:ext uri="{28A0092B-C50C-407E-A947-70E740481C1C}">
                          <a14:useLocalDpi xmlns:a14="http://schemas.microsoft.com/office/drawing/2010/main" val="0"/>
                        </a:ext>
                      </a:extLst>
                    </a:blip>
                    <a:stretch>
                      <a:fillRect/>
                    </a:stretch>
                  </pic:blipFill>
                  <pic:spPr>
                    <a:xfrm>
                      <a:off x="0" y="0"/>
                      <a:ext cx="5730240" cy="8863330"/>
                    </a:xfrm>
                    <a:prstGeom prst="rect">
                      <a:avLst/>
                    </a:prstGeom>
                  </pic:spPr>
                </pic:pic>
              </a:graphicData>
            </a:graphic>
          </wp:inline>
        </w:drawing>
      </w:r>
    </w:p>
    <w:p w:rsidR="00255FF3" w:rsidRDefault="00255FF3"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255FF3" w:rsidRDefault="00255FF3"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255FF3" w:rsidRDefault="00255FF3"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55FF3" w:rsidRDefault="00255FF3"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38800" cy="8863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jpg"/>
                    <pic:cNvPicPr/>
                  </pic:nvPicPr>
                  <pic:blipFill>
                    <a:blip r:embed="rId11">
                      <a:extLst>
                        <a:ext uri="{28A0092B-C50C-407E-A947-70E740481C1C}">
                          <a14:useLocalDpi xmlns:a14="http://schemas.microsoft.com/office/drawing/2010/main" val="0"/>
                        </a:ext>
                      </a:extLst>
                    </a:blip>
                    <a:stretch>
                      <a:fillRect/>
                    </a:stretch>
                  </pic:blipFill>
                  <pic:spPr>
                    <a:xfrm>
                      <a:off x="0" y="0"/>
                      <a:ext cx="5638800" cy="8863330"/>
                    </a:xfrm>
                    <a:prstGeom prst="rect">
                      <a:avLst/>
                    </a:prstGeom>
                  </pic:spPr>
                </pic:pic>
              </a:graphicData>
            </a:graphic>
          </wp:inline>
        </w:drawing>
      </w:r>
    </w:p>
    <w:p w:rsidR="00255FF3" w:rsidRDefault="00255FF3"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255FF3" w:rsidRPr="004F29DD" w:rsidRDefault="00255FF3" w:rsidP="004F29DD">
      <w:pPr>
        <w:ind w:firstLine="142"/>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255FF3" w:rsidRPr="004F29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C1D"/>
    <w:rsid w:val="00007674"/>
    <w:rsid w:val="001B2A32"/>
    <w:rsid w:val="00255FF3"/>
    <w:rsid w:val="004F29DD"/>
    <w:rsid w:val="005A4767"/>
    <w:rsid w:val="00A10C1D"/>
    <w:rsid w:val="00AC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894C6"/>
  <w15:chartTrackingRefBased/>
  <w15:docId w15:val="{D0DE3336-84CD-4D94-8638-ACE405FD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11</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2025-07-21T10:41:00Z</dcterms:created>
  <dcterms:modified xsi:type="dcterms:W3CDTF">2025-07-21T12:23:00Z</dcterms:modified>
</cp:coreProperties>
</file>