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E46D5">
      <w:pPr>
        <w:spacing w:line="276" w:lineRule="auto"/>
        <w:jc w:val="center"/>
        <w:rPr>
          <w:rFonts w:eastAsia="Times New Roman" w:cs="Times New Roman"/>
          <w:b/>
          <w:kern w:val="0"/>
          <w:szCs w:val="28"/>
          <w14:ligatures w14:val="none"/>
        </w:rPr>
      </w:pPr>
      <w:r>
        <w:rPr>
          <w:b/>
          <w:color w:val="000000"/>
          <w:lang w:val="es-ES"/>
        </w:rPr>
        <w:t xml:space="preserve"> </w:t>
      </w:r>
      <w:r>
        <w:rPr>
          <w:rFonts w:eastAsia="Times New Roman" w:cs="Times New Roman"/>
          <w:b/>
          <w:kern w:val="0"/>
          <w:szCs w:val="28"/>
          <w14:ligatures w14:val="none"/>
        </w:rPr>
        <w:t xml:space="preserve">MA TRẬN ĐỀ KIỂM TRA MÔN TOÁN 5 GKI </w:t>
      </w:r>
    </w:p>
    <w:p w14:paraId="4FF047AC">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NĂM HỌC 2025- 2026</w:t>
      </w:r>
    </w:p>
    <w:p w14:paraId="4FFA79B5">
      <w:pPr>
        <w:spacing w:line="276" w:lineRule="auto"/>
        <w:rPr>
          <w:rFonts w:eastAsia="Times New Roman" w:cs="Times New Roman"/>
          <w:b/>
          <w:kern w:val="0"/>
          <w:sz w:val="24"/>
          <w:szCs w:val="24"/>
          <w14:ligatures w14:val="none"/>
        </w:rPr>
      </w:pPr>
      <w:r>
        <w:rPr>
          <w:rFonts w:eastAsia="Times New Roman" w:cs="Times New Roman"/>
          <w:b/>
          <w:kern w:val="0"/>
          <w:sz w:val="24"/>
          <w:szCs w:val="24"/>
          <w14:ligatures w14:val="none"/>
        </w:rPr>
        <w:t>I. ĐỊNH HƯỚNG NỘI DUNG</w:t>
      </w:r>
    </w:p>
    <w:p w14:paraId="571C07FE">
      <w:pPr>
        <w:spacing w:line="276" w:lineRule="auto"/>
        <w:rPr>
          <w:rFonts w:eastAsia="Times New Roman" w:cs="Times New Roman"/>
          <w:kern w:val="0"/>
          <w:szCs w:val="28"/>
          <w14:ligatures w14:val="none"/>
        </w:rPr>
      </w:pPr>
      <w:r>
        <w:rPr>
          <w:rFonts w:eastAsia="Times New Roman" w:cs="Times New Roman"/>
          <w:b/>
          <w:bCs/>
          <w:kern w:val="0"/>
          <w:szCs w:val="28"/>
          <w14:ligatures w14:val="none"/>
        </w:rPr>
        <w:t>1. Giới hạn kiến thức</w:t>
      </w:r>
      <w:r>
        <w:rPr>
          <w:rFonts w:eastAsia="Times New Roman" w:cs="Times New Roman"/>
          <w:kern w:val="0"/>
          <w:szCs w:val="28"/>
          <w14:ligatures w14:val="none"/>
        </w:rPr>
        <w:t>: Trọng tâm kiến thức từ đầu năm học đến hết tuần 8.</w:t>
      </w:r>
    </w:p>
    <w:p w14:paraId="696B830C">
      <w:pPr>
        <w:spacing w:line="276" w:lineRule="auto"/>
        <w:rPr>
          <w:rFonts w:eastAsia="Times New Roman" w:cs="Times New Roman"/>
          <w:kern w:val="0"/>
          <w:szCs w:val="28"/>
          <w14:ligatures w14:val="none"/>
        </w:rPr>
      </w:pPr>
      <w:r>
        <w:rPr>
          <w:rFonts w:eastAsia="Times New Roman" w:cs="Times New Roman"/>
          <w:b/>
          <w:bCs/>
          <w:kern w:val="0"/>
          <w:szCs w:val="28"/>
          <w14:ligatures w14:val="none"/>
        </w:rPr>
        <w:t>2. Hình thức khảo sát:</w:t>
      </w:r>
      <w:r>
        <w:rPr>
          <w:rFonts w:eastAsia="Times New Roman" w:cs="Times New Roman"/>
          <w:kern w:val="0"/>
          <w:szCs w:val="28"/>
          <w14:ligatures w14:val="none"/>
        </w:rPr>
        <w:t xml:space="preserve"> Làm bài trên tờ đề in sẵn</w:t>
      </w:r>
    </w:p>
    <w:p w14:paraId="5C8F5327">
      <w:pPr>
        <w:spacing w:line="276" w:lineRule="auto"/>
        <w:rPr>
          <w:rFonts w:eastAsia="Times New Roman" w:cs="Times New Roman"/>
          <w:kern w:val="0"/>
          <w:szCs w:val="28"/>
          <w14:ligatures w14:val="none"/>
        </w:rPr>
      </w:pPr>
      <w:r>
        <w:rPr>
          <w:rFonts w:eastAsia="Times New Roman" w:cs="Times New Roman"/>
          <w:kern w:val="0"/>
          <w:szCs w:val="28"/>
          <w14:ligatures w14:val="none"/>
        </w:rPr>
        <w:t>Tổng số câu: 10 câu: + Trắc nghiệm: 6 câu (4 điểm)</w:t>
      </w:r>
    </w:p>
    <w:p w14:paraId="0175D950">
      <w:pPr>
        <w:spacing w:line="276" w:lineRule="auto"/>
        <w:rPr>
          <w:rFonts w:eastAsia="Times New Roman" w:cs="Times New Roman"/>
          <w:kern w:val="0"/>
          <w:szCs w:val="28"/>
          <w14:ligatures w14:val="none"/>
        </w:rPr>
      </w:pPr>
      <w:r>
        <w:rPr>
          <w:rFonts w:eastAsia="Times New Roman" w:cs="Times New Roman"/>
          <w:kern w:val="0"/>
          <w:szCs w:val="28"/>
          <w14:ligatures w14:val="none"/>
        </w:rPr>
        <w:tab/>
      </w:r>
      <w:r>
        <w:rPr>
          <w:rFonts w:eastAsia="Times New Roman" w:cs="Times New Roman"/>
          <w:kern w:val="0"/>
          <w:szCs w:val="28"/>
          <w14:ligatures w14:val="none"/>
        </w:rPr>
        <w:tab/>
      </w:r>
      <w:r>
        <w:rPr>
          <w:rFonts w:eastAsia="Times New Roman" w:cs="Times New Roman"/>
          <w:kern w:val="0"/>
          <w:szCs w:val="28"/>
          <w14:ligatures w14:val="none"/>
        </w:rPr>
        <w:tab/>
      </w:r>
      <w:r>
        <w:rPr>
          <w:rFonts w:eastAsia="Times New Roman" w:cs="Times New Roman"/>
          <w:kern w:val="0"/>
          <w:szCs w:val="28"/>
          <w14:ligatures w14:val="none"/>
        </w:rPr>
        <w:t xml:space="preserve">   + Tự luận: 4 câu (6 điểm)</w:t>
      </w:r>
    </w:p>
    <w:p w14:paraId="211E72E2">
      <w:pPr>
        <w:spacing w:line="276" w:lineRule="auto"/>
        <w:rPr>
          <w:rFonts w:eastAsia="Times New Roman" w:cs="Times New Roman"/>
          <w:kern w:val="0"/>
          <w:szCs w:val="28"/>
          <w14:ligatures w14:val="none"/>
        </w:rPr>
      </w:pPr>
      <w:r>
        <w:rPr>
          <w:rFonts w:eastAsia="Times New Roman" w:cs="Times New Roman"/>
          <w:b/>
          <w:bCs/>
          <w:kern w:val="0"/>
          <w:szCs w:val="28"/>
          <w14:ligatures w14:val="none"/>
        </w:rPr>
        <w:t xml:space="preserve">3.Thời gian làm bài: </w:t>
      </w:r>
      <w:r>
        <w:rPr>
          <w:rFonts w:eastAsia="Times New Roman" w:cs="Times New Roman"/>
          <w:kern w:val="0"/>
          <w:szCs w:val="28"/>
          <w14:ligatures w14:val="none"/>
        </w:rPr>
        <w:t xml:space="preserve">40 phút - Thang điểm: 10        </w:t>
      </w:r>
    </w:p>
    <w:p w14:paraId="282A1102">
      <w:pPr>
        <w:spacing w:line="276" w:lineRule="auto"/>
        <w:rPr>
          <w:rFonts w:eastAsia="Times New Roman" w:cs="Times New Roman"/>
          <w:b/>
          <w:kern w:val="0"/>
          <w:sz w:val="24"/>
          <w:szCs w:val="24"/>
          <w14:ligatures w14:val="none"/>
        </w:rPr>
      </w:pPr>
      <w:r>
        <w:rPr>
          <w:rFonts w:eastAsia="Times New Roman" w:cs="Times New Roman"/>
          <w:kern w:val="0"/>
          <w:sz w:val="24"/>
          <w:szCs w:val="24"/>
          <w14:ligatures w14:val="none"/>
        </w:rPr>
        <w:t xml:space="preserve"> </w:t>
      </w:r>
      <w:r>
        <w:rPr>
          <w:rFonts w:eastAsia="Times New Roman" w:cs="Times New Roman"/>
          <w:b/>
          <w:kern w:val="0"/>
          <w:sz w:val="24"/>
          <w:szCs w:val="24"/>
          <w14:ligatures w14:val="none"/>
        </w:rPr>
        <w:t>II. CẤU TRÚC ĐỀ KIỂM TRA</w:t>
      </w:r>
    </w:p>
    <w:tbl>
      <w:tblPr>
        <w:tblStyle w:val="3"/>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6"/>
        <w:gridCol w:w="1276"/>
        <w:gridCol w:w="567"/>
        <w:gridCol w:w="567"/>
        <w:gridCol w:w="567"/>
        <w:gridCol w:w="567"/>
        <w:gridCol w:w="567"/>
        <w:gridCol w:w="567"/>
        <w:gridCol w:w="567"/>
        <w:gridCol w:w="709"/>
      </w:tblGrid>
      <w:tr w14:paraId="4A6A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6" w:type="dxa"/>
            <w:vMerge w:val="restart"/>
            <w:tcBorders>
              <w:top w:val="single" w:color="auto" w:sz="4" w:space="0"/>
              <w:left w:val="single" w:color="auto" w:sz="4" w:space="0"/>
              <w:bottom w:val="single" w:color="auto" w:sz="4" w:space="0"/>
              <w:right w:val="single" w:color="auto" w:sz="4" w:space="0"/>
            </w:tcBorders>
            <w:vAlign w:val="center"/>
          </w:tcPr>
          <w:p w14:paraId="70DB54F3">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Mạch kiến thức, kĩ năng</w:t>
            </w:r>
          </w:p>
        </w:tc>
        <w:tc>
          <w:tcPr>
            <w:tcW w:w="1276" w:type="dxa"/>
            <w:vMerge w:val="restart"/>
            <w:tcBorders>
              <w:top w:val="single" w:color="auto" w:sz="4" w:space="0"/>
              <w:left w:val="single" w:color="auto" w:sz="4" w:space="0"/>
              <w:bottom w:val="single" w:color="auto" w:sz="4" w:space="0"/>
              <w:right w:val="single" w:color="auto" w:sz="4" w:space="0"/>
            </w:tcBorders>
          </w:tcPr>
          <w:p w14:paraId="2956E0F5">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câu và số điểm</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500DDD1">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Mức 1</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D4A40FE">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Mức 2</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AC0E3C">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Mức 3</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7AB1C52">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Tổng</w:t>
            </w:r>
          </w:p>
        </w:tc>
      </w:tr>
      <w:tr w14:paraId="075C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6" w:type="dxa"/>
            <w:vMerge w:val="continue"/>
            <w:tcBorders>
              <w:top w:val="single" w:color="auto" w:sz="4" w:space="0"/>
              <w:left w:val="single" w:color="auto" w:sz="4" w:space="0"/>
              <w:bottom w:val="single" w:color="auto" w:sz="4" w:space="0"/>
              <w:right w:val="single" w:color="auto" w:sz="4" w:space="0"/>
            </w:tcBorders>
            <w:vAlign w:val="center"/>
          </w:tcPr>
          <w:p w14:paraId="6578EA7A">
            <w:pPr>
              <w:spacing w:line="276" w:lineRule="auto"/>
              <w:rPr>
                <w:rFonts w:eastAsia="Times New Roman" w:cs="Times New Roman"/>
                <w:b/>
                <w:kern w:val="0"/>
                <w:szCs w:val="28"/>
                <w14:ligatures w14: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AC839E3">
            <w:pPr>
              <w:spacing w:line="276" w:lineRule="auto"/>
              <w:rPr>
                <w:rFonts w:eastAsia="Times New Roman" w:cs="Times New Roman"/>
                <w:b/>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1E61A510">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TN</w:t>
            </w:r>
          </w:p>
          <w:p w14:paraId="23062A5C">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KQ</w:t>
            </w:r>
          </w:p>
        </w:tc>
        <w:tc>
          <w:tcPr>
            <w:tcW w:w="567" w:type="dxa"/>
            <w:tcBorders>
              <w:top w:val="single" w:color="auto" w:sz="4" w:space="0"/>
              <w:left w:val="single" w:color="auto" w:sz="4" w:space="0"/>
              <w:bottom w:val="single" w:color="auto" w:sz="4" w:space="0"/>
              <w:right w:val="single" w:color="auto" w:sz="4" w:space="0"/>
            </w:tcBorders>
            <w:vAlign w:val="center"/>
          </w:tcPr>
          <w:p w14:paraId="3E93D334">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TL</w:t>
            </w:r>
          </w:p>
        </w:tc>
        <w:tc>
          <w:tcPr>
            <w:tcW w:w="567" w:type="dxa"/>
            <w:tcBorders>
              <w:top w:val="single" w:color="auto" w:sz="4" w:space="0"/>
              <w:left w:val="single" w:color="auto" w:sz="4" w:space="0"/>
              <w:bottom w:val="single" w:color="auto" w:sz="4" w:space="0"/>
              <w:right w:val="single" w:color="auto" w:sz="4" w:space="0"/>
            </w:tcBorders>
            <w:vAlign w:val="center"/>
          </w:tcPr>
          <w:p w14:paraId="481A4C2E">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TN</w:t>
            </w:r>
          </w:p>
          <w:p w14:paraId="33E955D5">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KQ</w:t>
            </w:r>
          </w:p>
        </w:tc>
        <w:tc>
          <w:tcPr>
            <w:tcW w:w="567" w:type="dxa"/>
            <w:tcBorders>
              <w:top w:val="single" w:color="auto" w:sz="4" w:space="0"/>
              <w:left w:val="single" w:color="auto" w:sz="4" w:space="0"/>
              <w:bottom w:val="single" w:color="auto" w:sz="4" w:space="0"/>
              <w:right w:val="single" w:color="auto" w:sz="4" w:space="0"/>
            </w:tcBorders>
            <w:vAlign w:val="center"/>
          </w:tcPr>
          <w:p w14:paraId="198E8D0B">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TL</w:t>
            </w:r>
          </w:p>
        </w:tc>
        <w:tc>
          <w:tcPr>
            <w:tcW w:w="567" w:type="dxa"/>
            <w:tcBorders>
              <w:top w:val="single" w:color="auto" w:sz="4" w:space="0"/>
              <w:left w:val="single" w:color="auto" w:sz="4" w:space="0"/>
              <w:bottom w:val="single" w:color="auto" w:sz="4" w:space="0"/>
              <w:right w:val="single" w:color="auto" w:sz="4" w:space="0"/>
            </w:tcBorders>
            <w:vAlign w:val="center"/>
          </w:tcPr>
          <w:p w14:paraId="0CC5AF79">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TN</w:t>
            </w:r>
          </w:p>
          <w:p w14:paraId="16E96B95">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KQ</w:t>
            </w:r>
          </w:p>
        </w:tc>
        <w:tc>
          <w:tcPr>
            <w:tcW w:w="567" w:type="dxa"/>
            <w:tcBorders>
              <w:top w:val="single" w:color="auto" w:sz="4" w:space="0"/>
              <w:left w:val="single" w:color="auto" w:sz="4" w:space="0"/>
              <w:bottom w:val="single" w:color="auto" w:sz="4" w:space="0"/>
              <w:right w:val="single" w:color="auto" w:sz="4" w:space="0"/>
            </w:tcBorders>
            <w:vAlign w:val="center"/>
          </w:tcPr>
          <w:p w14:paraId="13D0F691">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TL</w:t>
            </w:r>
          </w:p>
        </w:tc>
        <w:tc>
          <w:tcPr>
            <w:tcW w:w="567" w:type="dxa"/>
            <w:tcBorders>
              <w:top w:val="single" w:color="auto" w:sz="4" w:space="0"/>
              <w:left w:val="single" w:color="auto" w:sz="4" w:space="0"/>
              <w:bottom w:val="single" w:color="auto" w:sz="4" w:space="0"/>
              <w:right w:val="single" w:color="auto" w:sz="4" w:space="0"/>
            </w:tcBorders>
            <w:vAlign w:val="center"/>
          </w:tcPr>
          <w:p w14:paraId="528FDE6F">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TN</w:t>
            </w:r>
          </w:p>
          <w:p w14:paraId="74552648">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KQ</w:t>
            </w:r>
          </w:p>
        </w:tc>
        <w:tc>
          <w:tcPr>
            <w:tcW w:w="709" w:type="dxa"/>
            <w:tcBorders>
              <w:top w:val="single" w:color="auto" w:sz="4" w:space="0"/>
              <w:left w:val="single" w:color="auto" w:sz="4" w:space="0"/>
              <w:bottom w:val="single" w:color="auto" w:sz="4" w:space="0"/>
              <w:right w:val="single" w:color="auto" w:sz="4" w:space="0"/>
            </w:tcBorders>
            <w:vAlign w:val="center"/>
          </w:tcPr>
          <w:p w14:paraId="01AA8FD2">
            <w:pPr>
              <w:spacing w:line="276" w:lineRule="auto"/>
              <w:jc w:val="center"/>
              <w:rPr>
                <w:rFonts w:eastAsia="Times New Roman" w:cs="Times New Roman"/>
                <w:b/>
                <w:kern w:val="0"/>
                <w:sz w:val="22"/>
                <w14:ligatures w14:val="none"/>
              </w:rPr>
            </w:pPr>
            <w:r>
              <w:rPr>
                <w:rFonts w:eastAsia="Times New Roman" w:cs="Times New Roman"/>
                <w:b/>
                <w:kern w:val="0"/>
                <w:sz w:val="22"/>
                <w14:ligatures w14:val="none"/>
              </w:rPr>
              <w:t>TL</w:t>
            </w:r>
          </w:p>
        </w:tc>
      </w:tr>
      <w:tr w14:paraId="161D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856" w:type="dxa"/>
            <w:vMerge w:val="restart"/>
            <w:tcBorders>
              <w:top w:val="single" w:color="auto" w:sz="4" w:space="0"/>
              <w:left w:val="single" w:color="auto" w:sz="4" w:space="0"/>
              <w:bottom w:val="single" w:color="auto" w:sz="4" w:space="0"/>
              <w:right w:val="single" w:color="auto" w:sz="4" w:space="0"/>
            </w:tcBorders>
          </w:tcPr>
          <w:p w14:paraId="748DD171">
            <w:pPr>
              <w:spacing w:line="276" w:lineRule="auto"/>
              <w:jc w:val="both"/>
              <w:rPr>
                <w:rFonts w:eastAsia="Times New Roman" w:cs="Times New Roman"/>
                <w:kern w:val="0"/>
                <w:szCs w:val="28"/>
                <w14:ligatures w14:val="none"/>
              </w:rPr>
            </w:pPr>
            <w:r>
              <w:rPr>
                <w:rFonts w:eastAsia="Times New Roman" w:cs="Times New Roman"/>
                <w:kern w:val="0"/>
                <w:szCs w:val="28"/>
                <w14:ligatures w14:val="none"/>
              </w:rPr>
              <w:t>-</w:t>
            </w:r>
            <w:r>
              <w:rPr>
                <w:rFonts w:eastAsia="Times New Roman" w:cs="Times New Roman"/>
                <w:b/>
                <w:kern w:val="0"/>
                <w:szCs w:val="28"/>
                <w14:ligatures w14:val="none"/>
              </w:rPr>
              <w:t xml:space="preserve"> Số học: </w:t>
            </w:r>
            <w:r>
              <w:rPr>
                <w:rFonts w:eastAsia="Times New Roman" w:cs="Times New Roman"/>
                <w:kern w:val="0"/>
                <w:szCs w:val="28"/>
                <w14:ligatures w14:val="none"/>
              </w:rPr>
              <w:t>Đọc, viết, so sánh, sắp xếp số thập phân; Giá trị theo vị trí của chữ số trong STP; Làm tròn STP; Hỗn số. Các phép tính với số tự nhiên, phân số.</w:t>
            </w:r>
          </w:p>
          <w:p w14:paraId="7FA8DF2A">
            <w:pPr>
              <w:spacing w:line="276" w:lineRule="auto"/>
              <w:jc w:val="both"/>
              <w:rPr>
                <w:rFonts w:eastAsia="Times New Roman" w:cs="Times New Roman"/>
                <w:kern w:val="0"/>
                <w:szCs w:val="28"/>
                <w14:ligatures w14:val="none"/>
              </w:rPr>
            </w:pPr>
            <w:r>
              <w:rPr>
                <w:rFonts w:eastAsia="Times New Roman" w:cs="Times New Roman"/>
                <w:kern w:val="0"/>
                <w:szCs w:val="28"/>
                <w14:ligatures w14:val="none"/>
              </w:rPr>
              <w:t>- Tính bằng cách thuận tiện.</w:t>
            </w:r>
          </w:p>
        </w:tc>
        <w:tc>
          <w:tcPr>
            <w:tcW w:w="1276" w:type="dxa"/>
            <w:tcBorders>
              <w:top w:val="single" w:color="auto" w:sz="4" w:space="0"/>
              <w:left w:val="single" w:color="auto" w:sz="4" w:space="0"/>
              <w:bottom w:val="single" w:color="auto" w:sz="4" w:space="0"/>
              <w:right w:val="single" w:color="auto" w:sz="4" w:space="0"/>
            </w:tcBorders>
            <w:vAlign w:val="center"/>
          </w:tcPr>
          <w:p w14:paraId="0C863A62">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câu</w:t>
            </w:r>
          </w:p>
        </w:tc>
        <w:tc>
          <w:tcPr>
            <w:tcW w:w="567" w:type="dxa"/>
            <w:tcBorders>
              <w:top w:val="single" w:color="auto" w:sz="4" w:space="0"/>
              <w:left w:val="single" w:color="auto" w:sz="4" w:space="0"/>
              <w:bottom w:val="single" w:color="auto" w:sz="4" w:space="0"/>
              <w:right w:val="single" w:color="auto" w:sz="4" w:space="0"/>
            </w:tcBorders>
            <w:vAlign w:val="center"/>
          </w:tcPr>
          <w:p w14:paraId="147A7947">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3</w:t>
            </w:r>
          </w:p>
        </w:tc>
        <w:tc>
          <w:tcPr>
            <w:tcW w:w="567" w:type="dxa"/>
            <w:tcBorders>
              <w:top w:val="single" w:color="auto" w:sz="4" w:space="0"/>
              <w:left w:val="single" w:color="auto" w:sz="4" w:space="0"/>
              <w:bottom w:val="single" w:color="auto" w:sz="4" w:space="0"/>
              <w:right w:val="single" w:color="auto" w:sz="4" w:space="0"/>
            </w:tcBorders>
            <w:vAlign w:val="center"/>
          </w:tcPr>
          <w:p w14:paraId="398B4AB2">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FBD6775">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1036B059">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1D180CB1">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3EABAB48">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5AD6BFD9">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4</w:t>
            </w:r>
          </w:p>
        </w:tc>
        <w:tc>
          <w:tcPr>
            <w:tcW w:w="709" w:type="dxa"/>
            <w:tcBorders>
              <w:top w:val="single" w:color="auto" w:sz="4" w:space="0"/>
              <w:left w:val="single" w:color="auto" w:sz="4" w:space="0"/>
              <w:bottom w:val="single" w:color="auto" w:sz="4" w:space="0"/>
              <w:right w:val="single" w:color="auto" w:sz="4" w:space="0"/>
            </w:tcBorders>
            <w:vAlign w:val="center"/>
          </w:tcPr>
          <w:p w14:paraId="7B8AC7BD">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2</w:t>
            </w:r>
          </w:p>
        </w:tc>
      </w:tr>
      <w:tr w14:paraId="788A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6" w:type="dxa"/>
            <w:vMerge w:val="continue"/>
            <w:tcBorders>
              <w:top w:val="single" w:color="auto" w:sz="4" w:space="0"/>
              <w:left w:val="single" w:color="auto" w:sz="4" w:space="0"/>
              <w:bottom w:val="single" w:color="auto" w:sz="4" w:space="0"/>
              <w:right w:val="single" w:color="auto" w:sz="4" w:space="0"/>
            </w:tcBorders>
            <w:vAlign w:val="center"/>
          </w:tcPr>
          <w:p w14:paraId="065E1A25">
            <w:pPr>
              <w:spacing w:line="276" w:lineRule="auto"/>
              <w:rPr>
                <w:rFonts w:eastAsia="Times New Roman" w:cs="Times New Roman"/>
                <w:b/>
                <w:kern w:val="0"/>
                <w:szCs w:val="2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1DA441">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điểm</w:t>
            </w:r>
          </w:p>
        </w:tc>
        <w:tc>
          <w:tcPr>
            <w:tcW w:w="567" w:type="dxa"/>
            <w:tcBorders>
              <w:top w:val="single" w:color="auto" w:sz="4" w:space="0"/>
              <w:left w:val="single" w:color="auto" w:sz="4" w:space="0"/>
              <w:bottom w:val="single" w:color="auto" w:sz="4" w:space="0"/>
              <w:right w:val="single" w:color="auto" w:sz="4" w:space="0"/>
            </w:tcBorders>
            <w:vAlign w:val="center"/>
          </w:tcPr>
          <w:p w14:paraId="03332EE7">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2,0</w:t>
            </w:r>
          </w:p>
        </w:tc>
        <w:tc>
          <w:tcPr>
            <w:tcW w:w="567" w:type="dxa"/>
            <w:tcBorders>
              <w:top w:val="single" w:color="auto" w:sz="4" w:space="0"/>
              <w:left w:val="single" w:color="auto" w:sz="4" w:space="0"/>
              <w:bottom w:val="single" w:color="auto" w:sz="4" w:space="0"/>
              <w:right w:val="single" w:color="auto" w:sz="4" w:space="0"/>
            </w:tcBorders>
            <w:vAlign w:val="center"/>
          </w:tcPr>
          <w:p w14:paraId="5D9B0CDD">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04955ED">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0,5</w:t>
            </w:r>
          </w:p>
        </w:tc>
        <w:tc>
          <w:tcPr>
            <w:tcW w:w="567" w:type="dxa"/>
            <w:tcBorders>
              <w:top w:val="single" w:color="auto" w:sz="4" w:space="0"/>
              <w:left w:val="single" w:color="auto" w:sz="4" w:space="0"/>
              <w:bottom w:val="single" w:color="auto" w:sz="4" w:space="0"/>
              <w:right w:val="single" w:color="auto" w:sz="4" w:space="0"/>
            </w:tcBorders>
            <w:vAlign w:val="center"/>
          </w:tcPr>
          <w:p w14:paraId="38723532">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2,0</w:t>
            </w:r>
          </w:p>
        </w:tc>
        <w:tc>
          <w:tcPr>
            <w:tcW w:w="567" w:type="dxa"/>
            <w:tcBorders>
              <w:top w:val="single" w:color="auto" w:sz="4" w:space="0"/>
              <w:left w:val="single" w:color="auto" w:sz="4" w:space="0"/>
              <w:bottom w:val="single" w:color="auto" w:sz="4" w:space="0"/>
              <w:right w:val="single" w:color="auto" w:sz="4" w:space="0"/>
            </w:tcBorders>
            <w:vAlign w:val="center"/>
          </w:tcPr>
          <w:p w14:paraId="106F9FAD">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54D6187">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1,0</w:t>
            </w:r>
          </w:p>
        </w:tc>
        <w:tc>
          <w:tcPr>
            <w:tcW w:w="567" w:type="dxa"/>
            <w:tcBorders>
              <w:top w:val="single" w:color="auto" w:sz="4" w:space="0"/>
              <w:left w:val="single" w:color="auto" w:sz="4" w:space="0"/>
              <w:bottom w:val="single" w:color="auto" w:sz="4" w:space="0"/>
              <w:right w:val="single" w:color="auto" w:sz="4" w:space="0"/>
            </w:tcBorders>
            <w:vAlign w:val="center"/>
          </w:tcPr>
          <w:p w14:paraId="24A33BEE">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2,5</w:t>
            </w:r>
          </w:p>
        </w:tc>
        <w:tc>
          <w:tcPr>
            <w:tcW w:w="709" w:type="dxa"/>
            <w:tcBorders>
              <w:top w:val="single" w:color="auto" w:sz="4" w:space="0"/>
              <w:left w:val="single" w:color="auto" w:sz="4" w:space="0"/>
              <w:bottom w:val="single" w:color="auto" w:sz="4" w:space="0"/>
              <w:right w:val="single" w:color="auto" w:sz="4" w:space="0"/>
            </w:tcBorders>
            <w:vAlign w:val="center"/>
          </w:tcPr>
          <w:p w14:paraId="253EE2AB">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3,0</w:t>
            </w:r>
          </w:p>
        </w:tc>
      </w:tr>
      <w:tr w14:paraId="6A82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6" w:type="dxa"/>
            <w:vMerge w:val="restart"/>
            <w:tcBorders>
              <w:top w:val="single" w:color="auto" w:sz="4" w:space="0"/>
              <w:left w:val="single" w:color="auto" w:sz="4" w:space="0"/>
              <w:bottom w:val="single" w:color="auto" w:sz="4" w:space="0"/>
              <w:right w:val="single" w:color="auto" w:sz="4" w:space="0"/>
            </w:tcBorders>
          </w:tcPr>
          <w:p w14:paraId="7444999A">
            <w:pPr>
              <w:spacing w:line="276" w:lineRule="auto"/>
              <w:jc w:val="both"/>
              <w:rPr>
                <w:rFonts w:eastAsia="Times New Roman" w:cs="Times New Roman"/>
                <w:kern w:val="0"/>
                <w:szCs w:val="28"/>
                <w14:ligatures w14:val="none"/>
              </w:rPr>
            </w:pPr>
            <w:r>
              <w:rPr>
                <w:rFonts w:eastAsia="Times New Roman" w:cs="Times New Roman"/>
                <w:b/>
                <w:kern w:val="0"/>
                <w:szCs w:val="28"/>
                <w14:ligatures w14:val="none"/>
              </w:rPr>
              <w:t xml:space="preserve">- Đại lượng và đo đại lượng: </w:t>
            </w:r>
            <w:r>
              <w:rPr>
                <w:rFonts w:eastAsia="Times New Roman" w:cs="Times New Roman"/>
                <w:kern w:val="0"/>
                <w:szCs w:val="28"/>
                <w14:ligatures w14:val="none"/>
              </w:rPr>
              <w:t>Viết được số đo độ dài, khối lượng, diện tích dưới dạng số thập phân.</w:t>
            </w:r>
          </w:p>
        </w:tc>
        <w:tc>
          <w:tcPr>
            <w:tcW w:w="1276" w:type="dxa"/>
            <w:tcBorders>
              <w:top w:val="single" w:color="auto" w:sz="4" w:space="0"/>
              <w:left w:val="single" w:color="auto" w:sz="4" w:space="0"/>
              <w:bottom w:val="single" w:color="auto" w:sz="4" w:space="0"/>
              <w:right w:val="single" w:color="auto" w:sz="4" w:space="0"/>
            </w:tcBorders>
            <w:vAlign w:val="center"/>
          </w:tcPr>
          <w:p w14:paraId="06C5972B">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câu</w:t>
            </w:r>
          </w:p>
        </w:tc>
        <w:tc>
          <w:tcPr>
            <w:tcW w:w="567" w:type="dxa"/>
            <w:tcBorders>
              <w:top w:val="single" w:color="auto" w:sz="4" w:space="0"/>
              <w:left w:val="single" w:color="auto" w:sz="4" w:space="0"/>
              <w:bottom w:val="single" w:color="auto" w:sz="4" w:space="0"/>
              <w:right w:val="single" w:color="auto" w:sz="4" w:space="0"/>
            </w:tcBorders>
            <w:vAlign w:val="center"/>
          </w:tcPr>
          <w:p w14:paraId="65450796">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244103D3">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6D3C7291">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4304185D">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0F279303">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7C3F8ACA">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CBC6A22">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1</w:t>
            </w:r>
          </w:p>
        </w:tc>
        <w:tc>
          <w:tcPr>
            <w:tcW w:w="709" w:type="dxa"/>
            <w:tcBorders>
              <w:top w:val="single" w:color="auto" w:sz="4" w:space="0"/>
              <w:left w:val="single" w:color="auto" w:sz="4" w:space="0"/>
              <w:bottom w:val="single" w:color="auto" w:sz="4" w:space="0"/>
              <w:right w:val="single" w:color="auto" w:sz="4" w:space="0"/>
            </w:tcBorders>
            <w:vAlign w:val="center"/>
          </w:tcPr>
          <w:p w14:paraId="534072D7">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1</w:t>
            </w:r>
          </w:p>
        </w:tc>
      </w:tr>
      <w:tr w14:paraId="34AB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6" w:type="dxa"/>
            <w:vMerge w:val="continue"/>
            <w:tcBorders>
              <w:top w:val="single" w:color="auto" w:sz="4" w:space="0"/>
              <w:left w:val="single" w:color="auto" w:sz="4" w:space="0"/>
              <w:bottom w:val="single" w:color="auto" w:sz="4" w:space="0"/>
              <w:right w:val="single" w:color="auto" w:sz="4" w:space="0"/>
            </w:tcBorders>
            <w:vAlign w:val="center"/>
          </w:tcPr>
          <w:p w14:paraId="2DD38251">
            <w:pPr>
              <w:spacing w:line="276" w:lineRule="auto"/>
              <w:rPr>
                <w:rFonts w:eastAsia="Times New Roman" w:cs="Times New Roman"/>
                <w:b/>
                <w:kern w:val="0"/>
                <w:szCs w:val="2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63B24E9">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điểm</w:t>
            </w:r>
          </w:p>
        </w:tc>
        <w:tc>
          <w:tcPr>
            <w:tcW w:w="567" w:type="dxa"/>
            <w:tcBorders>
              <w:top w:val="single" w:color="auto" w:sz="4" w:space="0"/>
              <w:left w:val="single" w:color="auto" w:sz="4" w:space="0"/>
              <w:bottom w:val="single" w:color="auto" w:sz="4" w:space="0"/>
              <w:right w:val="single" w:color="auto" w:sz="4" w:space="0"/>
            </w:tcBorders>
            <w:vAlign w:val="center"/>
          </w:tcPr>
          <w:p w14:paraId="4603BD0F">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0,5</w:t>
            </w:r>
          </w:p>
        </w:tc>
        <w:tc>
          <w:tcPr>
            <w:tcW w:w="567" w:type="dxa"/>
            <w:tcBorders>
              <w:top w:val="single" w:color="auto" w:sz="4" w:space="0"/>
              <w:left w:val="single" w:color="auto" w:sz="4" w:space="0"/>
              <w:bottom w:val="single" w:color="auto" w:sz="4" w:space="0"/>
              <w:right w:val="single" w:color="auto" w:sz="4" w:space="0"/>
            </w:tcBorders>
            <w:vAlign w:val="center"/>
          </w:tcPr>
          <w:p w14:paraId="1878CE0E">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6D85AE3F">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3C7AABCF">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1,0</w:t>
            </w:r>
          </w:p>
        </w:tc>
        <w:tc>
          <w:tcPr>
            <w:tcW w:w="567" w:type="dxa"/>
            <w:tcBorders>
              <w:top w:val="single" w:color="auto" w:sz="4" w:space="0"/>
              <w:left w:val="single" w:color="auto" w:sz="4" w:space="0"/>
              <w:bottom w:val="single" w:color="auto" w:sz="4" w:space="0"/>
              <w:right w:val="single" w:color="auto" w:sz="4" w:space="0"/>
            </w:tcBorders>
            <w:vAlign w:val="center"/>
          </w:tcPr>
          <w:p w14:paraId="491E0708">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00087CA">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4F66079B">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0,5</w:t>
            </w:r>
          </w:p>
        </w:tc>
        <w:tc>
          <w:tcPr>
            <w:tcW w:w="709" w:type="dxa"/>
            <w:tcBorders>
              <w:top w:val="single" w:color="auto" w:sz="4" w:space="0"/>
              <w:left w:val="single" w:color="auto" w:sz="4" w:space="0"/>
              <w:bottom w:val="single" w:color="auto" w:sz="4" w:space="0"/>
              <w:right w:val="single" w:color="auto" w:sz="4" w:space="0"/>
            </w:tcBorders>
            <w:vAlign w:val="center"/>
          </w:tcPr>
          <w:p w14:paraId="183E9A21">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1,0</w:t>
            </w:r>
          </w:p>
        </w:tc>
      </w:tr>
      <w:tr w14:paraId="7B51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856" w:type="dxa"/>
            <w:vMerge w:val="restart"/>
            <w:tcBorders>
              <w:top w:val="single" w:color="auto" w:sz="4" w:space="0"/>
              <w:left w:val="single" w:color="auto" w:sz="4" w:space="0"/>
              <w:bottom w:val="single" w:color="auto" w:sz="4" w:space="0"/>
              <w:right w:val="single" w:color="auto" w:sz="4" w:space="0"/>
            </w:tcBorders>
          </w:tcPr>
          <w:p w14:paraId="396AD909">
            <w:pPr>
              <w:spacing w:line="276" w:lineRule="auto"/>
              <w:jc w:val="both"/>
              <w:rPr>
                <w:rFonts w:eastAsia="Times New Roman" w:cs="Times New Roman"/>
                <w:kern w:val="0"/>
                <w:szCs w:val="28"/>
                <w14:ligatures w14:val="none"/>
              </w:rPr>
            </w:pPr>
            <w:r>
              <w:rPr>
                <w:rFonts w:eastAsia="Times New Roman" w:cs="Times New Roman"/>
                <w:b/>
                <w:kern w:val="0"/>
                <w:szCs w:val="28"/>
                <w14:ligatures w14:val="none"/>
              </w:rPr>
              <w:t>- Yếu tố hình học:</w:t>
            </w:r>
            <w:r>
              <w:rPr>
                <w:rFonts w:eastAsia="Times New Roman" w:cs="Times New Roman"/>
                <w:kern w:val="0"/>
                <w:szCs w:val="28"/>
                <w14:ligatures w14:val="none"/>
              </w:rPr>
              <w:t xml:space="preserve"> Tính chu vi, diện tích của hình vuông, hình chữ nhật.</w:t>
            </w:r>
          </w:p>
        </w:tc>
        <w:tc>
          <w:tcPr>
            <w:tcW w:w="1276" w:type="dxa"/>
            <w:tcBorders>
              <w:top w:val="single" w:color="auto" w:sz="4" w:space="0"/>
              <w:left w:val="single" w:color="auto" w:sz="4" w:space="0"/>
              <w:bottom w:val="single" w:color="auto" w:sz="4" w:space="0"/>
              <w:right w:val="single" w:color="auto" w:sz="4" w:space="0"/>
            </w:tcBorders>
            <w:vAlign w:val="center"/>
          </w:tcPr>
          <w:p w14:paraId="531509C2">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câu</w:t>
            </w:r>
          </w:p>
        </w:tc>
        <w:tc>
          <w:tcPr>
            <w:tcW w:w="567" w:type="dxa"/>
            <w:tcBorders>
              <w:top w:val="single" w:color="auto" w:sz="4" w:space="0"/>
              <w:left w:val="single" w:color="auto" w:sz="4" w:space="0"/>
              <w:bottom w:val="single" w:color="auto" w:sz="4" w:space="0"/>
              <w:right w:val="single" w:color="auto" w:sz="4" w:space="0"/>
            </w:tcBorders>
            <w:vAlign w:val="center"/>
          </w:tcPr>
          <w:p w14:paraId="692428FF">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B45B074">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B8F289C">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2E15B3AD">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119AC6DF">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79CC1660">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5835803">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1</w:t>
            </w:r>
          </w:p>
        </w:tc>
        <w:tc>
          <w:tcPr>
            <w:tcW w:w="709" w:type="dxa"/>
            <w:tcBorders>
              <w:top w:val="single" w:color="auto" w:sz="4" w:space="0"/>
              <w:left w:val="single" w:color="auto" w:sz="4" w:space="0"/>
              <w:bottom w:val="single" w:color="auto" w:sz="4" w:space="0"/>
              <w:right w:val="single" w:color="auto" w:sz="4" w:space="0"/>
            </w:tcBorders>
            <w:vAlign w:val="center"/>
          </w:tcPr>
          <w:p w14:paraId="3AD43DBD">
            <w:pPr>
              <w:spacing w:line="276" w:lineRule="auto"/>
              <w:jc w:val="center"/>
              <w:rPr>
                <w:rFonts w:eastAsia="Times New Roman" w:cs="Times New Roman"/>
                <w:b/>
                <w:kern w:val="0"/>
                <w:szCs w:val="28"/>
                <w14:ligatures w14:val="none"/>
              </w:rPr>
            </w:pPr>
          </w:p>
        </w:tc>
      </w:tr>
      <w:tr w14:paraId="293F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856" w:type="dxa"/>
            <w:vMerge w:val="continue"/>
            <w:tcBorders>
              <w:top w:val="single" w:color="auto" w:sz="4" w:space="0"/>
              <w:left w:val="single" w:color="auto" w:sz="4" w:space="0"/>
              <w:bottom w:val="single" w:color="auto" w:sz="4" w:space="0"/>
              <w:right w:val="single" w:color="auto" w:sz="4" w:space="0"/>
            </w:tcBorders>
            <w:vAlign w:val="center"/>
          </w:tcPr>
          <w:p w14:paraId="768CAC3C">
            <w:pPr>
              <w:spacing w:line="276" w:lineRule="auto"/>
              <w:rPr>
                <w:rFonts w:eastAsia="Times New Roman" w:cs="Times New Roman"/>
                <w:kern w:val="0"/>
                <w:szCs w:val="28"/>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DB870DD">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điểm</w:t>
            </w:r>
          </w:p>
        </w:tc>
        <w:tc>
          <w:tcPr>
            <w:tcW w:w="567" w:type="dxa"/>
            <w:tcBorders>
              <w:top w:val="single" w:color="auto" w:sz="4" w:space="0"/>
              <w:left w:val="single" w:color="auto" w:sz="4" w:space="0"/>
              <w:bottom w:val="single" w:color="auto" w:sz="4" w:space="0"/>
              <w:right w:val="single" w:color="auto" w:sz="4" w:space="0"/>
            </w:tcBorders>
            <w:vAlign w:val="center"/>
          </w:tcPr>
          <w:p w14:paraId="77CE7385">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4632C015">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3FFCEC1">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1,0</w:t>
            </w:r>
          </w:p>
        </w:tc>
        <w:tc>
          <w:tcPr>
            <w:tcW w:w="567" w:type="dxa"/>
            <w:tcBorders>
              <w:top w:val="single" w:color="auto" w:sz="4" w:space="0"/>
              <w:left w:val="single" w:color="auto" w:sz="4" w:space="0"/>
              <w:bottom w:val="single" w:color="auto" w:sz="4" w:space="0"/>
              <w:right w:val="single" w:color="auto" w:sz="4" w:space="0"/>
            </w:tcBorders>
            <w:vAlign w:val="center"/>
          </w:tcPr>
          <w:p w14:paraId="27AB95E3">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7CA1DBC9">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6879A24E">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1D5486F2">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1,0</w:t>
            </w:r>
          </w:p>
        </w:tc>
        <w:tc>
          <w:tcPr>
            <w:tcW w:w="709" w:type="dxa"/>
            <w:tcBorders>
              <w:top w:val="single" w:color="auto" w:sz="4" w:space="0"/>
              <w:left w:val="single" w:color="auto" w:sz="4" w:space="0"/>
              <w:bottom w:val="single" w:color="auto" w:sz="4" w:space="0"/>
              <w:right w:val="single" w:color="auto" w:sz="4" w:space="0"/>
            </w:tcBorders>
            <w:vAlign w:val="center"/>
          </w:tcPr>
          <w:p w14:paraId="4EC9A803">
            <w:pPr>
              <w:spacing w:line="276" w:lineRule="auto"/>
              <w:jc w:val="center"/>
              <w:rPr>
                <w:rFonts w:eastAsia="Times New Roman" w:cs="Times New Roman"/>
                <w:b/>
                <w:kern w:val="0"/>
                <w:szCs w:val="28"/>
                <w14:ligatures w14:val="none"/>
              </w:rPr>
            </w:pPr>
          </w:p>
        </w:tc>
      </w:tr>
      <w:tr w14:paraId="0588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3856" w:type="dxa"/>
            <w:vMerge w:val="restart"/>
            <w:tcBorders>
              <w:top w:val="single" w:color="auto" w:sz="4" w:space="0"/>
              <w:left w:val="single" w:color="auto" w:sz="4" w:space="0"/>
              <w:right w:val="single" w:color="auto" w:sz="4" w:space="0"/>
            </w:tcBorders>
            <w:vAlign w:val="center"/>
          </w:tcPr>
          <w:p w14:paraId="7E7EB68F">
            <w:pPr>
              <w:spacing w:line="276" w:lineRule="auto"/>
              <w:jc w:val="both"/>
              <w:rPr>
                <w:rFonts w:eastAsia="Times New Roman" w:cs="Times New Roman"/>
                <w:b/>
                <w:kern w:val="0"/>
                <w:szCs w:val="28"/>
                <w14:ligatures w14:val="none"/>
              </w:rPr>
            </w:pPr>
            <w:r>
              <w:rPr>
                <w:rFonts w:eastAsia="Times New Roman" w:cs="Times New Roman"/>
                <w:b/>
                <w:kern w:val="0"/>
                <w:szCs w:val="28"/>
                <w14:ligatures w14:val="none"/>
              </w:rPr>
              <w:t xml:space="preserve">- Giải toán có lời văn: </w:t>
            </w:r>
            <w:r>
              <w:rPr>
                <w:rFonts w:eastAsia="Times New Roman" w:cs="Times New Roman"/>
                <w:kern w:val="0"/>
                <w:szCs w:val="28"/>
                <w14:ligatures w14:val="none"/>
              </w:rPr>
              <w:t>Các bài toán về Tìm hai số khí biết tổng và hiệu của 2 số đó; Tìm số trung bình cộng; Tìm phân số của một số; Các bài toán có nội dung hình học.</w:t>
            </w:r>
          </w:p>
        </w:tc>
        <w:tc>
          <w:tcPr>
            <w:tcW w:w="1276" w:type="dxa"/>
            <w:tcBorders>
              <w:top w:val="single" w:color="auto" w:sz="4" w:space="0"/>
              <w:left w:val="single" w:color="auto" w:sz="4" w:space="0"/>
              <w:bottom w:val="single" w:color="auto" w:sz="4" w:space="0"/>
              <w:right w:val="single" w:color="auto" w:sz="4" w:space="0"/>
            </w:tcBorders>
            <w:vAlign w:val="center"/>
          </w:tcPr>
          <w:p w14:paraId="5E2E8DA6">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câu</w:t>
            </w:r>
          </w:p>
        </w:tc>
        <w:tc>
          <w:tcPr>
            <w:tcW w:w="567" w:type="dxa"/>
            <w:tcBorders>
              <w:top w:val="single" w:color="auto" w:sz="4" w:space="0"/>
              <w:left w:val="single" w:color="auto" w:sz="4" w:space="0"/>
              <w:bottom w:val="single" w:color="auto" w:sz="4" w:space="0"/>
              <w:right w:val="single" w:color="auto" w:sz="4" w:space="0"/>
            </w:tcBorders>
            <w:vAlign w:val="center"/>
          </w:tcPr>
          <w:p w14:paraId="3AFD0354">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1775882F">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12F61E50">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06F58F20">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15806A9C">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7A86AE0C">
            <w:pPr>
              <w:spacing w:line="276" w:lineRule="auto"/>
              <w:jc w:val="center"/>
              <w:rPr>
                <w:rFonts w:eastAsia="Times New Roman" w:cs="Times New Roman"/>
                <w:kern w:val="0"/>
                <w:szCs w:val="28"/>
                <w14:ligatures w14:val="none"/>
              </w:rPr>
            </w:pPr>
            <w:r>
              <w:rPr>
                <w:rFonts w:eastAsia="Times New Roman" w:cs="Times New Roman"/>
                <w:kern w:val="0"/>
                <w:szCs w:val="28"/>
                <w14:ligatures w14:val="none"/>
              </w:rPr>
              <w:t>1</w:t>
            </w:r>
          </w:p>
        </w:tc>
        <w:tc>
          <w:tcPr>
            <w:tcW w:w="567" w:type="dxa"/>
            <w:tcBorders>
              <w:top w:val="single" w:color="auto" w:sz="4" w:space="0"/>
              <w:left w:val="single" w:color="auto" w:sz="4" w:space="0"/>
              <w:bottom w:val="single" w:color="auto" w:sz="4" w:space="0"/>
              <w:right w:val="single" w:color="auto" w:sz="4" w:space="0"/>
            </w:tcBorders>
            <w:vAlign w:val="center"/>
          </w:tcPr>
          <w:p w14:paraId="1BCFF839">
            <w:pPr>
              <w:spacing w:line="276" w:lineRule="auto"/>
              <w:jc w:val="center"/>
              <w:rPr>
                <w:rFonts w:eastAsia="Times New Roman" w:cs="Times New Roman"/>
                <w:b/>
                <w:kern w:val="0"/>
                <w:szCs w:val="28"/>
                <w14:ligatures w14: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47271E9">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1</w:t>
            </w:r>
          </w:p>
        </w:tc>
      </w:tr>
      <w:tr w14:paraId="287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856" w:type="dxa"/>
            <w:vMerge w:val="continue"/>
            <w:tcBorders>
              <w:left w:val="single" w:color="auto" w:sz="4" w:space="0"/>
              <w:bottom w:val="single" w:color="auto" w:sz="4" w:space="0"/>
              <w:right w:val="single" w:color="auto" w:sz="4" w:space="0"/>
            </w:tcBorders>
            <w:vAlign w:val="center"/>
          </w:tcPr>
          <w:p w14:paraId="6710F652">
            <w:pPr>
              <w:spacing w:line="276" w:lineRule="auto"/>
              <w:rPr>
                <w:rFonts w:eastAsia="Times New Roman" w:cs="Times New Roman"/>
                <w:kern w:val="0"/>
                <w:sz w:val="24"/>
                <w:szCs w:val="24"/>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0C68D8B">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điểm</w:t>
            </w:r>
          </w:p>
        </w:tc>
        <w:tc>
          <w:tcPr>
            <w:tcW w:w="567" w:type="dxa"/>
            <w:tcBorders>
              <w:top w:val="single" w:color="auto" w:sz="4" w:space="0"/>
              <w:left w:val="single" w:color="auto" w:sz="4" w:space="0"/>
              <w:bottom w:val="single" w:color="auto" w:sz="4" w:space="0"/>
              <w:right w:val="single" w:color="auto" w:sz="4" w:space="0"/>
            </w:tcBorders>
            <w:vAlign w:val="center"/>
          </w:tcPr>
          <w:p w14:paraId="2C30DA99">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693EF5E6">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F6C5BFC">
            <w:pPr>
              <w:spacing w:line="276" w:lineRule="auto"/>
              <w:jc w:val="center"/>
              <w:rPr>
                <w:rFonts w:eastAsia="Times New Roman" w:cs="Times New Roman"/>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6B11ADCF">
            <w:pPr>
              <w:spacing w:line="276" w:lineRule="auto"/>
              <w:jc w:val="center"/>
              <w:rPr>
                <w:rFonts w:eastAsia="Times New Roman" w:cs="Times New Roman"/>
                <w:b/>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045C12F">
            <w:pPr>
              <w:spacing w:line="276" w:lineRule="auto"/>
              <w:jc w:val="center"/>
              <w:rPr>
                <w:rFonts w:eastAsia="Times New Roman" w:cs="Times New Roman"/>
                <w:b/>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F10D99A">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2,0</w:t>
            </w:r>
          </w:p>
        </w:tc>
        <w:tc>
          <w:tcPr>
            <w:tcW w:w="567" w:type="dxa"/>
            <w:tcBorders>
              <w:top w:val="single" w:color="auto" w:sz="4" w:space="0"/>
              <w:left w:val="single" w:color="auto" w:sz="4" w:space="0"/>
              <w:bottom w:val="single" w:color="auto" w:sz="4" w:space="0"/>
              <w:right w:val="single" w:color="auto" w:sz="4" w:space="0"/>
            </w:tcBorders>
            <w:vAlign w:val="center"/>
          </w:tcPr>
          <w:p w14:paraId="3478C542">
            <w:pPr>
              <w:spacing w:line="276" w:lineRule="auto"/>
              <w:jc w:val="center"/>
              <w:rPr>
                <w:rFonts w:eastAsia="Times New Roman" w:cs="Times New Roman"/>
                <w:b/>
                <w:kern w:val="0"/>
                <w:szCs w:val="28"/>
                <w14:ligatures w14: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834466D">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2,0</w:t>
            </w:r>
          </w:p>
        </w:tc>
      </w:tr>
      <w:tr w14:paraId="55EA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6" w:type="dxa"/>
            <w:vMerge w:val="restart"/>
            <w:tcBorders>
              <w:top w:val="single" w:color="auto" w:sz="4" w:space="0"/>
              <w:left w:val="single" w:color="auto" w:sz="4" w:space="0"/>
              <w:bottom w:val="single" w:color="auto" w:sz="4" w:space="0"/>
              <w:right w:val="single" w:color="auto" w:sz="4" w:space="0"/>
            </w:tcBorders>
            <w:vAlign w:val="center"/>
          </w:tcPr>
          <w:p w14:paraId="19376838">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Tổng</w:t>
            </w:r>
          </w:p>
        </w:tc>
        <w:tc>
          <w:tcPr>
            <w:tcW w:w="1276" w:type="dxa"/>
            <w:tcBorders>
              <w:top w:val="single" w:color="auto" w:sz="4" w:space="0"/>
              <w:left w:val="single" w:color="auto" w:sz="4" w:space="0"/>
              <w:bottom w:val="single" w:color="auto" w:sz="4" w:space="0"/>
              <w:right w:val="single" w:color="auto" w:sz="4" w:space="0"/>
            </w:tcBorders>
            <w:vAlign w:val="center"/>
          </w:tcPr>
          <w:p w14:paraId="7DA5F6F8">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câu</w:t>
            </w:r>
          </w:p>
        </w:tc>
        <w:tc>
          <w:tcPr>
            <w:tcW w:w="567" w:type="dxa"/>
            <w:tcBorders>
              <w:top w:val="single" w:color="auto" w:sz="4" w:space="0"/>
              <w:left w:val="single" w:color="auto" w:sz="4" w:space="0"/>
              <w:bottom w:val="single" w:color="auto" w:sz="4" w:space="0"/>
              <w:right w:val="single" w:color="auto" w:sz="4" w:space="0"/>
            </w:tcBorders>
            <w:vAlign w:val="center"/>
          </w:tcPr>
          <w:p w14:paraId="630084FF">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4</w:t>
            </w:r>
          </w:p>
        </w:tc>
        <w:tc>
          <w:tcPr>
            <w:tcW w:w="567" w:type="dxa"/>
            <w:tcBorders>
              <w:top w:val="single" w:color="auto" w:sz="4" w:space="0"/>
              <w:left w:val="single" w:color="auto" w:sz="4" w:space="0"/>
              <w:bottom w:val="single" w:color="auto" w:sz="4" w:space="0"/>
              <w:right w:val="single" w:color="auto" w:sz="4" w:space="0"/>
            </w:tcBorders>
            <w:vAlign w:val="center"/>
          </w:tcPr>
          <w:p w14:paraId="25FB230C">
            <w:pPr>
              <w:spacing w:line="276" w:lineRule="auto"/>
              <w:jc w:val="center"/>
              <w:rPr>
                <w:rFonts w:eastAsia="Times New Roman" w:cs="Times New Roman"/>
                <w:b/>
                <w:color w:val="FF0000"/>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2E7C593B">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2</w:t>
            </w:r>
          </w:p>
        </w:tc>
        <w:tc>
          <w:tcPr>
            <w:tcW w:w="567" w:type="dxa"/>
            <w:tcBorders>
              <w:top w:val="single" w:color="auto" w:sz="4" w:space="0"/>
              <w:left w:val="single" w:color="auto" w:sz="4" w:space="0"/>
              <w:bottom w:val="single" w:color="auto" w:sz="4" w:space="0"/>
              <w:right w:val="single" w:color="auto" w:sz="4" w:space="0"/>
            </w:tcBorders>
            <w:vAlign w:val="center"/>
          </w:tcPr>
          <w:p w14:paraId="7377E60D">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2</w:t>
            </w:r>
          </w:p>
        </w:tc>
        <w:tc>
          <w:tcPr>
            <w:tcW w:w="567" w:type="dxa"/>
            <w:tcBorders>
              <w:top w:val="single" w:color="auto" w:sz="4" w:space="0"/>
              <w:left w:val="single" w:color="auto" w:sz="4" w:space="0"/>
              <w:bottom w:val="single" w:color="auto" w:sz="4" w:space="0"/>
              <w:right w:val="single" w:color="auto" w:sz="4" w:space="0"/>
            </w:tcBorders>
            <w:vAlign w:val="center"/>
          </w:tcPr>
          <w:p w14:paraId="59C174B6">
            <w:pPr>
              <w:spacing w:line="276" w:lineRule="auto"/>
              <w:jc w:val="center"/>
              <w:rPr>
                <w:rFonts w:eastAsia="Times New Roman" w:cs="Times New Roman"/>
                <w:b/>
                <w:color w:val="FF0000"/>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6DA74AD9">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2</w:t>
            </w:r>
          </w:p>
        </w:tc>
        <w:tc>
          <w:tcPr>
            <w:tcW w:w="567" w:type="dxa"/>
            <w:tcBorders>
              <w:top w:val="single" w:color="auto" w:sz="4" w:space="0"/>
              <w:left w:val="single" w:color="auto" w:sz="4" w:space="0"/>
              <w:bottom w:val="single" w:color="auto" w:sz="4" w:space="0"/>
              <w:right w:val="single" w:color="auto" w:sz="4" w:space="0"/>
            </w:tcBorders>
            <w:vAlign w:val="center"/>
          </w:tcPr>
          <w:p w14:paraId="45EF53C7">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6</w:t>
            </w:r>
          </w:p>
        </w:tc>
        <w:tc>
          <w:tcPr>
            <w:tcW w:w="709" w:type="dxa"/>
            <w:tcBorders>
              <w:top w:val="single" w:color="auto" w:sz="4" w:space="0"/>
              <w:left w:val="single" w:color="auto" w:sz="4" w:space="0"/>
              <w:bottom w:val="single" w:color="auto" w:sz="4" w:space="0"/>
              <w:right w:val="single" w:color="auto" w:sz="4" w:space="0"/>
            </w:tcBorders>
            <w:vAlign w:val="center"/>
          </w:tcPr>
          <w:p w14:paraId="096DD755">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4</w:t>
            </w:r>
          </w:p>
        </w:tc>
      </w:tr>
      <w:tr w14:paraId="3668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6" w:type="dxa"/>
            <w:vMerge w:val="continue"/>
            <w:tcBorders>
              <w:top w:val="single" w:color="auto" w:sz="4" w:space="0"/>
              <w:left w:val="single" w:color="auto" w:sz="4" w:space="0"/>
              <w:bottom w:val="single" w:color="auto" w:sz="4" w:space="0"/>
              <w:right w:val="single" w:color="auto" w:sz="4" w:space="0"/>
            </w:tcBorders>
            <w:vAlign w:val="center"/>
          </w:tcPr>
          <w:p w14:paraId="21B49673">
            <w:pPr>
              <w:spacing w:line="276" w:lineRule="auto"/>
              <w:rPr>
                <w:rFonts w:eastAsia="Times New Roman" w:cs="Times New Roman"/>
                <w:b/>
                <w:kern w:val="0"/>
                <w:sz w:val="24"/>
                <w:szCs w:val="24"/>
                <w14:ligatures w14: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7FC769F">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Số điểm</w:t>
            </w:r>
          </w:p>
        </w:tc>
        <w:tc>
          <w:tcPr>
            <w:tcW w:w="567" w:type="dxa"/>
            <w:tcBorders>
              <w:top w:val="single" w:color="auto" w:sz="4" w:space="0"/>
              <w:left w:val="single" w:color="auto" w:sz="4" w:space="0"/>
              <w:bottom w:val="single" w:color="auto" w:sz="4" w:space="0"/>
              <w:right w:val="single" w:color="auto" w:sz="4" w:space="0"/>
            </w:tcBorders>
            <w:vAlign w:val="center"/>
          </w:tcPr>
          <w:p w14:paraId="1B5F781F">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2,5</w:t>
            </w:r>
          </w:p>
        </w:tc>
        <w:tc>
          <w:tcPr>
            <w:tcW w:w="567" w:type="dxa"/>
            <w:tcBorders>
              <w:top w:val="single" w:color="auto" w:sz="4" w:space="0"/>
              <w:left w:val="single" w:color="auto" w:sz="4" w:space="0"/>
              <w:bottom w:val="single" w:color="auto" w:sz="4" w:space="0"/>
              <w:right w:val="single" w:color="auto" w:sz="4" w:space="0"/>
            </w:tcBorders>
          </w:tcPr>
          <w:p w14:paraId="3890063E">
            <w:pPr>
              <w:spacing w:line="276" w:lineRule="auto"/>
              <w:jc w:val="center"/>
              <w:rPr>
                <w:rFonts w:eastAsia="Times New Roman" w:cs="Times New Roman"/>
                <w:b/>
                <w:color w:val="FF0000"/>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084C4F38">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1,5</w:t>
            </w:r>
          </w:p>
        </w:tc>
        <w:tc>
          <w:tcPr>
            <w:tcW w:w="567" w:type="dxa"/>
            <w:tcBorders>
              <w:top w:val="single" w:color="auto" w:sz="4" w:space="0"/>
              <w:left w:val="single" w:color="auto" w:sz="4" w:space="0"/>
              <w:bottom w:val="single" w:color="auto" w:sz="4" w:space="0"/>
              <w:right w:val="single" w:color="auto" w:sz="4" w:space="0"/>
            </w:tcBorders>
            <w:vAlign w:val="center"/>
          </w:tcPr>
          <w:p w14:paraId="7287D0E3">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3,0</w:t>
            </w:r>
          </w:p>
        </w:tc>
        <w:tc>
          <w:tcPr>
            <w:tcW w:w="567" w:type="dxa"/>
            <w:tcBorders>
              <w:top w:val="single" w:color="auto" w:sz="4" w:space="0"/>
              <w:left w:val="single" w:color="auto" w:sz="4" w:space="0"/>
              <w:bottom w:val="single" w:color="auto" w:sz="4" w:space="0"/>
              <w:right w:val="single" w:color="auto" w:sz="4" w:space="0"/>
            </w:tcBorders>
            <w:vAlign w:val="center"/>
          </w:tcPr>
          <w:p w14:paraId="5F65817C">
            <w:pPr>
              <w:spacing w:line="276" w:lineRule="auto"/>
              <w:jc w:val="center"/>
              <w:rPr>
                <w:rFonts w:eastAsia="Times New Roman" w:cs="Times New Roman"/>
                <w:b/>
                <w:color w:val="FF0000"/>
                <w:kern w:val="0"/>
                <w:szCs w:val="28"/>
                <w14:ligatures w14:val="none"/>
              </w:rPr>
            </w:pPr>
          </w:p>
        </w:tc>
        <w:tc>
          <w:tcPr>
            <w:tcW w:w="567" w:type="dxa"/>
            <w:tcBorders>
              <w:top w:val="single" w:color="auto" w:sz="4" w:space="0"/>
              <w:left w:val="single" w:color="auto" w:sz="4" w:space="0"/>
              <w:bottom w:val="single" w:color="auto" w:sz="4" w:space="0"/>
              <w:right w:val="single" w:color="auto" w:sz="4" w:space="0"/>
            </w:tcBorders>
            <w:vAlign w:val="center"/>
          </w:tcPr>
          <w:p w14:paraId="542556F9">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3,0</w:t>
            </w:r>
          </w:p>
        </w:tc>
        <w:tc>
          <w:tcPr>
            <w:tcW w:w="567" w:type="dxa"/>
            <w:tcBorders>
              <w:top w:val="single" w:color="auto" w:sz="4" w:space="0"/>
              <w:left w:val="single" w:color="auto" w:sz="4" w:space="0"/>
              <w:bottom w:val="single" w:color="auto" w:sz="4" w:space="0"/>
              <w:right w:val="single" w:color="auto" w:sz="4" w:space="0"/>
            </w:tcBorders>
            <w:vAlign w:val="center"/>
          </w:tcPr>
          <w:p w14:paraId="378681FF">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4,0</w:t>
            </w:r>
          </w:p>
        </w:tc>
        <w:tc>
          <w:tcPr>
            <w:tcW w:w="709" w:type="dxa"/>
            <w:tcBorders>
              <w:top w:val="single" w:color="auto" w:sz="4" w:space="0"/>
              <w:left w:val="single" w:color="auto" w:sz="4" w:space="0"/>
              <w:bottom w:val="single" w:color="auto" w:sz="4" w:space="0"/>
              <w:right w:val="single" w:color="auto" w:sz="4" w:space="0"/>
            </w:tcBorders>
            <w:vAlign w:val="center"/>
          </w:tcPr>
          <w:p w14:paraId="3E35F0EC">
            <w:pPr>
              <w:spacing w:line="276" w:lineRule="auto"/>
              <w:jc w:val="center"/>
              <w:rPr>
                <w:rFonts w:eastAsia="Times New Roman" w:cs="Times New Roman"/>
                <w:b/>
                <w:color w:val="FF0000"/>
                <w:kern w:val="0"/>
                <w:szCs w:val="28"/>
                <w14:ligatures w14:val="none"/>
              </w:rPr>
            </w:pPr>
            <w:r>
              <w:rPr>
                <w:rFonts w:eastAsia="Times New Roman" w:cs="Times New Roman"/>
                <w:b/>
                <w:color w:val="FF0000"/>
                <w:kern w:val="0"/>
                <w:szCs w:val="28"/>
                <w14:ligatures w14:val="none"/>
              </w:rPr>
              <w:t>6,0</w:t>
            </w:r>
          </w:p>
        </w:tc>
      </w:tr>
    </w:tbl>
    <w:p w14:paraId="5F2C1AA2">
      <w:pPr>
        <w:autoSpaceDE w:val="0"/>
        <w:autoSpaceDN w:val="0"/>
        <w:adjustRightInd w:val="0"/>
        <w:spacing w:line="276" w:lineRule="auto"/>
        <w:ind w:firstLine="425"/>
        <w:jc w:val="center"/>
        <w:rPr>
          <w:rFonts w:eastAsia="Times New Roman" w:cs="Times New Roman"/>
          <w:b/>
          <w:bCs/>
          <w:iCs/>
          <w:kern w:val="0"/>
          <w:szCs w:val="28"/>
          <w14:ligatures w14:val="none"/>
        </w:rPr>
      </w:pPr>
    </w:p>
    <w:p w14:paraId="47EB10F3">
      <w:pPr>
        <w:tabs>
          <w:tab w:val="left" w:leader="dot" w:pos="9360"/>
        </w:tabs>
        <w:jc w:val="both"/>
        <w:rPr>
          <w:b/>
          <w:color w:val="000000"/>
          <w:lang w:val="es-ES"/>
        </w:rPr>
      </w:pPr>
      <w:r>
        <w:rPr>
          <w:b/>
          <w:color w:val="000000"/>
          <w:lang w:val="es-ES"/>
        </w:rPr>
        <w:t xml:space="preserve">   </w:t>
      </w:r>
    </w:p>
    <w:p w14:paraId="55703D0E">
      <w:pPr>
        <w:tabs>
          <w:tab w:val="left" w:leader="dot" w:pos="9360"/>
        </w:tabs>
        <w:jc w:val="both"/>
        <w:rPr>
          <w:b/>
          <w:color w:val="000000"/>
          <w:lang w:val="nl-NL"/>
        </w:rPr>
      </w:pPr>
    </w:p>
    <w:tbl>
      <w:tblPr>
        <w:tblStyle w:val="3"/>
        <w:tblW w:w="10864" w:type="dxa"/>
        <w:tblInd w:w="-612" w:type="dxa"/>
        <w:tblLayout w:type="autofit"/>
        <w:tblCellMar>
          <w:top w:w="0" w:type="dxa"/>
          <w:left w:w="108" w:type="dxa"/>
          <w:bottom w:w="0" w:type="dxa"/>
          <w:right w:w="108" w:type="dxa"/>
        </w:tblCellMar>
      </w:tblPr>
      <w:tblGrid>
        <w:gridCol w:w="2664"/>
        <w:gridCol w:w="4855"/>
        <w:gridCol w:w="3345"/>
      </w:tblGrid>
      <w:tr w14:paraId="1991476F">
        <w:tblPrEx>
          <w:tblCellMar>
            <w:top w:w="0" w:type="dxa"/>
            <w:left w:w="108" w:type="dxa"/>
            <w:bottom w:w="0" w:type="dxa"/>
            <w:right w:w="108" w:type="dxa"/>
          </w:tblCellMar>
        </w:tblPrEx>
        <w:trPr>
          <w:trHeight w:val="1985" w:hRule="atLeast"/>
        </w:trPr>
        <w:tc>
          <w:tcPr>
            <w:tcW w:w="2563" w:type="dxa"/>
            <w:shd w:val="clear" w:color="auto" w:fill="auto"/>
          </w:tcPr>
          <w:p w14:paraId="31884699">
            <w:pPr>
              <w:spacing w:line="276" w:lineRule="auto"/>
              <w:jc w:val="both"/>
              <w:rPr>
                <w:color w:val="000000" w:themeColor="text1"/>
                <w:sz w:val="26"/>
                <w:szCs w:val="26"/>
                <w14:textFill>
                  <w14:solidFill>
                    <w14:schemeClr w14:val="tx1"/>
                  </w14:solidFill>
                </w14:textFill>
              </w:rPr>
            </w:pPr>
            <w:r>
              <w:rPr>
                <w:color w:val="000000" w:themeColor="text1"/>
                <w:sz w:val="26"/>
                <w:szCs w:val="26"/>
                <w:lang w:val="nl-NL"/>
                <w14:textFill>
                  <w14:solidFill>
                    <w14:schemeClr w14:val="tx1"/>
                  </w14:solidFill>
                </w14:textFill>
              </w:rPr>
              <w:t>Số báo danh:…</w:t>
            </w:r>
            <w:r>
              <w:rPr>
                <w:color w:val="000000" w:themeColor="text1"/>
                <w:sz w:val="26"/>
                <w:szCs w:val="26"/>
                <w14:textFill>
                  <w14:solidFill>
                    <w14:schemeClr w14:val="tx1"/>
                  </w14:solidFill>
                </w14:textFill>
              </w:rPr>
              <w:t>...</w:t>
            </w:r>
          </w:p>
          <w:p w14:paraId="7C2A3C4C">
            <w:pPr>
              <w:spacing w:line="276" w:lineRule="auto"/>
              <w:jc w:val="both"/>
              <w:rPr>
                <w:color w:val="000000" w:themeColor="text1"/>
                <w:sz w:val="26"/>
                <w:szCs w:val="26"/>
                <w14:textFill>
                  <w14:solidFill>
                    <w14:schemeClr w14:val="tx1"/>
                  </w14:solidFill>
                </w14:textFill>
              </w:rPr>
            </w:pPr>
            <w:r>
              <w:rPr>
                <w:color w:val="000000" w:themeColor="text1"/>
                <w:sz w:val="26"/>
                <w:szCs w:val="26"/>
                <w:lang w:val="nl-NL"/>
                <w14:textFill>
                  <w14:solidFill>
                    <w14:schemeClr w14:val="tx1"/>
                  </w14:solidFill>
                </w14:textFill>
              </w:rPr>
              <w:t>Phòng thi: ……</w:t>
            </w:r>
            <w:r>
              <w:rPr>
                <w:color w:val="000000" w:themeColor="text1"/>
                <w:sz w:val="26"/>
                <w:szCs w:val="26"/>
                <w14:textFill>
                  <w14:solidFill>
                    <w14:schemeClr w14:val="tx1"/>
                  </w14:solidFill>
                </w14:textFill>
              </w:rPr>
              <w:t>...</w:t>
            </w:r>
          </w:p>
          <w:tbl>
            <w:tblPr>
              <w:tblStyle w:val="3"/>
              <w:tblpPr w:leftFromText="180" w:rightFromText="180" w:vertAnchor="text" w:tblpY="1"/>
              <w:tblOverlap w:val="never"/>
              <w:tblW w:w="2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tblGrid>
            <w:tr w14:paraId="58B6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38" w:type="dxa"/>
                  <w:shd w:val="clear" w:color="auto" w:fill="auto"/>
                </w:tcPr>
                <w:p w14:paraId="03C27E20">
                  <w:pPr>
                    <w:spacing w:line="360" w:lineRule="auto"/>
                    <w:jc w:val="both"/>
                    <w:rPr>
                      <w:color w:val="000000" w:themeColor="text1"/>
                      <w:sz w:val="26"/>
                      <w:szCs w:val="26"/>
                      <w:lang w:val="nl-NL"/>
                      <w14:textFill>
                        <w14:solidFill>
                          <w14:schemeClr w14:val="tx1"/>
                        </w14:solidFill>
                      </w14:textFill>
                    </w:rPr>
                  </w:pPr>
                  <w:r>
                    <w:rPr>
                      <w:color w:val="000000" w:themeColor="text1"/>
                      <w:sz w:val="26"/>
                      <w:szCs w:val="26"/>
                      <w:lang w:val="nl-NL"/>
                      <w14:textFill>
                        <w14:solidFill>
                          <w14:schemeClr w14:val="tx1"/>
                        </w14:solidFill>
                      </w14:textFill>
                    </w:rPr>
                    <w:t>Điểm: …............</w:t>
                  </w:r>
                </w:p>
              </w:tc>
            </w:tr>
            <w:tr w14:paraId="06FD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38" w:type="dxa"/>
                  <w:shd w:val="clear" w:color="auto" w:fill="auto"/>
                </w:tcPr>
                <w:p w14:paraId="2113CB4A">
                  <w:pPr>
                    <w:spacing w:line="360" w:lineRule="auto"/>
                    <w:jc w:val="both"/>
                    <w:rPr>
                      <w:color w:val="000000" w:themeColor="text1"/>
                      <w:sz w:val="26"/>
                      <w:szCs w:val="26"/>
                      <w:lang w:val="nl-NL"/>
                      <w14:textFill>
                        <w14:solidFill>
                          <w14:schemeClr w14:val="tx1"/>
                        </w14:solidFill>
                      </w14:textFill>
                    </w:rPr>
                  </w:pPr>
                  <w:r>
                    <w:rPr>
                      <w:color w:val="000000" w:themeColor="text1"/>
                      <w:sz w:val="26"/>
                      <w:szCs w:val="26"/>
                      <w:lang w:val="nl-NL"/>
                      <w14:textFill>
                        <w14:solidFill>
                          <w14:schemeClr w14:val="tx1"/>
                        </w14:solidFill>
                      </w14:textFill>
                    </w:rPr>
                    <w:t>Bằng chữ:………</w:t>
                  </w:r>
                </w:p>
              </w:tc>
            </w:tr>
          </w:tbl>
          <w:p w14:paraId="01115FBB">
            <w:pPr>
              <w:jc w:val="both"/>
              <w:rPr>
                <w:color w:val="000000" w:themeColor="text1"/>
                <w:sz w:val="26"/>
                <w:szCs w:val="26"/>
                <w:lang w:val="nl-NL"/>
                <w14:textFill>
                  <w14:solidFill>
                    <w14:schemeClr w14:val="tx1"/>
                  </w14:solidFill>
                </w14:textFill>
              </w:rPr>
            </w:pPr>
          </w:p>
        </w:tc>
        <w:tc>
          <w:tcPr>
            <w:tcW w:w="4956" w:type="dxa"/>
            <w:shd w:val="clear" w:color="auto" w:fill="auto"/>
          </w:tcPr>
          <w:p w14:paraId="73762D8C">
            <w:pPr>
              <w:ind w:right="-250"/>
              <w:rPr>
                <w:b/>
                <w:color w:val="000000" w:themeColor="text1"/>
                <w:sz w:val="24"/>
                <w:szCs w:val="24"/>
                <w:lang w:val="nl-NL"/>
                <w14:textFill>
                  <w14:solidFill>
                    <w14:schemeClr w14:val="tx1"/>
                  </w14:solidFill>
                </w14:textFill>
              </w:rPr>
            </w:pPr>
            <w:r>
              <w:rPr>
                <w:b/>
                <w:color w:val="000000" w:themeColor="text1"/>
                <w:sz w:val="24"/>
                <w:szCs w:val="24"/>
                <w:lang w:val="nl-NL"/>
                <w14:textFill>
                  <w14:solidFill>
                    <w14:schemeClr w14:val="tx1"/>
                  </w14:solidFill>
                </w14:textFill>
              </w:rPr>
              <w:t>BÀI KHẢO SÁT CHẤT LƯỢNG</w:t>
            </w:r>
            <w:r>
              <w:rPr>
                <w:rFonts w:hint="default"/>
                <w:b/>
                <w:color w:val="000000" w:themeColor="text1"/>
                <w:sz w:val="24"/>
                <w:szCs w:val="24"/>
                <w:lang w:val="en-US"/>
                <w14:textFill>
                  <w14:solidFill>
                    <w14:schemeClr w14:val="tx1"/>
                  </w14:solidFill>
                </w14:textFill>
              </w:rPr>
              <w:t xml:space="preserve"> GIỮA</w:t>
            </w:r>
            <w:r>
              <w:rPr>
                <w:b/>
                <w:color w:val="000000" w:themeColor="text1"/>
                <w:sz w:val="24"/>
                <w:szCs w:val="24"/>
                <w:lang w:val="nl-NL"/>
                <w14:textFill>
                  <w14:solidFill>
                    <w14:schemeClr w14:val="tx1"/>
                  </w14:solidFill>
                </w14:textFill>
              </w:rPr>
              <w:t xml:space="preserve"> KÌ I</w:t>
            </w:r>
          </w:p>
          <w:p w14:paraId="66868D23">
            <w:pPr>
              <w:rPr>
                <w:rFonts w:hint="default"/>
                <w:b/>
                <w:color w:val="000000" w:themeColor="text1"/>
                <w:sz w:val="26"/>
                <w:szCs w:val="26"/>
                <w:lang w:val="en-US"/>
                <w14:textFill>
                  <w14:solidFill>
                    <w14:schemeClr w14:val="tx1"/>
                  </w14:solidFill>
                </w14:textFill>
              </w:rPr>
            </w:pPr>
            <w:r>
              <w:rPr>
                <w:b/>
                <w:color w:val="000000" w:themeColor="text1"/>
                <w:sz w:val="26"/>
                <w:szCs w:val="26"/>
                <w:lang w:val="nl-NL"/>
                <w14:textFill>
                  <w14:solidFill>
                    <w14:schemeClr w14:val="tx1"/>
                  </w14:solidFill>
                </w14:textFill>
              </w:rPr>
              <w:t xml:space="preserve">             NĂM HỌC: 202</w:t>
            </w:r>
            <w:r>
              <w:rPr>
                <w:rFonts w:hint="default"/>
                <w:b/>
                <w:color w:val="000000" w:themeColor="text1"/>
                <w:sz w:val="26"/>
                <w:szCs w:val="26"/>
                <w:lang w:val="en-US"/>
                <w14:textFill>
                  <w14:solidFill>
                    <w14:schemeClr w14:val="tx1"/>
                  </w14:solidFill>
                </w14:textFill>
              </w:rPr>
              <w:t>5</w:t>
            </w:r>
            <w:r>
              <w:rPr>
                <w:b/>
                <w:color w:val="000000" w:themeColor="text1"/>
                <w:sz w:val="26"/>
                <w:szCs w:val="26"/>
                <w:lang w:val="nl-NL"/>
                <w14:textFill>
                  <w14:solidFill>
                    <w14:schemeClr w14:val="tx1"/>
                  </w14:solidFill>
                </w14:textFill>
              </w:rPr>
              <w:t xml:space="preserve"> - 202</w:t>
            </w:r>
            <w:r>
              <w:rPr>
                <w:rFonts w:hint="default"/>
                <w:b/>
                <w:color w:val="000000" w:themeColor="text1"/>
                <w:sz w:val="26"/>
                <w:szCs w:val="26"/>
                <w:lang w:val="en-US"/>
                <w14:textFill>
                  <w14:solidFill>
                    <w14:schemeClr w14:val="tx1"/>
                  </w14:solidFill>
                </w14:textFill>
              </w:rPr>
              <w:t>6</w:t>
            </w:r>
          </w:p>
          <w:p w14:paraId="196E51A1">
            <w:pPr>
              <w:jc w:val="center"/>
              <w:rPr>
                <w:b/>
                <w:color w:val="000000" w:themeColor="text1"/>
                <w:sz w:val="26"/>
                <w:szCs w:val="26"/>
                <w:lang w:val="nl-NL"/>
                <w14:textFill>
                  <w14:solidFill>
                    <w14:schemeClr w14:val="tx1"/>
                  </w14:solidFill>
                </w14:textFill>
              </w:rPr>
            </w:pPr>
            <w:r>
              <w:rPr>
                <w:b/>
                <w:color w:val="000000" w:themeColor="text1"/>
                <w:sz w:val="26"/>
                <w:szCs w:val="26"/>
                <w:lang w:val="nl-NL"/>
                <w14:textFill>
                  <w14:solidFill>
                    <w14:schemeClr w14:val="tx1"/>
                  </w14:solidFill>
                </w14:textFill>
              </w:rPr>
              <w:t>Môn Toán - Lớp 5</w:t>
            </w:r>
          </w:p>
          <w:p w14:paraId="6E0F061E">
            <w:pPr>
              <w:jc w:val="center"/>
              <w:rPr>
                <w:i/>
                <w:color w:val="000000" w:themeColor="text1"/>
                <w:sz w:val="26"/>
                <w:szCs w:val="26"/>
                <w:lang w:val="nl-NL"/>
                <w14:textFill>
                  <w14:solidFill>
                    <w14:schemeClr w14:val="tx1"/>
                  </w14:solidFill>
                </w14:textFill>
              </w:rPr>
            </w:pPr>
            <w:r>
              <w:rPr>
                <w:i/>
                <w:color w:val="000000" w:themeColor="text1"/>
                <w:sz w:val="26"/>
                <w:szCs w:val="26"/>
                <w:lang w:val="en-US" w:eastAsia="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988695</wp:posOffset>
                      </wp:positionH>
                      <wp:positionV relativeFrom="paragraph">
                        <wp:posOffset>224155</wp:posOffset>
                      </wp:positionV>
                      <wp:extent cx="800100" cy="0"/>
                      <wp:effectExtent l="0" t="0" r="19050"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7.85pt;margin-top:17.65pt;height:0pt;width:63pt;z-index:251660288;mso-width-relative:page;mso-height-relative:page;" filled="f" stroked="t" coordsize="21600,21600" o:gfxdata="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&#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Elnf1QAAAAkBAAAPAAAAAAAAAAEAIAAAACIAAABk&#10;cnMvZG93bnJldi54bWxQSwECFAAUAAAACACHTuJABfe8o9ABAACsAwAADgAAAAAAAAABACAAAAAk&#10;AQAAZHJzL2Uyb0RvYy54bWxQSwUGAAAAAAYABgBZAQAAZgUAAAAA&#10;">
                      <v:fill on="f" focussize="0,0"/>
                      <v:stroke color="#000000" joinstyle="round"/>
                      <v:imagedata o:title=""/>
                      <o:lock v:ext="edit" aspectratio="f"/>
                    </v:line>
                  </w:pict>
                </mc:Fallback>
              </mc:AlternateContent>
            </w:r>
            <w:r>
              <w:rPr>
                <w:i/>
                <w:color w:val="000000" w:themeColor="text1"/>
                <w:sz w:val="26"/>
                <w:szCs w:val="26"/>
                <w:lang w:val="nl-NL"/>
                <w14:textFill>
                  <w14:solidFill>
                    <w14:schemeClr w14:val="tx1"/>
                  </w14:solidFill>
                </w14:textFill>
              </w:rPr>
              <w:t>Thời gian làm bài: 40 phút</w:t>
            </w:r>
          </w:p>
        </w:tc>
        <w:tc>
          <w:tcPr>
            <w:tcW w:w="3345" w:type="dxa"/>
          </w:tcPr>
          <w:tbl>
            <w:tblPr>
              <w:tblStyle w:val="3"/>
              <w:tblpPr w:leftFromText="180" w:rightFromText="180" w:vertAnchor="text" w:horzAnchor="margin" w:tblpXSpec="right" w:tblpY="183"/>
              <w:tblW w:w="3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706"/>
            </w:tblGrid>
            <w:tr w14:paraId="1912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13" w:type="dxa"/>
                  <w:shd w:val="clear" w:color="auto" w:fill="auto"/>
                </w:tcPr>
                <w:p w14:paraId="305AE332">
                  <w:pPr>
                    <w:jc w:val="both"/>
                    <w:rPr>
                      <w:b/>
                      <w:i/>
                      <w:color w:val="000000" w:themeColor="text1"/>
                      <w:sz w:val="26"/>
                      <w:szCs w:val="26"/>
                      <w:lang w:val="nl-NL"/>
                      <w14:textFill>
                        <w14:solidFill>
                          <w14:schemeClr w14:val="tx1"/>
                        </w14:solidFill>
                      </w14:textFill>
                    </w:rPr>
                  </w:pPr>
                  <w:r>
                    <w:rPr>
                      <w:b/>
                      <w:i/>
                      <w:color w:val="000000" w:themeColor="text1"/>
                      <w:sz w:val="26"/>
                      <w:szCs w:val="26"/>
                      <w:lang w:val="nl-NL"/>
                      <w14:textFill>
                        <w14:solidFill>
                          <w14:schemeClr w14:val="tx1"/>
                        </w14:solidFill>
                      </w14:textFill>
                    </w:rPr>
                    <w:t xml:space="preserve">  Người coi</w:t>
                  </w:r>
                </w:p>
              </w:tc>
              <w:tc>
                <w:tcPr>
                  <w:tcW w:w="1706" w:type="dxa"/>
                  <w:shd w:val="clear" w:color="auto" w:fill="auto"/>
                </w:tcPr>
                <w:p w14:paraId="4AF6D2B4">
                  <w:pPr>
                    <w:jc w:val="both"/>
                    <w:rPr>
                      <w:b/>
                      <w:i/>
                      <w:color w:val="000000" w:themeColor="text1"/>
                      <w:sz w:val="26"/>
                      <w:szCs w:val="26"/>
                      <w:lang w:val="nl-NL"/>
                      <w14:textFill>
                        <w14:solidFill>
                          <w14:schemeClr w14:val="tx1"/>
                        </w14:solidFill>
                      </w14:textFill>
                    </w:rPr>
                  </w:pPr>
                  <w:r>
                    <w:rPr>
                      <w:b/>
                      <w:i/>
                      <w:color w:val="000000" w:themeColor="text1"/>
                      <w:sz w:val="26"/>
                      <w:szCs w:val="26"/>
                      <w:lang w:val="nl-NL"/>
                      <w14:textFill>
                        <w14:solidFill>
                          <w14:schemeClr w14:val="tx1"/>
                        </w14:solidFill>
                      </w14:textFill>
                    </w:rPr>
                    <w:t xml:space="preserve">  Người chấm</w:t>
                  </w:r>
                </w:p>
              </w:tc>
            </w:tr>
            <w:tr w14:paraId="2604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13" w:type="dxa"/>
                  <w:shd w:val="clear" w:color="auto" w:fill="auto"/>
                </w:tcPr>
                <w:p w14:paraId="77FD553A">
                  <w:pPr>
                    <w:jc w:val="both"/>
                    <w:rPr>
                      <w:color w:val="000000" w:themeColor="text1"/>
                      <w:sz w:val="26"/>
                      <w:szCs w:val="26"/>
                      <w:lang w:val="nl-NL"/>
                      <w14:textFill>
                        <w14:solidFill>
                          <w14:schemeClr w14:val="tx1"/>
                        </w14:solidFill>
                      </w14:textFill>
                    </w:rPr>
                  </w:pPr>
                </w:p>
              </w:tc>
              <w:tc>
                <w:tcPr>
                  <w:tcW w:w="1706" w:type="dxa"/>
                  <w:shd w:val="clear" w:color="auto" w:fill="auto"/>
                </w:tcPr>
                <w:p w14:paraId="44ED6D42">
                  <w:pPr>
                    <w:jc w:val="both"/>
                    <w:rPr>
                      <w:color w:val="000000" w:themeColor="text1"/>
                      <w:sz w:val="26"/>
                      <w:szCs w:val="26"/>
                      <w:lang w:val="nl-NL"/>
                      <w14:textFill>
                        <w14:solidFill>
                          <w14:schemeClr w14:val="tx1"/>
                        </w14:solidFill>
                      </w14:textFill>
                    </w:rPr>
                  </w:pPr>
                </w:p>
              </w:tc>
            </w:tr>
          </w:tbl>
          <w:p w14:paraId="3D9B0031">
            <w:pPr>
              <w:rPr>
                <w:b/>
                <w:color w:val="000000" w:themeColor="text1"/>
                <w:sz w:val="26"/>
                <w:szCs w:val="26"/>
                <w:lang w:val="nl-NL"/>
                <w14:textFill>
                  <w14:solidFill>
                    <w14:schemeClr w14:val="tx1"/>
                  </w14:solidFill>
                </w14:textFill>
              </w:rPr>
            </w:pPr>
          </w:p>
        </w:tc>
      </w:tr>
    </w:tbl>
    <w:p w14:paraId="0E25F90A">
      <w:pPr>
        <w:keepNext w:val="0"/>
        <w:keepLines w:val="0"/>
        <w:pageBreakBefore w:val="0"/>
        <w:widowControl/>
        <w:kinsoku/>
        <w:wordWrap/>
        <w:overflowPunct/>
        <w:topLinePunct w:val="0"/>
        <w:autoSpaceDE/>
        <w:autoSpaceDN/>
        <w:bidi w:val="0"/>
        <w:adjustRightInd/>
        <w:snapToGrid/>
        <w:spacing w:after="0" w:line="300" w:lineRule="auto"/>
        <w:ind w:right="-720"/>
        <w:jc w:val="both"/>
        <w:rPr>
          <w:b/>
          <w:color w:val="000000"/>
          <w:lang w:val="es-ES"/>
        </w:rPr>
      </w:pPr>
      <w:r>
        <w:rPr>
          <w:b/>
          <w:color w:val="000000"/>
          <w:lang w:val="es-ES"/>
        </w:rPr>
        <w:t>PHẦN I. TRẮC NGHIỆM( 4 điểm)</w:t>
      </w:r>
    </w:p>
    <w:p w14:paraId="370B35D4">
      <w:pPr>
        <w:keepNext w:val="0"/>
        <w:keepLines w:val="0"/>
        <w:pageBreakBefore w:val="0"/>
        <w:widowControl/>
        <w:kinsoku/>
        <w:wordWrap/>
        <w:overflowPunct/>
        <w:topLinePunct w:val="0"/>
        <w:autoSpaceDE/>
        <w:autoSpaceDN/>
        <w:bidi w:val="0"/>
        <w:adjustRightInd/>
        <w:snapToGrid/>
        <w:spacing w:after="0" w:line="300" w:lineRule="auto"/>
        <w:ind w:right="-720"/>
        <w:jc w:val="both"/>
        <w:rPr>
          <w:b/>
          <w:lang w:val="en-US"/>
        </w:rPr>
      </w:pPr>
      <w:r>
        <w:rPr>
          <w:b/>
        </w:rPr>
        <w:t>Câu</w:t>
      </w:r>
      <w:r>
        <w:rPr>
          <w:b/>
          <w:lang w:val="en-US"/>
        </w:rPr>
        <w:t xml:space="preserve"> </w:t>
      </w:r>
      <w:r>
        <w:rPr>
          <w:b/>
        </w:rPr>
        <w:t>1</w:t>
      </w:r>
      <w:r>
        <w:rPr>
          <w:b/>
          <w:lang w:val="en-US"/>
        </w:rPr>
        <w:t xml:space="preserve"> (1đ) </w:t>
      </w:r>
    </w:p>
    <w:p w14:paraId="0ED5615E">
      <w:pPr>
        <w:keepNext w:val="0"/>
        <w:keepLines w:val="0"/>
        <w:pageBreakBefore w:val="0"/>
        <w:widowControl/>
        <w:kinsoku/>
        <w:wordWrap/>
        <w:overflowPunct/>
        <w:topLinePunct w:val="0"/>
        <w:autoSpaceDE/>
        <w:autoSpaceDN/>
        <w:bidi w:val="0"/>
        <w:adjustRightInd/>
        <w:snapToGrid/>
        <w:spacing w:after="0" w:line="300" w:lineRule="auto"/>
        <w:rPr>
          <w:rFonts w:eastAsia="Times New Roman"/>
          <w:sz w:val="28"/>
          <w:szCs w:val="28"/>
          <w:lang w:val="it-IT"/>
        </w:rPr>
      </w:pPr>
      <w:r>
        <w:rPr>
          <w:rFonts w:hint="default"/>
          <w:sz w:val="28"/>
          <w:szCs w:val="28"/>
          <w:lang w:val="en-US"/>
        </w:rPr>
        <w:t xml:space="preserve">a, </w:t>
      </w:r>
      <w:r>
        <w:rPr>
          <w:rFonts w:eastAsia="Times New Roman"/>
          <w:sz w:val="28"/>
          <w:szCs w:val="28"/>
          <w:lang w:val="it-IT"/>
        </w:rPr>
        <w:t>Số “ Bốn mươi hai phẩy không trăm sáu mươi tám” viết là:</w:t>
      </w:r>
    </w:p>
    <w:p w14:paraId="7DCECFC2">
      <w:pPr>
        <w:keepNext w:val="0"/>
        <w:keepLines w:val="0"/>
        <w:pageBreakBefore w:val="0"/>
        <w:widowControl/>
        <w:numPr>
          <w:ilvl w:val="0"/>
          <w:numId w:val="1"/>
        </w:numPr>
        <w:kinsoku/>
        <w:wordWrap/>
        <w:overflowPunct/>
        <w:topLinePunct w:val="0"/>
        <w:autoSpaceDE/>
        <w:autoSpaceDN/>
        <w:bidi w:val="0"/>
        <w:adjustRightInd/>
        <w:snapToGrid/>
        <w:spacing w:after="0" w:line="300" w:lineRule="auto"/>
        <w:rPr>
          <w:rFonts w:eastAsia="Times New Roman"/>
          <w:sz w:val="28"/>
          <w:szCs w:val="28"/>
          <w:lang w:val="en-US"/>
        </w:rPr>
      </w:pPr>
      <w:r>
        <w:rPr>
          <w:rFonts w:eastAsia="Times New Roman"/>
          <w:sz w:val="28"/>
          <w:szCs w:val="28"/>
          <w:lang w:val="it-IT"/>
        </w:rPr>
        <w:t>402,068</w:t>
      </w:r>
      <w:r>
        <w:rPr>
          <w:rFonts w:eastAsia="Times New Roman"/>
          <w:sz w:val="28"/>
          <w:szCs w:val="28"/>
          <w:lang w:val="it-IT"/>
        </w:rPr>
        <w:tab/>
      </w:r>
      <w:r>
        <w:rPr>
          <w:rFonts w:eastAsia="Times New Roman"/>
          <w:sz w:val="28"/>
          <w:szCs w:val="28"/>
          <w:lang w:val="it-IT"/>
        </w:rPr>
        <w:tab/>
      </w:r>
      <w:r>
        <w:rPr>
          <w:rFonts w:eastAsia="Times New Roman"/>
          <w:sz w:val="28"/>
          <w:szCs w:val="28"/>
          <w:lang w:val="it-IT"/>
        </w:rPr>
        <w:t>B. 42,068</w:t>
      </w:r>
      <w:r>
        <w:rPr>
          <w:rFonts w:eastAsia="Times New Roman"/>
          <w:sz w:val="28"/>
          <w:szCs w:val="28"/>
          <w:lang w:val="it-IT"/>
        </w:rPr>
        <w:tab/>
      </w:r>
      <w:r>
        <w:rPr>
          <w:rFonts w:eastAsia="Times New Roman"/>
          <w:sz w:val="28"/>
          <w:szCs w:val="28"/>
          <w:lang w:val="it-IT"/>
        </w:rPr>
        <w:tab/>
      </w:r>
      <w:r>
        <w:rPr>
          <w:rFonts w:eastAsia="Times New Roman"/>
          <w:sz w:val="28"/>
          <w:szCs w:val="28"/>
          <w:lang w:val="it-IT"/>
        </w:rPr>
        <w:t>C. 420,068</w:t>
      </w:r>
      <w:r>
        <w:rPr>
          <w:rFonts w:eastAsia="Times New Roman"/>
          <w:sz w:val="28"/>
          <w:szCs w:val="28"/>
          <w:lang w:val="it-IT"/>
        </w:rPr>
        <w:tab/>
      </w:r>
      <w:r>
        <w:rPr>
          <w:rFonts w:eastAsia="Times New Roman"/>
          <w:sz w:val="28"/>
          <w:szCs w:val="28"/>
          <w:lang w:val="it-IT"/>
        </w:rPr>
        <w:tab/>
      </w:r>
      <w:r>
        <w:rPr>
          <w:rFonts w:eastAsia="Times New Roman"/>
          <w:sz w:val="28"/>
          <w:szCs w:val="28"/>
          <w:lang w:val="it-IT"/>
        </w:rPr>
        <w:t>D.42,680</w:t>
      </w:r>
    </w:p>
    <w:p w14:paraId="3DC69779">
      <w:pPr>
        <w:keepNext w:val="0"/>
        <w:keepLines w:val="0"/>
        <w:pageBreakBefore w:val="0"/>
        <w:widowControl/>
        <w:kinsoku/>
        <w:wordWrap/>
        <w:overflowPunct/>
        <w:topLinePunct w:val="0"/>
        <w:autoSpaceDE/>
        <w:autoSpaceDN/>
        <w:bidi w:val="0"/>
        <w:adjustRightInd/>
        <w:snapToGrid/>
        <w:spacing w:after="0" w:line="300" w:lineRule="auto"/>
        <w:ind w:right="-720"/>
        <w:jc w:val="both"/>
        <w:rPr>
          <w:b/>
          <w:color w:val="000000"/>
          <w:lang w:val="es-ES"/>
        </w:rPr>
      </w:pPr>
      <w:r>
        <w:rPr>
          <w:rFonts w:hint="default"/>
          <w:b w:val="0"/>
          <w:bCs/>
          <w:lang w:val="en-US"/>
        </w:rPr>
        <w:t xml:space="preserve">b, </w:t>
      </w:r>
      <w:r>
        <w:rPr>
          <w:b w:val="0"/>
          <w:bCs/>
          <w:lang w:val="pl-PL"/>
        </w:rPr>
        <w:t xml:space="preserve"> </w:t>
      </w:r>
      <w:r>
        <w:rPr>
          <w:lang w:val="nl-NL"/>
        </w:rPr>
        <w:t xml:space="preserve">Hỗn số </w:t>
      </w:r>
      <w:r>
        <w:rPr>
          <w:rFonts w:eastAsia="Batang"/>
          <w:b/>
          <w:position w:val="-24"/>
          <w:lang w:val="nl-NL" w:eastAsia="ko-KR"/>
        </w:rPr>
        <w:object>
          <v:shape id="_x0000_i1025" o:spt="75" type="#_x0000_t75" style="height:25.8pt;width:18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lang w:val="nl-NL"/>
        </w:rPr>
        <w:t xml:space="preserve"> viết dưới dạng phân số là</w:t>
      </w:r>
      <w:r>
        <w:rPr>
          <w:color w:val="000000"/>
        </w:rPr>
        <w:t>:</w:t>
      </w:r>
      <w:r>
        <w:rPr>
          <w:b/>
          <w:lang w:val="pl-PL"/>
        </w:rPr>
        <w:t xml:space="preserve">  </w:t>
      </w:r>
    </w:p>
    <w:tbl>
      <w:tblPr>
        <w:tblStyle w:val="3"/>
        <w:tblW w:w="9900" w:type="dxa"/>
        <w:tblInd w:w="-72" w:type="dxa"/>
        <w:tblLayout w:type="fixed"/>
        <w:tblCellMar>
          <w:top w:w="0" w:type="dxa"/>
          <w:left w:w="108" w:type="dxa"/>
          <w:bottom w:w="0" w:type="dxa"/>
          <w:right w:w="108" w:type="dxa"/>
        </w:tblCellMar>
      </w:tblPr>
      <w:tblGrid>
        <w:gridCol w:w="2268"/>
        <w:gridCol w:w="2340"/>
        <w:gridCol w:w="2289"/>
        <w:gridCol w:w="3003"/>
      </w:tblGrid>
      <w:tr w14:paraId="0B457A7D">
        <w:tblPrEx>
          <w:tblCellMar>
            <w:top w:w="0" w:type="dxa"/>
            <w:left w:w="108" w:type="dxa"/>
            <w:bottom w:w="0" w:type="dxa"/>
            <w:right w:w="108" w:type="dxa"/>
          </w:tblCellMar>
        </w:tblPrEx>
        <w:trPr>
          <w:trHeight w:val="760" w:hRule="atLeast"/>
        </w:trPr>
        <w:tc>
          <w:tcPr>
            <w:tcW w:w="2268" w:type="dxa"/>
            <w:vAlign w:val="center"/>
          </w:tcPr>
          <w:p w14:paraId="6C8DF6BB">
            <w:pPr>
              <w:keepNext w:val="0"/>
              <w:keepLines w:val="0"/>
              <w:pageBreakBefore w:val="0"/>
              <w:widowControl/>
              <w:tabs>
                <w:tab w:val="right" w:pos="2232"/>
              </w:tabs>
              <w:kinsoku/>
              <w:wordWrap/>
              <w:overflowPunct/>
              <w:topLinePunct w:val="0"/>
              <w:autoSpaceDE/>
              <w:autoSpaceDN/>
              <w:bidi w:val="0"/>
              <w:adjustRightInd/>
              <w:snapToGrid/>
              <w:spacing w:after="0" w:line="300" w:lineRule="auto"/>
              <w:ind w:left="-720" w:right="-720"/>
              <w:rPr>
                <w:color w:val="FF0000"/>
              </w:rPr>
            </w:pPr>
            <w:r>
              <w:rPr>
                <w:color w:val="FF0000"/>
                <w:lang w:val="en-US"/>
              </w:rPr>
              <w:t xml:space="preserve">             </w:t>
            </w:r>
            <w:r>
              <w:rPr>
                <w:color w:val="000000" w:themeColor="text1"/>
                <w14:textFill>
                  <w14:solidFill>
                    <w14:schemeClr w14:val="tx1"/>
                  </w14:solidFill>
                </w14:textFill>
              </w:rPr>
              <w:t>A.</w:t>
            </w:r>
            <w:r>
              <w:rPr>
                <w:color w:val="000000" w:themeColor="text1"/>
                <w:position w:val="-24"/>
                <w14:textFill>
                  <w14:solidFill>
                    <w14:schemeClr w14:val="tx1"/>
                  </w14:solidFill>
                </w14:textFill>
              </w:rPr>
              <w:object>
                <v:shape id="_x0000_i1026" o:spt="75" type="#_x0000_t75" style="height:30.6pt;width:15.6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color w:val="000000" w:themeColor="text1"/>
                <w14:textFill>
                  <w14:solidFill>
                    <w14:schemeClr w14:val="tx1"/>
                  </w14:solidFill>
                </w14:textFill>
              </w:rPr>
              <w:t xml:space="preserve"> </w:t>
            </w:r>
          </w:p>
        </w:tc>
        <w:tc>
          <w:tcPr>
            <w:tcW w:w="2340" w:type="dxa"/>
            <w:vAlign w:val="center"/>
          </w:tcPr>
          <w:p w14:paraId="362BECD4">
            <w:pPr>
              <w:keepNext w:val="0"/>
              <w:keepLines w:val="0"/>
              <w:pageBreakBefore w:val="0"/>
              <w:widowControl/>
              <w:tabs>
                <w:tab w:val="left" w:pos="5685"/>
              </w:tabs>
              <w:kinsoku/>
              <w:wordWrap/>
              <w:overflowPunct/>
              <w:topLinePunct w:val="0"/>
              <w:autoSpaceDE/>
              <w:autoSpaceDN/>
              <w:bidi w:val="0"/>
              <w:adjustRightInd/>
              <w:snapToGrid/>
              <w:spacing w:after="0" w:line="300" w:lineRule="auto"/>
              <w:ind w:left="-720" w:right="-720"/>
            </w:pPr>
            <w:r>
              <w:rPr>
                <w:lang w:val="en-US"/>
              </w:rPr>
              <w:t xml:space="preserve">          </w:t>
            </w:r>
            <w:r>
              <w:t xml:space="preserve">B. </w:t>
            </w:r>
            <w:r>
              <w:rPr>
                <w:position w:val="-24"/>
              </w:rPr>
              <w:object>
                <v:shape id="_x0000_i1027" o:spt="75" type="#_x0000_t75" style="height:30.6pt;width:15.6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p>
        </w:tc>
        <w:tc>
          <w:tcPr>
            <w:tcW w:w="2289" w:type="dxa"/>
            <w:vAlign w:val="center"/>
          </w:tcPr>
          <w:p w14:paraId="5A0E326B">
            <w:pPr>
              <w:keepNext w:val="0"/>
              <w:keepLines w:val="0"/>
              <w:pageBreakBefore w:val="0"/>
              <w:widowControl/>
              <w:tabs>
                <w:tab w:val="left" w:pos="5685"/>
              </w:tabs>
              <w:kinsoku/>
              <w:wordWrap/>
              <w:overflowPunct/>
              <w:topLinePunct w:val="0"/>
              <w:autoSpaceDE/>
              <w:autoSpaceDN/>
              <w:bidi w:val="0"/>
              <w:adjustRightInd/>
              <w:snapToGrid/>
              <w:spacing w:after="0" w:line="300" w:lineRule="auto"/>
              <w:ind w:left="-720" w:right="-720"/>
            </w:pPr>
            <w:r>
              <w:rPr>
                <w:lang w:val="en-US"/>
              </w:rPr>
              <w:t xml:space="preserve">             </w:t>
            </w:r>
            <w:r>
              <w:t xml:space="preserve">C. </w:t>
            </w:r>
            <w:r>
              <w:rPr>
                <w:position w:val="-24"/>
              </w:rPr>
              <w:object>
                <v:shape id="_x0000_i1028" o:spt="75" type="#_x0000_t75" style="height:30.6pt;width:11.4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tc>
        <w:tc>
          <w:tcPr>
            <w:tcW w:w="3003" w:type="dxa"/>
            <w:vAlign w:val="center"/>
          </w:tcPr>
          <w:p w14:paraId="0E43B0F4">
            <w:pPr>
              <w:keepNext w:val="0"/>
              <w:keepLines w:val="0"/>
              <w:pageBreakBefore w:val="0"/>
              <w:widowControl/>
              <w:tabs>
                <w:tab w:val="left" w:pos="5685"/>
              </w:tabs>
              <w:kinsoku/>
              <w:wordWrap/>
              <w:overflowPunct/>
              <w:topLinePunct w:val="0"/>
              <w:autoSpaceDE/>
              <w:autoSpaceDN/>
              <w:bidi w:val="0"/>
              <w:adjustRightInd/>
              <w:snapToGrid/>
              <w:spacing w:after="0" w:line="300" w:lineRule="auto"/>
              <w:ind w:left="-720" w:right="-720"/>
            </w:pPr>
            <w:r>
              <w:t>D</w:t>
            </w:r>
            <w:r>
              <w:rPr>
                <w:lang w:val="en-US"/>
              </w:rPr>
              <w:t xml:space="preserve">            D </w:t>
            </w:r>
            <w:r>
              <w:t xml:space="preserve">. </w:t>
            </w:r>
            <w:r>
              <w:rPr>
                <w:position w:val="-24"/>
              </w:rPr>
              <w:object>
                <v:shape id="_x0000_i1029" o:spt="75" type="#_x0000_t75" style="height:30.6pt;width:15.6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tc>
      </w:tr>
    </w:tbl>
    <w:p w14:paraId="329118B3">
      <w:pPr>
        <w:keepNext w:val="0"/>
        <w:keepLines w:val="0"/>
        <w:pageBreakBefore w:val="0"/>
        <w:widowControl/>
        <w:kinsoku/>
        <w:wordWrap/>
        <w:overflowPunct/>
        <w:topLinePunct w:val="0"/>
        <w:autoSpaceDE/>
        <w:autoSpaceDN/>
        <w:bidi w:val="0"/>
        <w:adjustRightInd/>
        <w:snapToGrid/>
        <w:spacing w:after="0" w:line="300" w:lineRule="auto"/>
        <w:rPr>
          <w:i/>
        </w:rPr>
      </w:pPr>
      <w:r>
        <w:rPr>
          <w:b/>
        </w:rPr>
        <w:t>Câu 2</w:t>
      </w:r>
      <w:r>
        <w:rPr>
          <w:b/>
          <w:lang w:val="en-US"/>
        </w:rPr>
        <w:t>( 1đ)</w:t>
      </w:r>
      <w:r>
        <w:rPr>
          <w:i/>
        </w:rPr>
        <w:t xml:space="preserve"> </w:t>
      </w:r>
    </w:p>
    <w:p w14:paraId="5EA6549A">
      <w:pPr>
        <w:keepNext w:val="0"/>
        <w:keepLines w:val="0"/>
        <w:pageBreakBefore w:val="0"/>
        <w:widowControl/>
        <w:kinsoku/>
        <w:wordWrap/>
        <w:overflowPunct/>
        <w:topLinePunct w:val="0"/>
        <w:autoSpaceDE/>
        <w:autoSpaceDN/>
        <w:bidi w:val="0"/>
        <w:adjustRightInd/>
        <w:snapToGrid/>
        <w:spacing w:after="0" w:line="300" w:lineRule="auto"/>
        <w:rPr>
          <w:b/>
          <w:lang w:val="en-US"/>
        </w:rPr>
      </w:pPr>
      <w:r>
        <w:t>a</w:t>
      </w:r>
      <w:r>
        <w:rPr>
          <w:lang w:val="en-US"/>
        </w:rPr>
        <w:t xml:space="preserve">, Số thập phân bằng với </w:t>
      </w:r>
      <w:r>
        <w:rPr>
          <w:b/>
          <w:i/>
          <w:lang w:val="en-US"/>
        </w:rPr>
        <w:t>0,85</w:t>
      </w:r>
      <w:r>
        <w:rPr>
          <w:lang w:val="en-US"/>
        </w:rPr>
        <w:t xml:space="preserve"> là</w:t>
      </w:r>
      <w:r>
        <w:rPr>
          <w:b/>
          <w:lang w:val="en-US"/>
        </w:rPr>
        <w:t xml:space="preserve">: </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6"/>
        <w:gridCol w:w="2266"/>
      </w:tblGrid>
      <w:tr w14:paraId="624B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6339492">
            <w:pPr>
              <w:pStyle w:val="7"/>
              <w:keepNext w:val="0"/>
              <w:keepLines w:val="0"/>
              <w:pageBreakBefore w:val="0"/>
              <w:widowControl/>
              <w:numPr>
                <w:ilvl w:val="0"/>
                <w:numId w:val="2"/>
              </w:numPr>
              <w:kinsoku/>
              <w:wordWrap/>
              <w:overflowPunct/>
              <w:topLinePunct w:val="0"/>
              <w:autoSpaceDE/>
              <w:autoSpaceDN/>
              <w:bidi w:val="0"/>
              <w:adjustRightInd/>
              <w:snapToGrid/>
              <w:spacing w:after="0" w:line="300" w:lineRule="auto"/>
              <w:rPr>
                <w:rFonts w:ascii="Times New Roman" w:hAnsi="Times New Roman"/>
                <w:sz w:val="28"/>
                <w:szCs w:val="28"/>
                <w:lang w:val="nl-NL"/>
              </w:rPr>
            </w:pPr>
            <w:r>
              <w:rPr>
                <w:rFonts w:ascii="Times New Roman" w:hAnsi="Times New Roman"/>
                <w:sz w:val="28"/>
                <w:szCs w:val="28"/>
                <w:lang w:val="nl-NL"/>
              </w:rPr>
              <w:t>8,05</w:t>
            </w:r>
          </w:p>
        </w:tc>
        <w:tc>
          <w:tcPr>
            <w:tcW w:w="2265" w:type="dxa"/>
          </w:tcPr>
          <w:p w14:paraId="50FEECA5">
            <w:pPr>
              <w:keepNext w:val="0"/>
              <w:keepLines w:val="0"/>
              <w:pageBreakBefore w:val="0"/>
              <w:widowControl/>
              <w:numPr>
                <w:ilvl w:val="0"/>
                <w:numId w:val="2"/>
              </w:numPr>
              <w:kinsoku/>
              <w:wordWrap/>
              <w:overflowPunct/>
              <w:topLinePunct w:val="0"/>
              <w:autoSpaceDE/>
              <w:autoSpaceDN/>
              <w:bidi w:val="0"/>
              <w:adjustRightInd/>
              <w:snapToGrid/>
              <w:spacing w:after="0" w:line="300" w:lineRule="auto"/>
              <w:contextualSpacing/>
              <w:rPr>
                <w:rFonts w:ascii="Times New Roman" w:hAnsi="Times New Roman"/>
                <w:sz w:val="28"/>
                <w:lang w:val="nl-NL"/>
              </w:rPr>
            </w:pPr>
            <w:r>
              <w:rPr>
                <w:rFonts w:ascii="Times New Roman" w:hAnsi="Times New Roman"/>
                <w:sz w:val="28"/>
                <w:lang w:val="nl-NL"/>
              </w:rPr>
              <w:t>0,850</w:t>
            </w:r>
          </w:p>
        </w:tc>
        <w:tc>
          <w:tcPr>
            <w:tcW w:w="2266" w:type="dxa"/>
          </w:tcPr>
          <w:p w14:paraId="132116E2">
            <w:pPr>
              <w:keepNext w:val="0"/>
              <w:keepLines w:val="0"/>
              <w:pageBreakBefore w:val="0"/>
              <w:widowControl/>
              <w:numPr>
                <w:ilvl w:val="0"/>
                <w:numId w:val="2"/>
              </w:numPr>
              <w:kinsoku/>
              <w:wordWrap/>
              <w:overflowPunct/>
              <w:topLinePunct w:val="0"/>
              <w:autoSpaceDE/>
              <w:autoSpaceDN/>
              <w:bidi w:val="0"/>
              <w:adjustRightInd/>
              <w:snapToGrid/>
              <w:spacing w:after="0" w:line="300" w:lineRule="auto"/>
              <w:contextualSpacing/>
              <w:rPr>
                <w:rFonts w:ascii="Times New Roman" w:hAnsi="Times New Roman"/>
                <w:sz w:val="28"/>
                <w:lang w:val="nl-NL"/>
              </w:rPr>
            </w:pPr>
            <w:r>
              <w:rPr>
                <w:rFonts w:ascii="Times New Roman" w:hAnsi="Times New Roman"/>
                <w:sz w:val="28"/>
                <w:lang w:val="nl-NL"/>
              </w:rPr>
              <w:t>0,805</w:t>
            </w:r>
          </w:p>
        </w:tc>
        <w:tc>
          <w:tcPr>
            <w:tcW w:w="2266" w:type="dxa"/>
          </w:tcPr>
          <w:p w14:paraId="2C9B9925">
            <w:pPr>
              <w:keepNext w:val="0"/>
              <w:keepLines w:val="0"/>
              <w:pageBreakBefore w:val="0"/>
              <w:widowControl/>
              <w:numPr>
                <w:ilvl w:val="0"/>
                <w:numId w:val="2"/>
              </w:numPr>
              <w:kinsoku/>
              <w:wordWrap/>
              <w:overflowPunct/>
              <w:topLinePunct w:val="0"/>
              <w:autoSpaceDE/>
              <w:autoSpaceDN/>
              <w:bidi w:val="0"/>
              <w:adjustRightInd/>
              <w:snapToGrid/>
              <w:spacing w:after="0" w:line="300" w:lineRule="auto"/>
              <w:contextualSpacing/>
              <w:rPr>
                <w:rFonts w:ascii="Times New Roman" w:hAnsi="Times New Roman"/>
                <w:sz w:val="28"/>
                <w:lang w:val="nl-NL"/>
              </w:rPr>
            </w:pPr>
            <w:r>
              <w:rPr>
                <w:rFonts w:ascii="Times New Roman" w:hAnsi="Times New Roman"/>
                <w:sz w:val="28"/>
                <w:lang w:val="nl-NL"/>
              </w:rPr>
              <w:t>0,580</w:t>
            </w:r>
          </w:p>
        </w:tc>
      </w:tr>
    </w:tbl>
    <w:p w14:paraId="76BF3C81">
      <w:pPr>
        <w:keepNext w:val="0"/>
        <w:keepLines w:val="0"/>
        <w:pageBreakBefore w:val="0"/>
        <w:widowControl/>
        <w:kinsoku/>
        <w:wordWrap/>
        <w:overflowPunct/>
        <w:topLinePunct w:val="0"/>
        <w:autoSpaceDE/>
        <w:autoSpaceDN/>
        <w:bidi w:val="0"/>
        <w:adjustRightInd/>
        <w:snapToGrid/>
        <w:spacing w:after="0" w:line="300" w:lineRule="auto"/>
        <w:ind w:right="-720"/>
        <w:jc w:val="both"/>
        <w:rPr>
          <w:color w:val="000000" w:themeColor="text1"/>
          <w:lang w:val="pl-PL"/>
          <w14:textFill>
            <w14:solidFill>
              <w14:schemeClr w14:val="tx1"/>
            </w14:solidFill>
          </w14:textFill>
        </w:rPr>
      </w:pPr>
      <w:r>
        <w:rPr>
          <w:color w:val="000000" w:themeColor="text1"/>
          <w:lang w:val="pl-PL"/>
          <w14:textFill>
            <w14:solidFill>
              <w14:schemeClr w14:val="tx1"/>
            </w14:solidFill>
          </w14:textFill>
        </w:rPr>
        <w:t>b)</w:t>
      </w:r>
      <w:r>
        <w:t xml:space="preserve"> </w:t>
      </w:r>
      <w:r>
        <w:rPr>
          <w:color w:val="000000" w:themeColor="text1"/>
          <w:lang w:val="pl-PL"/>
          <w14:textFill>
            <w14:solidFill>
              <w14:schemeClr w14:val="tx1"/>
            </w14:solidFill>
          </w14:textFill>
        </w:rPr>
        <w:t>Làm tròn số thập phân nào dưới đây đến hàng phần mười ta được số 85,4?</w:t>
      </w:r>
    </w:p>
    <w:p w14:paraId="11BBEBB7">
      <w:pPr>
        <w:keepNext w:val="0"/>
        <w:keepLines w:val="0"/>
        <w:pageBreakBefore w:val="0"/>
        <w:widowControl/>
        <w:kinsoku/>
        <w:wordWrap/>
        <w:overflowPunct/>
        <w:topLinePunct w:val="0"/>
        <w:autoSpaceDE/>
        <w:autoSpaceDN/>
        <w:bidi w:val="0"/>
        <w:adjustRightInd/>
        <w:snapToGrid/>
        <w:spacing w:after="0" w:line="300" w:lineRule="auto"/>
        <w:ind w:right="-720"/>
        <w:jc w:val="both"/>
        <w:rPr>
          <w:color w:val="000000" w:themeColor="text1"/>
          <w:lang w:val="pl-PL"/>
          <w14:textFill>
            <w14:solidFill>
              <w14:schemeClr w14:val="tx1"/>
            </w14:solidFill>
          </w14:textFill>
        </w:rPr>
      </w:pPr>
      <w:r>
        <w:rPr>
          <w:color w:val="000000" w:themeColor="text1"/>
          <w:lang w:val="pl-PL"/>
          <w14:textFill>
            <w14:solidFill>
              <w14:schemeClr w14:val="tx1"/>
            </w14:solidFill>
          </w14:textFill>
        </w:rPr>
        <w:t xml:space="preserve">     A.85,39                B. 85,34                  C.85,46                 D. 85,041</w:t>
      </w:r>
    </w:p>
    <w:p w14:paraId="453A082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auto"/>
        <w:jc w:val="both"/>
        <w:textAlignment w:val="top"/>
        <w:rPr>
          <w:sz w:val="28"/>
          <w:szCs w:val="28"/>
          <w:lang w:val="vi-VN"/>
        </w:rPr>
      </w:pPr>
      <w:r>
        <w:rPr>
          <w:b/>
          <w:sz w:val="28"/>
          <w:szCs w:val="28"/>
          <w:lang w:val="pl-PL"/>
        </w:rPr>
        <w:t>Câu 3 ( 1đ)</w:t>
      </w:r>
      <w:r>
        <w:rPr>
          <w:color w:val="000000"/>
          <w:sz w:val="28"/>
          <w:szCs w:val="28"/>
          <w:lang w:val="pl-PL"/>
        </w:rPr>
        <w:t xml:space="preserve"> </w:t>
      </w:r>
      <w:r>
        <w:rPr>
          <w:sz w:val="28"/>
          <w:szCs w:val="28"/>
          <w:lang w:val="vi-VN"/>
        </w:rPr>
        <w:t xml:space="preserve"> </w:t>
      </w:r>
    </w:p>
    <w:p w14:paraId="7FF5CB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auto"/>
        <w:jc w:val="both"/>
        <w:textAlignment w:val="top"/>
        <w:rPr>
          <w:sz w:val="28"/>
          <w:szCs w:val="28"/>
        </w:rPr>
      </w:pPr>
      <w:r>
        <w:rPr>
          <w:rFonts w:hint="default"/>
          <w:sz w:val="28"/>
          <w:szCs w:val="28"/>
          <w:lang w:val="en-US"/>
        </w:rPr>
        <w:t>a,</w:t>
      </w:r>
      <w:r>
        <w:rPr>
          <w:sz w:val="28"/>
          <w:szCs w:val="28"/>
        </w:rPr>
        <w:t xml:space="preserve"> </w:t>
      </w:r>
      <w:r>
        <w:rPr>
          <w:sz w:val="28"/>
          <w:szCs w:val="28"/>
          <w:lang w:val="fr-FR"/>
        </w:rPr>
        <w:t xml:space="preserve"> </w:t>
      </w:r>
      <w:r>
        <w:rPr>
          <w:bCs/>
          <w:sz w:val="28"/>
          <w:szCs w:val="28"/>
          <w:lang w:val="fr-FR"/>
        </w:rPr>
        <w:t xml:space="preserve">Cho </w:t>
      </w:r>
      <w:r>
        <w:rPr>
          <w:bCs/>
          <w:sz w:val="28"/>
          <w:szCs w:val="28"/>
        </w:rPr>
        <w:t>1</w:t>
      </w:r>
      <w:r>
        <w:rPr>
          <w:rFonts w:hint="default"/>
          <w:bCs/>
          <w:sz w:val="28"/>
          <w:szCs w:val="28"/>
          <w:lang w:val="en-US"/>
        </w:rPr>
        <w:t>0</w:t>
      </w:r>
      <w:r>
        <w:rPr>
          <w:bCs/>
          <w:sz w:val="28"/>
          <w:szCs w:val="28"/>
        </w:rPr>
        <w:t xml:space="preserve">,36 </w:t>
      </w:r>
      <w:r>
        <w:rPr>
          <w:bCs/>
          <w:sz w:val="28"/>
          <w:szCs w:val="28"/>
          <w:lang w:val="fr-FR"/>
        </w:rPr>
        <w:t xml:space="preserve"> &lt;</w:t>
      </w:r>
      <w:r>
        <w:rPr>
          <w:bCs/>
          <w:sz w:val="28"/>
          <w:szCs w:val="28"/>
        </w:rPr>
        <w:t xml:space="preserve"> x  </w:t>
      </w:r>
      <w:r>
        <w:rPr>
          <w:bCs/>
          <w:sz w:val="28"/>
          <w:szCs w:val="28"/>
          <w:lang w:val="fr-FR"/>
        </w:rPr>
        <w:t xml:space="preserve">&lt;  </w:t>
      </w:r>
      <w:r>
        <w:rPr>
          <w:bCs/>
          <w:sz w:val="28"/>
          <w:szCs w:val="28"/>
        </w:rPr>
        <w:t>1</w:t>
      </w:r>
      <w:r>
        <w:rPr>
          <w:rFonts w:hint="default"/>
          <w:bCs/>
          <w:sz w:val="28"/>
          <w:szCs w:val="28"/>
          <w:lang w:val="en-US"/>
        </w:rPr>
        <w:t>1</w:t>
      </w:r>
      <w:r>
        <w:rPr>
          <w:bCs/>
          <w:sz w:val="28"/>
          <w:szCs w:val="28"/>
        </w:rPr>
        <w:t xml:space="preserve">,7. </w:t>
      </w:r>
      <w:r>
        <w:rPr>
          <w:sz w:val="28"/>
          <w:szCs w:val="28"/>
        </w:rPr>
        <w:t>Số tự nhiên x cần tìm là:</w:t>
      </w:r>
    </w:p>
    <w:p w14:paraId="13881305">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0" w:beforeAutospacing="0" w:after="0" w:afterAutospacing="0" w:line="300" w:lineRule="auto"/>
        <w:ind w:left="0"/>
        <w:jc w:val="both"/>
        <w:textAlignment w:val="top"/>
        <w:rPr>
          <w:bCs/>
          <w:sz w:val="28"/>
          <w:szCs w:val="28"/>
        </w:rPr>
      </w:pPr>
      <w:r>
        <w:rPr>
          <w:bCs/>
          <w:sz w:val="28"/>
          <w:szCs w:val="28"/>
        </w:rPr>
        <w:t>1</w:t>
      </w:r>
      <w:r>
        <w:rPr>
          <w:rFonts w:hint="default"/>
          <w:bCs/>
          <w:sz w:val="28"/>
          <w:szCs w:val="28"/>
          <w:lang w:val="en-US"/>
        </w:rPr>
        <w:t>0</w:t>
      </w:r>
      <w:r>
        <w:rPr>
          <w:bCs/>
          <w:sz w:val="28"/>
          <w:szCs w:val="28"/>
        </w:rPr>
        <w:tab/>
      </w:r>
      <w:r>
        <w:rPr>
          <w:bCs/>
          <w:sz w:val="28"/>
          <w:szCs w:val="28"/>
        </w:rPr>
        <w:t xml:space="preserve">                 B. 1</w:t>
      </w:r>
      <w:r>
        <w:rPr>
          <w:rFonts w:hint="default"/>
          <w:bCs/>
          <w:sz w:val="28"/>
          <w:szCs w:val="28"/>
          <w:lang w:val="en-US"/>
        </w:rPr>
        <w:t>0</w:t>
      </w:r>
      <w:r>
        <w:rPr>
          <w:bCs/>
          <w:sz w:val="28"/>
          <w:szCs w:val="28"/>
        </w:rPr>
        <w:t xml:space="preserve">,37 </w:t>
      </w:r>
      <w:r>
        <w:rPr>
          <w:bCs/>
          <w:sz w:val="28"/>
          <w:szCs w:val="28"/>
        </w:rPr>
        <w:tab/>
      </w:r>
      <w:r>
        <w:rPr>
          <w:bCs/>
          <w:sz w:val="28"/>
          <w:szCs w:val="28"/>
        </w:rPr>
        <w:t xml:space="preserve">        C. 1</w:t>
      </w:r>
      <w:r>
        <w:rPr>
          <w:rFonts w:hint="default"/>
          <w:bCs/>
          <w:sz w:val="28"/>
          <w:szCs w:val="28"/>
          <w:lang w:val="en-US"/>
        </w:rPr>
        <w:t>1</w:t>
      </w:r>
      <w:r>
        <w:rPr>
          <w:bCs/>
          <w:sz w:val="28"/>
          <w:szCs w:val="28"/>
        </w:rPr>
        <w:t>, 0</w:t>
      </w:r>
      <w:r>
        <w:rPr>
          <w:rFonts w:hint="default"/>
          <w:bCs/>
          <w:sz w:val="28"/>
          <w:szCs w:val="28"/>
          <w:lang w:val="en-US"/>
        </w:rPr>
        <w:t>6</w:t>
      </w:r>
      <w:r>
        <w:rPr>
          <w:bCs/>
          <w:sz w:val="28"/>
          <w:szCs w:val="28"/>
        </w:rPr>
        <w:t xml:space="preserve">                 D. </w:t>
      </w:r>
      <w:r>
        <w:rPr>
          <w:rFonts w:hint="default"/>
          <w:bCs/>
          <w:sz w:val="28"/>
          <w:szCs w:val="28"/>
          <w:lang w:val="en-US"/>
        </w:rPr>
        <w:t>11</w:t>
      </w:r>
      <w:r>
        <w:rPr>
          <w:bCs/>
          <w:sz w:val="28"/>
          <w:szCs w:val="28"/>
        </w:rPr>
        <w:t xml:space="preserve"> </w:t>
      </w:r>
    </w:p>
    <w:p w14:paraId="45CD7DD0">
      <w:pPr>
        <w:keepNext w:val="0"/>
        <w:keepLines w:val="0"/>
        <w:pageBreakBefore w:val="0"/>
        <w:widowControl/>
        <w:tabs>
          <w:tab w:val="left" w:pos="603"/>
          <w:tab w:val="left" w:pos="3600"/>
        </w:tabs>
        <w:kinsoku/>
        <w:wordWrap/>
        <w:overflowPunct/>
        <w:topLinePunct w:val="0"/>
        <w:autoSpaceDE/>
        <w:autoSpaceDN/>
        <w:bidi w:val="0"/>
        <w:adjustRightInd/>
        <w:snapToGrid/>
        <w:spacing w:after="0" w:line="300" w:lineRule="auto"/>
        <w:ind w:left="-720" w:right="-720"/>
        <w:rPr>
          <w:lang w:val="pl-PL"/>
        </w:rPr>
      </w:pPr>
      <w:r>
        <w:rPr>
          <w:lang w:val="pl-PL"/>
        </w:rPr>
        <w:t xml:space="preserve">           b)  Điền dấu  &lt; ; &gt; ; = ; thích hợp vào ô trống: (0,5 điểm) </w:t>
      </w:r>
    </w:p>
    <w:tbl>
      <w:tblPr>
        <w:tblStyle w:val="3"/>
        <w:tblW w:w="0" w:type="auto"/>
        <w:tblInd w:w="108" w:type="dxa"/>
        <w:tblLayout w:type="fixed"/>
        <w:tblCellMar>
          <w:top w:w="0" w:type="dxa"/>
          <w:left w:w="108" w:type="dxa"/>
          <w:bottom w:w="0" w:type="dxa"/>
          <w:right w:w="108" w:type="dxa"/>
        </w:tblCellMar>
      </w:tblPr>
      <w:tblGrid>
        <w:gridCol w:w="283"/>
        <w:gridCol w:w="4583"/>
      </w:tblGrid>
      <w:tr w14:paraId="405BB8A1">
        <w:tblPrEx>
          <w:tblCellMar>
            <w:top w:w="0" w:type="dxa"/>
            <w:left w:w="108" w:type="dxa"/>
            <w:bottom w:w="0" w:type="dxa"/>
            <w:right w:w="108" w:type="dxa"/>
          </w:tblCellMar>
        </w:tblPrEx>
        <w:trPr>
          <w:trHeight w:val="349" w:hRule="atLeast"/>
        </w:trPr>
        <w:tc>
          <w:tcPr>
            <w:tcW w:w="283" w:type="dxa"/>
            <w:vAlign w:val="center"/>
          </w:tcPr>
          <w:p w14:paraId="3951B9AE">
            <w:pPr>
              <w:keepNext w:val="0"/>
              <w:keepLines w:val="0"/>
              <w:pageBreakBefore w:val="0"/>
              <w:widowControl/>
              <w:kinsoku/>
              <w:wordWrap/>
              <w:overflowPunct/>
              <w:topLinePunct w:val="0"/>
              <w:autoSpaceDE/>
              <w:autoSpaceDN/>
              <w:bidi w:val="0"/>
              <w:adjustRightInd/>
              <w:snapToGrid/>
              <w:spacing w:after="0" w:line="300" w:lineRule="auto"/>
              <w:ind w:left="-720" w:right="-720"/>
              <w:rPr>
                <w:lang w:val="pl-PL"/>
              </w:rPr>
            </w:pPr>
            <w:r>
              <w:rPr>
                <w:lang w:val="pl-PL"/>
              </w:rPr>
              <w:t xml:space="preserve">      </w:t>
            </w:r>
          </w:p>
        </w:tc>
        <w:tc>
          <w:tcPr>
            <w:tcW w:w="4583" w:type="dxa"/>
            <w:vAlign w:val="center"/>
          </w:tcPr>
          <w:p w14:paraId="0BF1E0EC">
            <w:pPr>
              <w:keepNext w:val="0"/>
              <w:keepLines w:val="0"/>
              <w:pageBreakBefore w:val="0"/>
              <w:widowControl/>
              <w:kinsoku/>
              <w:wordWrap/>
              <w:overflowPunct/>
              <w:topLinePunct w:val="0"/>
              <w:autoSpaceDE/>
              <w:autoSpaceDN/>
              <w:bidi w:val="0"/>
              <w:adjustRightInd/>
              <w:snapToGrid/>
              <w:spacing w:after="0" w:line="300" w:lineRule="auto"/>
              <w:ind w:left="-720" w:right="-720"/>
              <w:rPr>
                <w:lang w:val="pl-PL"/>
              </w:rPr>
            </w:pPr>
            <w:r>
              <w:rPr>
                <w:lang w:val="en-US" w:eastAsia="en-US"/>
              </w:rPr>
              <mc:AlternateContent>
                <mc:Choice Requires="wps">
                  <w:drawing>
                    <wp:anchor distT="0" distB="0" distL="114300" distR="114300" simplePos="0" relativeHeight="251659264" behindDoc="0" locked="0" layoutInCell="1" allowOverlap="1">
                      <wp:simplePos x="0" y="0"/>
                      <wp:positionH relativeFrom="column">
                        <wp:posOffset>951230</wp:posOffset>
                      </wp:positionH>
                      <wp:positionV relativeFrom="paragraph">
                        <wp:posOffset>26670</wp:posOffset>
                      </wp:positionV>
                      <wp:extent cx="210185" cy="163195"/>
                      <wp:effectExtent l="5080" t="12065" r="13335" b="5715"/>
                      <wp:wrapNone/>
                      <wp:docPr id="1" name="Rectangle 1"/>
                      <wp:cNvGraphicFramePr/>
                      <a:graphic xmlns:a="http://schemas.openxmlformats.org/drawingml/2006/main">
                        <a:graphicData uri="http://schemas.microsoft.com/office/word/2010/wordprocessingShape">
                          <wps:wsp>
                            <wps:cNvSpPr>
                              <a:spLocks noChangeArrowheads="1"/>
                            </wps:cNvSpPr>
                            <wps:spPr bwMode="auto">
                              <a:xfrm>
                                <a:off x="0" y="0"/>
                                <a:ext cx="210185" cy="163195"/>
                              </a:xfrm>
                              <a:prstGeom prst="rect">
                                <a:avLst/>
                              </a:pr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74.9pt;margin-top:2.1pt;height:12.85pt;width:16.55pt;z-index:251659264;mso-width-relative:page;mso-height-relative:page;" fillcolor="#FFFFFF" filled="t" stroked="t" coordsize="21600,21600" o:gfxdata="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twiT7WAAAACQEAAA8AAAAAAAAAAQAgAAAAIgAAAGRycy9kb3ducmV2LnhtbFBLAQIUABQA&#10;AAAIAIdO4kDFxBtdKwIAAHwEAAAOAAAAAAAAAAEAIAAAACUBAABkcnMvZTJvRG9jLnhtbFBLBQYA&#10;AAAABgAGAFkBAADCBQAAAAA=&#10;">
                      <v:fill on="t" focussize="0,0"/>
                      <v:stroke color="#000000" miterlimit="8" joinstyle="miter"/>
                      <v:imagedata o:title=""/>
                      <o:lock v:ext="edit" aspectratio="f"/>
                    </v:rect>
                  </w:pict>
                </mc:Fallback>
              </mc:AlternateContent>
            </w:r>
            <w:r>
              <w:rPr>
                <w:lang w:val="pl-PL"/>
              </w:rPr>
              <w:t xml:space="preserve">  56           0,03                 0,</w:t>
            </w:r>
            <w:r>
              <w:rPr>
                <w:rFonts w:hint="default"/>
                <w:lang w:val="en-US"/>
              </w:rPr>
              <w:t>0</w:t>
            </w:r>
            <w:r>
              <w:rPr>
                <w:lang w:val="pl-PL"/>
              </w:rPr>
              <w:t>13</w:t>
            </w:r>
          </w:p>
        </w:tc>
      </w:tr>
    </w:tbl>
    <w:p w14:paraId="6850E1A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43" w:right="43"/>
        <w:jc w:val="both"/>
        <w:textAlignment w:val="auto"/>
        <w:rPr>
          <w:color w:val="000000"/>
          <w:sz w:val="28"/>
          <w:szCs w:val="28"/>
        </w:rPr>
      </w:pPr>
      <w:r>
        <w:rPr>
          <w:b/>
          <w:sz w:val="28"/>
          <w:szCs w:val="28"/>
          <w:lang w:val="nl-NL"/>
        </w:rPr>
        <w:t xml:space="preserve">Câu 4( 1đ) </w:t>
      </w:r>
      <w:r>
        <w:rPr>
          <w:color w:val="000000"/>
          <w:sz w:val="28"/>
          <w:szCs w:val="28"/>
        </w:rPr>
        <w:t>Điền số thích hợp vào chỗ trống:</w:t>
      </w:r>
    </w:p>
    <w:p w14:paraId="69DCC3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auto"/>
        <w:ind w:left="43" w:right="43"/>
        <w:jc w:val="left"/>
        <w:textAlignment w:val="auto"/>
        <w:rPr>
          <w:color w:val="000000"/>
          <w:sz w:val="28"/>
          <w:szCs w:val="28"/>
        </w:rPr>
      </w:pPr>
      <w:r>
        <w:rPr>
          <w:color w:val="000000"/>
          <w:sz w:val="28"/>
          <w:szCs w:val="28"/>
        </w:rPr>
        <w:t xml:space="preserve">   Người ta vừa xây dựng một nhà máy xử lí rác thải trên một khu</w:t>
      </w:r>
      <w:r>
        <w:rPr>
          <w:rFonts w:hint="default"/>
          <w:color w:val="000000"/>
          <w:sz w:val="28"/>
          <w:szCs w:val="28"/>
          <w:lang w:val="en-US"/>
        </w:rPr>
        <w:t xml:space="preserve"> </w:t>
      </w:r>
      <w:r>
        <w:rPr>
          <w:color w:val="000000"/>
          <w:sz w:val="28"/>
          <w:szCs w:val="28"/>
        </w:rPr>
        <w:t>đất</w:t>
      </w:r>
      <w:r>
        <w:rPr>
          <w:rFonts w:hint="default"/>
          <w:color w:val="000000"/>
          <w:sz w:val="28"/>
          <w:szCs w:val="28"/>
          <w:lang w:val="en-US"/>
        </w:rPr>
        <w:t xml:space="preserve"> </w:t>
      </w:r>
      <w:r>
        <w:rPr>
          <w:color w:val="000000"/>
          <w:sz w:val="28"/>
          <w:szCs w:val="28"/>
        </w:rPr>
        <w:t>hình vuông cạnh 600 m. Hỏi khu đất đó có diện tích là …… héc-ta?</w:t>
      </w:r>
    </w:p>
    <w:p w14:paraId="0F36D989">
      <w:pPr>
        <w:keepNext w:val="0"/>
        <w:keepLines w:val="0"/>
        <w:pageBreakBefore w:val="0"/>
        <w:widowControl/>
        <w:kinsoku/>
        <w:wordWrap/>
        <w:overflowPunct/>
        <w:topLinePunct w:val="0"/>
        <w:autoSpaceDE/>
        <w:autoSpaceDN/>
        <w:bidi w:val="0"/>
        <w:adjustRightInd/>
        <w:snapToGrid/>
        <w:spacing w:after="0" w:line="300" w:lineRule="auto"/>
        <w:ind w:right="-720"/>
        <w:rPr>
          <w:b/>
        </w:rPr>
      </w:pPr>
      <w:r>
        <w:rPr>
          <w:b/>
        </w:rPr>
        <w:t>PHẦN II: TỰ LUẬN( 6 điểm)</w:t>
      </w:r>
    </w:p>
    <w:p w14:paraId="47C1D63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00" w:lineRule="auto"/>
        <w:ind w:left="-720" w:right="-720"/>
        <w:rPr>
          <w:b/>
          <w:sz w:val="28"/>
          <w:szCs w:val="28"/>
        </w:rPr>
      </w:pPr>
      <w:r>
        <w:rPr>
          <w:b/>
          <w:sz w:val="28"/>
          <w:szCs w:val="28"/>
        </w:rPr>
        <w:t xml:space="preserve">          </w:t>
      </w:r>
      <w:r>
        <w:rPr>
          <w:b/>
          <w:sz w:val="28"/>
          <w:szCs w:val="28"/>
          <w:lang w:val="vi-VN"/>
        </w:rPr>
        <w:t>Câu 5</w:t>
      </w:r>
      <w:r>
        <w:rPr>
          <w:sz w:val="28"/>
          <w:szCs w:val="28"/>
        </w:rPr>
        <w:t xml:space="preserve"> </w:t>
      </w:r>
      <w:r>
        <w:rPr>
          <w:b/>
          <w:sz w:val="28"/>
          <w:szCs w:val="28"/>
        </w:rPr>
        <w:t>(</w:t>
      </w:r>
      <w:r>
        <w:rPr>
          <w:rFonts w:hint="default"/>
          <w:b/>
          <w:sz w:val="28"/>
          <w:szCs w:val="28"/>
          <w:lang w:val="en-US"/>
        </w:rPr>
        <w:t>2</w:t>
      </w:r>
      <w:r>
        <w:rPr>
          <w:b/>
          <w:sz w:val="28"/>
          <w:szCs w:val="28"/>
        </w:rPr>
        <w:t>đ):</w:t>
      </w:r>
      <w:r>
        <w:rPr>
          <w:sz w:val="28"/>
          <w:szCs w:val="28"/>
        </w:rPr>
        <w:t xml:space="preserve"> Tính:</w:t>
      </w:r>
    </w:p>
    <w:tbl>
      <w:tblPr>
        <w:tblStyle w:val="3"/>
        <w:tblW w:w="8647"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286"/>
        <w:gridCol w:w="2087"/>
        <w:gridCol w:w="1991"/>
        <w:gridCol w:w="2283"/>
      </w:tblGrid>
      <w:tr w14:paraId="2836C3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04" w:hRule="atLeast"/>
        </w:trPr>
        <w:tc>
          <w:tcPr>
            <w:tcW w:w="2286" w:type="dxa"/>
          </w:tcPr>
          <w:p w14:paraId="56F980FD">
            <w:pPr>
              <w:keepNext w:val="0"/>
              <w:keepLines w:val="0"/>
              <w:pageBreakBefore w:val="0"/>
              <w:widowControl/>
              <w:kinsoku/>
              <w:wordWrap/>
              <w:overflowPunct/>
              <w:topLinePunct w:val="0"/>
              <w:autoSpaceDE/>
              <w:autoSpaceDN/>
              <w:bidi w:val="0"/>
              <w:adjustRightInd/>
              <w:snapToGrid/>
              <w:spacing w:line="300" w:lineRule="auto"/>
              <w:ind w:left="-720" w:right="-720"/>
              <w:jc w:val="both"/>
              <w:rPr>
                <w:rFonts w:hint="default"/>
                <w:lang w:val="en-US"/>
              </w:rPr>
            </w:pPr>
            <w:r>
              <w:t>a.</w:t>
            </w:r>
            <w:r>
              <w:rPr>
                <w:lang w:val="en-US"/>
              </w:rPr>
              <w:t xml:space="preserve">              a.  </w:t>
            </w:r>
            <w:r>
              <w:t xml:space="preserve"> </w:t>
            </w:r>
            <w:r>
              <w:rPr>
                <w:position w:val="-24"/>
              </w:rPr>
              <w:object>
                <v:shape id="_x0000_i1030" o:spt="75" type="#_x0000_t75" style="height:30.6pt;width:11.4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t xml:space="preserve"> + </w:t>
            </w:r>
            <w:r>
              <w:rPr>
                <w:position w:val="-24"/>
              </w:rPr>
              <w:object>
                <v:shape id="_x0000_i1031" o:spt="75" type="#_x0000_t75" style="height:30.6pt;width:12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hint="default"/>
                <w:position w:val="-24"/>
                <w:lang w:val="en-US"/>
              </w:rPr>
              <w:t xml:space="preserve">           </w:t>
            </w:r>
          </w:p>
        </w:tc>
        <w:tc>
          <w:tcPr>
            <w:tcW w:w="2087" w:type="dxa"/>
          </w:tcPr>
          <w:p w14:paraId="3CC0771F">
            <w:pPr>
              <w:keepNext w:val="0"/>
              <w:keepLines w:val="0"/>
              <w:pageBreakBefore w:val="0"/>
              <w:widowControl/>
              <w:kinsoku/>
              <w:wordWrap/>
              <w:overflowPunct/>
              <w:topLinePunct w:val="0"/>
              <w:autoSpaceDE/>
              <w:autoSpaceDN/>
              <w:bidi w:val="0"/>
              <w:adjustRightInd/>
              <w:snapToGrid/>
              <w:spacing w:line="300" w:lineRule="auto"/>
              <w:ind w:left="-720" w:right="-720"/>
              <w:jc w:val="both"/>
              <w:rPr>
                <w:rFonts w:hint="default"/>
                <w:lang w:val="en-US"/>
              </w:rPr>
            </w:pPr>
            <w:r>
              <w:rPr>
                <w:rFonts w:hint="default"/>
                <w:lang w:val="en-US"/>
              </w:rPr>
              <w:t xml:space="preserve">                   </w:t>
            </w:r>
            <w:r>
              <w:rPr>
                <w:position w:val="-28"/>
              </w:rPr>
              <w:object>
                <v:shape id="_x0000_i1035" o:spt="75" type="#_x0000_t75" style="height:36pt;width:36.5pt;" o:ole="t" filled="f" o:preferrelative="t" stroked="f" coordsize="21600,21600">
                  <v:path/>
                  <v:fill on="f" focussize="0,0"/>
                  <v:stroke on="f"/>
                  <v:imagedata r:id="rId21" o:title=""/>
                  <o:lock v:ext="edit" aspectratio="t"/>
                  <w10:wrap type="none"/>
                  <w10:anchorlock/>
                </v:shape>
                <o:OLEObject Type="Embed" ProgID="Equation.DSMT4" ShapeID="_x0000_i1035" DrawAspect="Content" ObjectID="_1468075732" r:id="rId20">
                  <o:LockedField>false</o:LockedField>
                </o:OLEObject>
              </w:object>
            </w:r>
          </w:p>
        </w:tc>
        <w:tc>
          <w:tcPr>
            <w:tcW w:w="1991" w:type="dxa"/>
          </w:tcPr>
          <w:p w14:paraId="2602F77E">
            <w:pPr>
              <w:keepNext w:val="0"/>
              <w:keepLines w:val="0"/>
              <w:pageBreakBefore w:val="0"/>
              <w:widowControl/>
              <w:kinsoku/>
              <w:wordWrap/>
              <w:overflowPunct/>
              <w:topLinePunct w:val="0"/>
              <w:autoSpaceDE/>
              <w:autoSpaceDN/>
              <w:bidi w:val="0"/>
              <w:adjustRightInd/>
              <w:snapToGrid/>
              <w:spacing w:line="300" w:lineRule="auto"/>
              <w:ind w:left="-720" w:right="-720"/>
              <w:jc w:val="both"/>
            </w:pPr>
            <w:r>
              <w:rPr>
                <w:lang w:val="en-US"/>
              </w:rPr>
              <w:t>b</w:t>
            </w:r>
            <w:r>
              <w:t>.</w:t>
            </w:r>
            <w:r>
              <w:rPr>
                <w:lang w:val="en-US"/>
              </w:rPr>
              <w:t xml:space="preserve">            </w:t>
            </w:r>
            <w:r>
              <w:t xml:space="preserve"> 3</w:t>
            </w:r>
            <w:r>
              <w:rPr>
                <w:position w:val="-24"/>
              </w:rPr>
              <w:object>
                <v:shape id="_x0000_i1032" o:spt="75" type="#_x0000_t75" style="height:30.6pt;width:12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3" r:id="rId22">
                  <o:LockedField>false</o:LockedField>
                </o:OLEObject>
              </w:object>
            </w:r>
            <w:r>
              <w:t xml:space="preserve"> </w:t>
            </w:r>
            <w:r>
              <w:rPr>
                <w:rFonts w:ascii=".VnArial" w:hAnsi=".VnArial"/>
              </w:rPr>
              <w:t>x</w:t>
            </w:r>
            <w:r>
              <w:t xml:space="preserve"> </w:t>
            </w:r>
            <w:r>
              <w:rPr>
                <w:position w:val="-24"/>
              </w:rPr>
              <w:object>
                <v:shape id="_x0000_i1033" o:spt="75" type="#_x0000_t75" style="height:30.6pt;width:11.4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4" r:id="rId24">
                  <o:LockedField>false</o:LockedField>
                </o:OLEObject>
              </w:object>
            </w:r>
          </w:p>
        </w:tc>
        <w:tc>
          <w:tcPr>
            <w:tcW w:w="2283" w:type="dxa"/>
          </w:tcPr>
          <w:p w14:paraId="06600BD1">
            <w:pPr>
              <w:keepNext w:val="0"/>
              <w:keepLines w:val="0"/>
              <w:pageBreakBefore w:val="0"/>
              <w:widowControl/>
              <w:kinsoku/>
              <w:wordWrap/>
              <w:overflowPunct/>
              <w:topLinePunct w:val="0"/>
              <w:autoSpaceDE/>
              <w:autoSpaceDN/>
              <w:bidi w:val="0"/>
              <w:adjustRightInd/>
              <w:snapToGrid/>
              <w:spacing w:line="300" w:lineRule="auto"/>
              <w:ind w:right="-720"/>
              <w:jc w:val="both"/>
              <w:rPr>
                <w:rFonts w:hint="default"/>
                <w:b/>
                <w:bCs/>
                <w:lang w:val="en-US"/>
              </w:rPr>
            </w:pPr>
            <w:r>
              <w:rPr>
                <w:rFonts w:hint="default"/>
                <w:lang w:val="en-US"/>
              </w:rPr>
              <w:t xml:space="preserve">     </w:t>
            </w:r>
            <w:r>
              <w:rPr>
                <w:lang w:val="en-US"/>
              </w:rPr>
              <w:t xml:space="preserve">  </w:t>
            </w:r>
            <w:r>
              <w:rPr>
                <w:rFonts w:hint="default"/>
                <w:lang w:val="en-US"/>
              </w:rPr>
              <w:t>2</w:t>
            </w:r>
            <w:r>
              <w:t xml:space="preserve"> </w:t>
            </w:r>
            <w:r>
              <w:rPr>
                <w:position w:val="-24"/>
              </w:rPr>
              <w:object>
                <v:shape id="_x0000_i1038" o:spt="75" alt="" type="#_x0000_t75" style="height:30.6pt;width:11.4pt;" o:ole="t" filled="f" o:preferrelative="t" stroked="f" coordsize="21600,21600">
                  <v:path/>
                  <v:fill on="f" focussize="0,0"/>
                  <v:stroke on="f"/>
                  <v:imagedata r:id="rId27" o:title=""/>
                  <o:lock v:ext="edit" aspectratio="t"/>
                  <w10:wrap type="none"/>
                  <w10:anchorlock/>
                </v:shape>
                <o:OLEObject Type="Embed" ProgID="Equation.3" ShapeID="_x0000_i1038" DrawAspect="Content" ObjectID="_1468075735" r:id="rId26">
                  <o:LockedField>false</o:LockedField>
                </o:OLEObject>
              </w:object>
            </w:r>
            <w:r>
              <w:t xml:space="preserve"> </w:t>
            </w:r>
            <w:r>
              <w:rPr>
                <w:rFonts w:hint="default"/>
                <w:lang w:val="en-US"/>
              </w:rPr>
              <w:t>:</w:t>
            </w:r>
            <w:r>
              <w:t xml:space="preserve"> </w:t>
            </w:r>
            <w:r>
              <w:rPr>
                <w:position w:val="-24"/>
              </w:rPr>
              <w:object>
                <v:shape id="_x0000_i1039" o:spt="75" type="#_x0000_t75" style="height:30.6pt;width:12pt;" o:ole="t" filled="f" o:preferrelative="t" stroked="f" coordsize="21600,21600">
                  <v:path/>
                  <v:fill on="f" focussize="0,0"/>
                  <v:stroke on="f" joinstyle="miter"/>
                  <v:imagedata r:id="rId19" o:title=""/>
                  <o:lock v:ext="edit" aspectratio="t"/>
                  <w10:wrap type="none"/>
                  <w10:anchorlock/>
                </v:shape>
                <o:OLEObject Type="Embed" ProgID="Equation.3" ShapeID="_x0000_i1039" DrawAspect="Content" ObjectID="_1468075736" r:id="rId28">
                  <o:LockedField>false</o:LockedField>
                </o:OLEObject>
              </w:object>
            </w:r>
            <w:r>
              <w:rPr>
                <w:rFonts w:hint="default"/>
                <w:position w:val="-24"/>
                <w:lang w:val="en-US"/>
              </w:rPr>
              <w:t xml:space="preserve">  </w:t>
            </w:r>
          </w:p>
        </w:tc>
      </w:tr>
    </w:tbl>
    <w:p w14:paraId="1D2C3B62">
      <w:pPr>
        <w:keepNext w:val="0"/>
        <w:keepLines w:val="0"/>
        <w:pageBreakBefore w:val="0"/>
        <w:widowControl/>
        <w:kinsoku/>
        <w:wordWrap/>
        <w:overflowPunct/>
        <w:topLinePunct w:val="0"/>
        <w:autoSpaceDE/>
        <w:autoSpaceDN/>
        <w:bidi w:val="0"/>
        <w:adjustRightInd/>
        <w:snapToGrid/>
        <w:spacing w:before="0" w:after="0" w:line="300" w:lineRule="auto"/>
        <w:textAlignment w:val="auto"/>
        <w:rPr>
          <w:lang w:val="nl-NL"/>
        </w:rPr>
      </w:pPr>
    </w:p>
    <w:p w14:paraId="298E979D">
      <w:pPr>
        <w:keepNext w:val="0"/>
        <w:keepLines w:val="0"/>
        <w:pageBreakBefore w:val="0"/>
        <w:widowControl/>
        <w:kinsoku/>
        <w:wordWrap/>
        <w:overflowPunct/>
        <w:topLinePunct w:val="0"/>
        <w:autoSpaceDE/>
        <w:autoSpaceDN/>
        <w:bidi w:val="0"/>
        <w:adjustRightInd/>
        <w:snapToGrid/>
        <w:spacing w:before="0" w:after="0" w:line="300" w:lineRule="auto"/>
        <w:textAlignment w:val="auto"/>
        <w:rPr>
          <w:lang w:val="nl-NL"/>
        </w:rPr>
      </w:pPr>
      <w:bookmarkStart w:id="0" w:name="_GoBack"/>
      <w:bookmarkEnd w:id="0"/>
      <w:r>
        <w:rPr>
          <w:lang w:val="nl-NL"/>
        </w:rPr>
        <w:t>...................................................................................................................................................................................................................................................................................................................................................................................................................................................................................................................................................................................................................................................................................…</w:t>
      </w:r>
    </w:p>
    <w:p w14:paraId="64813E88">
      <w:pPr>
        <w:keepNext w:val="0"/>
        <w:keepLines w:val="0"/>
        <w:pageBreakBefore w:val="0"/>
        <w:widowControl/>
        <w:kinsoku/>
        <w:wordWrap/>
        <w:overflowPunct/>
        <w:topLinePunct w:val="0"/>
        <w:autoSpaceDE/>
        <w:autoSpaceDN/>
        <w:bidi w:val="0"/>
        <w:adjustRightInd/>
        <w:snapToGrid/>
        <w:spacing w:before="0" w:after="0" w:line="300" w:lineRule="auto"/>
        <w:textAlignment w:val="auto"/>
        <w:rPr>
          <w:rFonts w:eastAsia="Times New Roman"/>
          <w:b/>
          <w:sz w:val="28"/>
          <w:szCs w:val="28"/>
          <w:lang w:val="it-IT"/>
        </w:rPr>
      </w:pPr>
      <w:r>
        <w:rPr>
          <w:lang w:val="nl-NL"/>
        </w:rPr>
        <w:t>..................................................................................................................................</w:t>
      </w:r>
    </w:p>
    <w:p w14:paraId="24E3ADCE">
      <w:pPr>
        <w:spacing w:before="0" w:after="0" w:line="360" w:lineRule="auto"/>
        <w:rPr>
          <w:rFonts w:hint="default" w:eastAsia="Times New Roman"/>
          <w:sz w:val="28"/>
          <w:szCs w:val="28"/>
          <w:lang w:val="en-US"/>
        </w:rPr>
      </w:pPr>
      <w:r>
        <w:rPr>
          <w:rFonts w:eastAsia="Times New Roman"/>
          <w:b/>
          <w:sz w:val="28"/>
          <w:szCs w:val="28"/>
          <w:lang w:val="it-IT"/>
        </w:rPr>
        <w:t xml:space="preserve">Câu </w:t>
      </w:r>
      <w:r>
        <w:rPr>
          <w:rFonts w:hint="default"/>
          <w:b/>
          <w:sz w:val="28"/>
          <w:szCs w:val="28"/>
          <w:lang w:val="en-US"/>
        </w:rPr>
        <w:t>6( 1đ)</w:t>
      </w:r>
      <w:r>
        <w:rPr>
          <w:rFonts w:eastAsia="Times New Roman"/>
          <w:b/>
          <w:sz w:val="28"/>
          <w:szCs w:val="28"/>
          <w:lang w:val="it-IT"/>
        </w:rPr>
        <w:t xml:space="preserve"> </w:t>
      </w:r>
      <w:r>
        <w:rPr>
          <w:rFonts w:eastAsia="Times New Roman"/>
          <w:sz w:val="28"/>
          <w:szCs w:val="28"/>
          <w:lang w:val="it-IT"/>
        </w:rPr>
        <w:t xml:space="preserve"> Viết số thích hợp vào chỗ chấm</w:t>
      </w:r>
      <w:r>
        <w:rPr>
          <w:rFonts w:hint="default"/>
          <w:sz w:val="28"/>
          <w:szCs w:val="28"/>
          <w:lang w:val="en-US"/>
        </w:rPr>
        <w:t>.</w:t>
      </w:r>
    </w:p>
    <w:p w14:paraId="7A36E114">
      <w:pPr>
        <w:spacing w:before="0" w:after="0" w:line="360" w:lineRule="auto"/>
        <w:rPr>
          <w:rFonts w:eastAsia="Times New Roman"/>
          <w:sz w:val="28"/>
          <w:szCs w:val="28"/>
          <w:lang w:val="it-IT"/>
        </w:rPr>
      </w:pPr>
      <w:r>
        <w:rPr>
          <w:rFonts w:eastAsia="Times New Roman"/>
          <w:sz w:val="28"/>
          <w:szCs w:val="28"/>
          <w:lang w:val="it-IT"/>
        </w:rPr>
        <w:t xml:space="preserve">        3m 42 cm =    ......     m</w:t>
      </w:r>
      <w:r>
        <w:rPr>
          <w:rFonts w:eastAsia="Times New Roman"/>
          <w:sz w:val="28"/>
          <w:szCs w:val="28"/>
          <w:vertAlign w:val="superscript"/>
          <w:lang w:val="it-IT"/>
        </w:rPr>
        <w:t xml:space="preserve"> </w:t>
      </w:r>
      <w:r>
        <w:rPr>
          <w:rFonts w:eastAsia="Times New Roman"/>
          <w:sz w:val="28"/>
          <w:szCs w:val="28"/>
          <w:vertAlign w:val="superscript"/>
          <w:lang w:val="it-IT"/>
        </w:rPr>
        <w:tab/>
      </w:r>
      <w:r>
        <w:rPr>
          <w:rFonts w:eastAsia="Times New Roman"/>
          <w:sz w:val="28"/>
          <w:szCs w:val="28"/>
          <w:lang w:val="it-IT"/>
        </w:rPr>
        <w:tab/>
      </w:r>
      <w:r>
        <w:rPr>
          <w:rFonts w:eastAsia="Times New Roman"/>
          <w:sz w:val="28"/>
          <w:szCs w:val="28"/>
          <w:lang w:val="it-IT"/>
        </w:rPr>
        <w:tab/>
      </w:r>
      <w:r>
        <w:rPr>
          <w:rFonts w:eastAsia="Times New Roman"/>
          <w:sz w:val="28"/>
          <w:szCs w:val="28"/>
          <w:lang w:val="it-IT"/>
        </w:rPr>
        <w:t xml:space="preserve"> 3 ha 15 m</w:t>
      </w:r>
      <w:r>
        <w:rPr>
          <w:rFonts w:eastAsia="Times New Roman"/>
          <w:sz w:val="28"/>
          <w:szCs w:val="28"/>
          <w:vertAlign w:val="superscript"/>
          <w:lang w:val="it-IT"/>
        </w:rPr>
        <w:t>2</w:t>
      </w:r>
      <w:r>
        <w:rPr>
          <w:rFonts w:eastAsia="Times New Roman"/>
          <w:sz w:val="28"/>
          <w:szCs w:val="28"/>
          <w:lang w:val="it-IT"/>
        </w:rPr>
        <w:t xml:space="preserve"> = ..........ha</w:t>
      </w:r>
    </w:p>
    <w:p w14:paraId="7D8372F5">
      <w:pPr>
        <w:spacing w:before="0" w:after="0" w:line="360" w:lineRule="auto"/>
        <w:rPr>
          <w:b/>
          <w:lang w:val="pl-PL"/>
        </w:rPr>
      </w:pPr>
      <w:r>
        <w:rPr>
          <w:rFonts w:eastAsia="Times New Roman"/>
          <w:sz w:val="28"/>
          <w:szCs w:val="28"/>
          <w:lang w:val="it-IT"/>
        </w:rPr>
        <w:t xml:space="preserve">        3m</w:t>
      </w:r>
      <w:r>
        <w:rPr>
          <w:rFonts w:eastAsia="Times New Roman"/>
          <w:sz w:val="28"/>
          <w:szCs w:val="28"/>
          <w:vertAlign w:val="superscript"/>
          <w:lang w:val="it-IT"/>
        </w:rPr>
        <w:t>2</w:t>
      </w:r>
      <w:r>
        <w:rPr>
          <w:rFonts w:eastAsia="Times New Roman"/>
          <w:sz w:val="28"/>
          <w:szCs w:val="28"/>
          <w:lang w:val="it-IT"/>
        </w:rPr>
        <w:t xml:space="preserve"> 42 cm</w:t>
      </w:r>
      <w:r>
        <w:rPr>
          <w:rFonts w:eastAsia="Times New Roman"/>
          <w:sz w:val="28"/>
          <w:szCs w:val="28"/>
          <w:vertAlign w:val="superscript"/>
          <w:lang w:val="it-IT"/>
        </w:rPr>
        <w:t>2</w:t>
      </w:r>
      <w:r>
        <w:rPr>
          <w:rFonts w:eastAsia="Times New Roman"/>
          <w:sz w:val="28"/>
          <w:szCs w:val="28"/>
          <w:lang w:val="it-IT"/>
        </w:rPr>
        <w:t xml:space="preserve"> =    ......    m</w:t>
      </w:r>
      <w:r>
        <w:rPr>
          <w:rFonts w:eastAsia="Times New Roman"/>
          <w:sz w:val="28"/>
          <w:szCs w:val="28"/>
          <w:vertAlign w:val="superscript"/>
          <w:lang w:val="it-IT"/>
        </w:rPr>
        <w:t xml:space="preserve">2 </w:t>
      </w:r>
      <w:r>
        <w:rPr>
          <w:rFonts w:eastAsia="Times New Roman"/>
          <w:sz w:val="28"/>
          <w:szCs w:val="28"/>
          <w:vertAlign w:val="superscript"/>
          <w:lang w:val="it-IT"/>
        </w:rPr>
        <w:tab/>
      </w:r>
      <w:r>
        <w:rPr>
          <w:rFonts w:eastAsia="Times New Roman"/>
          <w:sz w:val="28"/>
          <w:szCs w:val="28"/>
          <w:lang w:val="it-IT"/>
        </w:rPr>
        <w:tab/>
      </w:r>
      <w:r>
        <w:rPr>
          <w:rFonts w:eastAsia="Times New Roman"/>
          <w:sz w:val="28"/>
          <w:szCs w:val="28"/>
          <w:lang w:val="it-IT"/>
        </w:rPr>
        <w:tab/>
      </w:r>
      <w:r>
        <w:rPr>
          <w:rFonts w:eastAsia="Times New Roman"/>
          <w:sz w:val="28"/>
          <w:szCs w:val="28"/>
          <w:lang w:val="it-IT"/>
        </w:rPr>
        <w:t xml:space="preserve"> 3 tấn 15 kg = .......... tấn</w:t>
      </w:r>
    </w:p>
    <w:p w14:paraId="14D127D9">
      <w:pPr>
        <w:spacing w:before="0" w:after="0" w:line="360" w:lineRule="auto"/>
        <w:rPr>
          <w:rFonts w:eastAsia="Times New Roman"/>
          <w:sz w:val="28"/>
          <w:szCs w:val="28"/>
          <w:lang w:val="sv-SE"/>
        </w:rPr>
      </w:pPr>
      <w:r>
        <w:rPr>
          <w:b/>
          <w:lang w:val="pl-PL"/>
        </w:rPr>
        <w:t xml:space="preserve">Câu </w:t>
      </w:r>
      <w:r>
        <w:rPr>
          <w:rFonts w:hint="default"/>
          <w:b/>
          <w:lang w:val="en-US"/>
        </w:rPr>
        <w:t>7</w:t>
      </w:r>
      <w:r>
        <w:rPr>
          <w:b/>
          <w:lang w:val="pt-BR"/>
        </w:rPr>
        <w:t xml:space="preserve">(2đ) </w:t>
      </w:r>
      <w:r>
        <w:rPr>
          <w:rFonts w:eastAsia="Times New Roman"/>
          <w:sz w:val="28"/>
          <w:szCs w:val="28"/>
          <w:lang w:val="sv-SE"/>
        </w:rPr>
        <w:t>Một thửa ruộng hình chữ nhật chiều dài 80m. Chiều rộng bằng</w:t>
      </w:r>
      <w:r>
        <w:rPr>
          <w:rFonts w:hint="default"/>
          <w:sz w:val="28"/>
          <w:szCs w:val="28"/>
          <w:lang w:val="en-US"/>
        </w:rPr>
        <w:t xml:space="preserve"> </w:t>
      </w:r>
      <w:r>
        <w:rPr>
          <w:position w:val="-24"/>
        </w:rPr>
        <w:object>
          <v:shape id="_x0000_i1041" o:spt="75" alt="" type="#_x0000_t75" style="height:30.6pt;width:12.55pt;" o:ole="t" filled="f" o:preferrelative="t" stroked="f" coordsize="21600,21600">
            <v:path/>
            <v:fill on="f" focussize="0,0"/>
            <v:stroke on="f"/>
            <v:imagedata r:id="rId30" o:title=""/>
            <o:lock v:ext="edit" aspectratio="t"/>
            <w10:wrap type="none"/>
            <w10:anchorlock/>
          </v:shape>
          <o:OLEObject Type="Embed" ProgID="Equation.3" ShapeID="_x0000_i1041" DrawAspect="Content" ObjectID="_1468075737" r:id="rId29">
            <o:LockedField>false</o:LockedField>
          </o:OLEObject>
        </w:object>
      </w:r>
      <w:r>
        <w:rPr>
          <w:rFonts w:eastAsia="Times New Roman"/>
          <w:sz w:val="28"/>
          <w:szCs w:val="28"/>
          <w:lang w:val="sv-SE"/>
        </w:rPr>
        <w:t>chiều dài. Biết rằng cứ 100m</w:t>
      </w:r>
      <w:r>
        <w:rPr>
          <w:rFonts w:eastAsia="Times New Roman"/>
          <w:sz w:val="28"/>
          <w:szCs w:val="28"/>
          <w:vertAlign w:val="superscript"/>
          <w:lang w:val="sv-SE"/>
        </w:rPr>
        <w:t>2</w:t>
      </w:r>
      <w:r>
        <w:rPr>
          <w:rFonts w:eastAsia="Times New Roman"/>
          <w:sz w:val="28"/>
          <w:szCs w:val="28"/>
          <w:lang w:val="sv-SE"/>
        </w:rPr>
        <w:t xml:space="preserve"> thu hoạch được 50kg thóc. Hỏi trên cả thửa ruộng đó người ta thu hoạch được bao nhiêu t</w:t>
      </w:r>
      <w:r>
        <w:rPr>
          <w:sz w:val="28"/>
          <w:szCs w:val="28"/>
          <w:lang w:val="en-US"/>
        </w:rPr>
        <w:t>ấ</w:t>
      </w:r>
      <w:r>
        <w:rPr>
          <w:rFonts w:hint="default"/>
          <w:sz w:val="28"/>
          <w:szCs w:val="28"/>
          <w:lang w:val="en-US"/>
        </w:rPr>
        <w:t>n</w:t>
      </w:r>
      <w:r>
        <w:rPr>
          <w:rFonts w:eastAsia="Times New Roman"/>
          <w:sz w:val="28"/>
          <w:szCs w:val="28"/>
          <w:lang w:val="sv-SE"/>
        </w:rPr>
        <w:t xml:space="preserve"> thóc?</w:t>
      </w:r>
    </w:p>
    <w:p w14:paraId="6AD79959">
      <w:pPr>
        <w:spacing w:before="140" w:after="140"/>
        <w:ind w:left="-720" w:leftChars="0" w:right="-720" w:firstLine="720" w:firstLineChars="0"/>
        <w:jc w:val="both"/>
        <w:rPr>
          <w:lang w:val="pl-PL"/>
        </w:rPr>
      </w:pPr>
      <w:r>
        <w:rPr>
          <w:lang w:val="pl-PL"/>
        </w:rPr>
        <w:t>...................................................................................................................................</w:t>
      </w:r>
    </w:p>
    <w:p w14:paraId="0E0C3B89">
      <w:pPr>
        <w:spacing w:before="140" w:after="140"/>
        <w:ind w:left="-720" w:leftChars="0" w:right="-720" w:firstLine="720" w:firstLineChars="0"/>
        <w:jc w:val="both"/>
        <w:rPr>
          <w:lang w:val="pl-PL"/>
        </w:rPr>
      </w:pPr>
      <w:r>
        <w:rPr>
          <w:lang w:val="pl-PL"/>
        </w:rPr>
        <w:t>…................................................................................................................................</w:t>
      </w:r>
    </w:p>
    <w:p w14:paraId="3556C264">
      <w:pPr>
        <w:spacing w:before="140" w:after="140"/>
        <w:ind w:left="-720" w:leftChars="0" w:right="-720" w:firstLine="720" w:firstLineChars="0"/>
        <w:jc w:val="both"/>
        <w:rPr>
          <w:lang w:val="pl-PL"/>
        </w:rPr>
      </w:pPr>
      <w:r>
        <w:rPr>
          <w:lang w:val="pl-PL"/>
        </w:rPr>
        <w:t>....................................................................................................................................</w:t>
      </w:r>
    </w:p>
    <w:p w14:paraId="50965965">
      <w:pPr>
        <w:spacing w:before="140" w:after="140"/>
        <w:ind w:left="-720" w:leftChars="0" w:right="-720" w:firstLine="720" w:firstLineChars="0"/>
        <w:jc w:val="both"/>
        <w:rPr>
          <w:lang w:val="pl-PL"/>
        </w:rPr>
      </w:pPr>
      <w:r>
        <w:rPr>
          <w:lang w:val="pl-PL"/>
        </w:rPr>
        <w:t>....................................................................................................................................</w:t>
      </w:r>
    </w:p>
    <w:p w14:paraId="1AD4D058">
      <w:pPr>
        <w:spacing w:before="140" w:after="140"/>
        <w:ind w:left="-720" w:leftChars="0" w:right="-720" w:firstLine="720" w:firstLineChars="0"/>
        <w:jc w:val="both"/>
        <w:rPr>
          <w:rFonts w:hint="default"/>
          <w:lang w:val="en-US"/>
        </w:rPr>
      </w:pPr>
      <w:r>
        <w:rPr>
          <w:lang w:val="pl-PL"/>
        </w:rPr>
        <w:t>................................................................................................................…</w:t>
      </w:r>
      <w:r>
        <w:rPr>
          <w:rFonts w:hint="default"/>
          <w:lang w:val="en-US"/>
        </w:rPr>
        <w:t>…………</w:t>
      </w:r>
    </w:p>
    <w:p w14:paraId="75CBE62D">
      <w:pPr>
        <w:spacing w:before="140" w:after="140"/>
        <w:ind w:left="-720" w:leftChars="0" w:right="-720" w:firstLine="720" w:firstLineChars="0"/>
        <w:jc w:val="both"/>
        <w:rPr>
          <w:lang w:val="pl-PL"/>
        </w:rPr>
      </w:pPr>
      <w:r>
        <w:rPr>
          <w:lang w:val="pl-PL"/>
        </w:rPr>
        <w:t>...................................................................................................................................</w:t>
      </w:r>
    </w:p>
    <w:p w14:paraId="7BAB3F52">
      <w:pPr>
        <w:spacing w:before="140" w:after="140"/>
        <w:ind w:left="-720" w:leftChars="0" w:right="-720" w:firstLine="720" w:firstLineChars="0"/>
        <w:jc w:val="both"/>
        <w:rPr>
          <w:lang w:val="pl-PL"/>
        </w:rPr>
      </w:pPr>
      <w:r>
        <w:rPr>
          <w:lang w:val="pl-PL"/>
        </w:rPr>
        <w:t>…................................................................................................................................</w:t>
      </w:r>
    </w:p>
    <w:p w14:paraId="310C676E">
      <w:pPr>
        <w:spacing w:before="140" w:after="140"/>
        <w:ind w:left="-720" w:leftChars="0" w:right="-720" w:firstLine="720" w:firstLineChars="0"/>
        <w:jc w:val="both"/>
        <w:rPr>
          <w:rFonts w:hint="default"/>
          <w:b/>
          <w:i/>
          <w:lang w:val="en-US"/>
        </w:rPr>
      </w:pPr>
      <w:r>
        <w:rPr>
          <w:lang w:val="pl-PL"/>
        </w:rPr>
        <w:t>....................................................................................................................................</w:t>
      </w:r>
    </w:p>
    <w:p w14:paraId="10CCFA1E">
      <w:pPr>
        <w:tabs>
          <w:tab w:val="left" w:pos="3016"/>
        </w:tabs>
        <w:spacing w:line="276" w:lineRule="auto"/>
        <w:ind w:left="-720" w:right="-720" w:firstLine="700" w:firstLineChars="250"/>
        <w:rPr>
          <w:b/>
          <w:lang w:val="pt-BR"/>
        </w:rPr>
      </w:pPr>
      <w:r>
        <w:rPr>
          <w:b/>
          <w:lang w:val="pl-PL"/>
        </w:rPr>
        <w:t xml:space="preserve">Câu </w:t>
      </w:r>
      <w:r>
        <w:rPr>
          <w:rFonts w:hint="default"/>
          <w:b/>
          <w:lang w:val="en-US"/>
        </w:rPr>
        <w:t>8</w:t>
      </w:r>
      <w:r>
        <w:rPr>
          <w:lang w:val="pt-BR"/>
        </w:rPr>
        <w:t xml:space="preserve"> </w:t>
      </w:r>
      <w:r>
        <w:rPr>
          <w:b/>
          <w:lang w:val="pt-BR"/>
        </w:rPr>
        <w:t>(</w:t>
      </w:r>
      <w:r>
        <w:rPr>
          <w:rFonts w:hint="default"/>
          <w:b/>
          <w:lang w:val="en-US"/>
        </w:rPr>
        <w:t>1</w:t>
      </w:r>
      <w:r>
        <w:rPr>
          <w:b/>
          <w:lang w:val="pt-BR"/>
        </w:rPr>
        <w:t xml:space="preserve">đ) </w:t>
      </w:r>
    </w:p>
    <w:tbl>
      <w:tblPr>
        <w:tblStyle w:val="6"/>
        <w:tblW w:w="9682" w:type="dxa"/>
        <w:tblInd w:w="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0"/>
        <w:gridCol w:w="6192"/>
      </w:tblGrid>
      <w:tr w14:paraId="425B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0" w:type="dxa"/>
          </w:tcPr>
          <w:p w14:paraId="5CDEAC8E">
            <w:pPr>
              <w:spacing w:line="276" w:lineRule="auto"/>
              <w:rPr>
                <w:kern w:val="0"/>
                <w:szCs w:val="20"/>
                <w:lang w:val="pt-BR"/>
                <w14:ligatures w14:val="none"/>
              </w:rPr>
            </w:pPr>
            <w:r>
              <w:rPr>
                <w:kern w:val="0"/>
                <w:szCs w:val="20"/>
                <w14:ligatures w14:val="none"/>
              </w:rPr>
              <w:t>a</w:t>
            </w:r>
            <w:r>
              <w:rPr>
                <w:kern w:val="0"/>
                <w:szCs w:val="20"/>
                <w:lang w:val="vi-VN"/>
                <w14:ligatures w14:val="none"/>
              </w:rPr>
              <w:t>)</w:t>
            </w:r>
            <w:r>
              <w:rPr>
                <w:kern w:val="0"/>
                <w:szCs w:val="20"/>
                <w:lang w:val="pt-BR"/>
                <w14:ligatures w14:val="none"/>
              </w:rPr>
              <w:t xml:space="preserve"> Tính bằng cách thuận tiện:</w:t>
            </w:r>
          </w:p>
          <w:p w14:paraId="30F153FA">
            <w:pPr>
              <w:spacing w:line="276" w:lineRule="auto"/>
              <w:rPr>
                <w:kern w:val="0"/>
                <w:szCs w:val="20"/>
                <w14:ligatures w14:val="none"/>
              </w:rPr>
            </w:pPr>
            <w:r>
              <w:rPr>
                <w:kern w:val="0"/>
                <w:szCs w:val="20"/>
                <w14:ligatures w14:val="none"/>
              </w:rPr>
              <w:t xml:space="preserve"> </w:t>
            </w:r>
            <w:r>
              <w:rPr>
                <w:kern w:val="0"/>
                <w:szCs w:val="20"/>
                <w:lang w:val="pt-BR"/>
                <w14:ligatures w14:val="none"/>
              </w:rPr>
              <w:t>tiện:</w:t>
            </w:r>
            <w:r>
              <w:rPr>
                <w:rFonts w:hint="default"/>
                <w:kern w:val="0"/>
                <w:szCs w:val="20"/>
                <w:lang w:val="en-US"/>
                <w14:ligatures w14:val="none"/>
              </w:rPr>
              <w:t xml:space="preserve"> </w:t>
            </w:r>
            <w:r>
              <w:rPr>
                <w:kern w:val="0"/>
                <w:szCs w:val="20"/>
                <w14:ligatures w14:val="none"/>
              </w:rPr>
              <w:t xml:space="preserve"> </w:t>
            </w:r>
          </w:p>
          <w:p w14:paraId="132B3A4D">
            <w:pPr>
              <w:spacing w:line="276" w:lineRule="auto"/>
              <w:rPr>
                <w:rFonts w:hint="default"/>
                <w:kern w:val="0"/>
                <w:szCs w:val="20"/>
                <w:lang w:val="en-US"/>
                <w14:ligatures w14:val="none"/>
              </w:rPr>
            </w:pPr>
            <w:r>
              <w:rPr>
                <w:rFonts w:hint="default"/>
                <w:kern w:val="0"/>
                <w:szCs w:val="20"/>
                <w:lang w:val="en-US"/>
                <w14:ligatures w14:val="none"/>
              </w:rPr>
              <w:t>36</w:t>
            </w:r>
            <w:r>
              <w:rPr>
                <w:kern w:val="0"/>
                <w:szCs w:val="20"/>
                <w14:ligatures w14:val="none"/>
              </w:rPr>
              <w:t xml:space="preserve">  x 75  + </w:t>
            </w:r>
            <w:r>
              <w:rPr>
                <w:rFonts w:hint="default"/>
                <w:kern w:val="0"/>
                <w:szCs w:val="20"/>
                <w:lang w:val="en-US"/>
                <w14:ligatures w14:val="none"/>
              </w:rPr>
              <w:t>2</w:t>
            </w:r>
            <w:r>
              <w:rPr>
                <w:kern w:val="0"/>
                <w:szCs w:val="20"/>
                <w14:ligatures w14:val="none"/>
              </w:rPr>
              <w:t xml:space="preserve">8  x </w:t>
            </w:r>
            <w:r>
              <w:rPr>
                <w:rFonts w:hint="default"/>
                <w:kern w:val="0"/>
                <w:szCs w:val="20"/>
                <w:lang w:val="en-US"/>
                <w14:ligatures w14:val="none"/>
              </w:rPr>
              <w:t>36- 108</w:t>
            </w:r>
          </w:p>
          <w:p w14:paraId="23737EF7">
            <w:pPr>
              <w:spacing w:line="276" w:lineRule="auto"/>
              <w:rPr>
                <w:rFonts w:hint="default"/>
                <w:kern w:val="0"/>
                <w:szCs w:val="20"/>
                <w:lang w:val="en-US"/>
                <w14:ligatures w14:val="none"/>
              </w:rPr>
            </w:pPr>
          </w:p>
          <w:p w14:paraId="7C684C5F">
            <w:pPr>
              <w:spacing w:line="276" w:lineRule="auto"/>
              <w:rPr>
                <w:kern w:val="0"/>
                <w:szCs w:val="20"/>
                <w14:ligatures w14:val="none"/>
              </w:rPr>
            </w:pPr>
            <w:r>
              <w:rPr>
                <w:kern w:val="0"/>
                <w:szCs w:val="20"/>
                <w14:ligatures w14:val="none"/>
              </w:rPr>
              <w:t>.......................................................................................................................................................................................................................................…………………………..</w:t>
            </w:r>
          </w:p>
          <w:p w14:paraId="4846E5C0">
            <w:pPr>
              <w:spacing w:line="276" w:lineRule="auto"/>
              <w:rPr>
                <w:kern w:val="0"/>
                <w:szCs w:val="20"/>
                <w14:ligatures w14:val="none"/>
              </w:rPr>
            </w:pPr>
            <w:r>
              <w:rPr>
                <w:kern w:val="0"/>
                <w:szCs w:val="20"/>
                <w14:ligatures w14:val="none"/>
              </w:rPr>
              <w:t>............................................…………………………….</w:t>
            </w:r>
          </w:p>
        </w:tc>
        <w:tc>
          <w:tcPr>
            <w:tcW w:w="6192" w:type="dxa"/>
          </w:tcPr>
          <w:p w14:paraId="29178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0" w:leftChars="0" w:right="-106" w:firstLine="280" w:firstLineChars="100"/>
              <w:jc w:val="both"/>
              <w:rPr>
                <w:rFonts w:hint="default" w:ascii="Times New Roman" w:hAnsi="Times New Roman" w:eastAsia="SimSun" w:cs="Times New Roman"/>
                <w:kern w:val="0"/>
                <w:sz w:val="28"/>
                <w:szCs w:val="28"/>
                <w:bdr w:val="none" w:color="auto" w:sz="0" w:space="0"/>
                <w:lang w:val="en-US" w:eastAsia="zh-CN" w:bidi="ar"/>
              </w:rPr>
            </w:pPr>
            <w:r>
              <w:rPr>
                <w:rFonts w:hint="default" w:ascii="Times New Roman" w:hAnsi="Times New Roman" w:cs="Times New Roman"/>
                <w:kern w:val="0"/>
                <w:sz w:val="28"/>
                <w:szCs w:val="28"/>
                <w:lang w:val="pt-BR"/>
                <w14:ligatures w14:val="none"/>
              </w:rPr>
              <w:t xml:space="preserve">b) </w:t>
            </w:r>
            <w:r>
              <w:rPr>
                <w:rFonts w:hint="default" w:ascii="Times New Roman" w:hAnsi="Times New Roman" w:eastAsia="SimSun" w:cs="Times New Roman"/>
                <w:kern w:val="0"/>
                <w:sz w:val="28"/>
                <w:szCs w:val="28"/>
                <w:bdr w:val="none" w:color="auto" w:sz="0" w:space="0"/>
                <w:lang w:val="en-US" w:eastAsia="zh-CN" w:bidi="ar"/>
              </w:rPr>
              <w:t>Cô Tư chia một mảnh đất hình vuông thành 5 phần. Trong đó có 4 phần đất hình chữ nhật giống nhau để trồng các loại thảo mộc, phần đất hình vuông còn lại để xây dựng nhà kho chứa dụng cụ làm vườn và hạt giống. Biết mỗi phần đất hình chữ nhật có chiều dài 9 m, chiều rộng 6 m và phần đất hình vuông có cạnh 3 m. Tính diện tích mảnh đất của cô Tư.</w:t>
            </w:r>
          </w:p>
          <w:p w14:paraId="523BA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280" w:leftChars="0" w:right="-106" w:firstLine="0" w:firstLineChars="0"/>
              <w:jc w:val="both"/>
              <w:rPr>
                <w:rFonts w:hint="default" w:ascii="Times New Roman" w:hAnsi="Times New Roman" w:eastAsia="SimSun" w:cs="Times New Roman"/>
                <w:kern w:val="0"/>
                <w:sz w:val="28"/>
                <w:szCs w:val="28"/>
                <w:bdr w:val="none" w:color="auto" w:sz="0" w:space="0"/>
                <w:lang w:val="en-US" w:eastAsia="zh-CN" w:bidi="ar"/>
              </w:rPr>
            </w:pPr>
            <w:r>
              <w:rPr>
                <w:rFonts w:hint="default" w:ascii="Times New Roman" w:hAnsi="Times New Roman" w:eastAsia="SimSun" w:cs="Times New Roman"/>
                <w:kern w:val="0"/>
                <w:sz w:val="28"/>
                <w:szCs w:val="28"/>
                <w:lang w:val="en-US" w:eastAsia="zh-CN" w:bidi="ar"/>
              </w:rPr>
              <w:drawing>
                <wp:inline distT="0" distB="0" distL="114300" distR="114300">
                  <wp:extent cx="1684020" cy="1647825"/>
                  <wp:effectExtent l="0" t="0" r="11430" b="9525"/>
                  <wp:docPr id="9" name="Picture 9" descr="ảnh 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ảnh hv"/>
                          <pic:cNvPicPr>
                            <a:picLocks noChangeAspect="1"/>
                          </pic:cNvPicPr>
                        </pic:nvPicPr>
                        <pic:blipFill>
                          <a:blip r:embed="rId31"/>
                          <a:stretch>
                            <a:fillRect/>
                          </a:stretch>
                        </pic:blipFill>
                        <pic:spPr>
                          <a:xfrm>
                            <a:off x="0" y="0"/>
                            <a:ext cx="1684020" cy="1647825"/>
                          </a:xfrm>
                          <a:prstGeom prst="rect">
                            <a:avLst/>
                          </a:prstGeom>
                        </pic:spPr>
                      </pic:pic>
                    </a:graphicData>
                  </a:graphic>
                </wp:inline>
              </w:drawing>
            </w:r>
          </w:p>
          <w:p w14:paraId="7E069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280" w:leftChars="0" w:right="-106" w:firstLine="0" w:firstLineChars="0"/>
              <w:jc w:val="both"/>
              <w:rPr>
                <w:rFonts w:hint="default" w:eastAsia="SimSun" w:cs="Times New Roman"/>
                <w:kern w:val="0"/>
                <w:sz w:val="28"/>
                <w:szCs w:val="28"/>
                <w:lang w:val="en-US" w:eastAsia="zh-CN" w:bidi="ar"/>
              </w:rPr>
            </w:pPr>
          </w:p>
          <w:p w14:paraId="3537C0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ind w:left="280" w:leftChars="0" w:right="-106" w:firstLine="0" w:firstLineChars="0"/>
              <w:jc w:val="both"/>
              <w:rPr>
                <w:rFonts w:hint="default" w:ascii="Times New Roman" w:hAnsi="Times New Roman" w:eastAsia="SimSun" w:cs="Times New Roman"/>
                <w:kern w:val="0"/>
                <w:sz w:val="28"/>
                <w:szCs w:val="28"/>
                <w:lang w:val="en-US" w:eastAsia="zh-CN" w:bidi="ar"/>
              </w:rPr>
            </w:pPr>
            <w:r>
              <w:rPr>
                <w:rFonts w:hint="default" w:eastAsia="SimSun" w:cs="Times New Roman"/>
                <w:kern w:val="0"/>
                <w:sz w:val="28"/>
                <w:szCs w:val="28"/>
                <w:lang w:val="en-US" w:eastAsia="zh-CN" w:bidi="ar"/>
              </w:rPr>
              <w:t>D</w:t>
            </w:r>
            <w:r>
              <w:rPr>
                <w:rFonts w:hint="default" w:ascii="Times New Roman" w:hAnsi="Times New Roman" w:eastAsia="SimSun" w:cs="Times New Roman"/>
                <w:kern w:val="0"/>
                <w:sz w:val="28"/>
                <w:szCs w:val="28"/>
                <w:lang w:val="en-US" w:eastAsia="zh-CN" w:bidi="ar"/>
              </w:rPr>
              <w:t>iện tích mảnh đất của cô Tư</w:t>
            </w:r>
            <w:r>
              <w:rPr>
                <w:rFonts w:hint="default" w:eastAsia="SimSun" w:cs="Times New Roman"/>
                <w:kern w:val="0"/>
                <w:sz w:val="28"/>
                <w:szCs w:val="28"/>
                <w:lang w:val="en-US" w:eastAsia="zh-CN" w:bidi="ar"/>
              </w:rPr>
              <w:t xml:space="preserve"> là:………….m2</w:t>
            </w:r>
          </w:p>
          <w:p w14:paraId="77D85C58">
            <w:pPr>
              <w:spacing w:line="276" w:lineRule="auto"/>
              <w:rPr>
                <w:kern w:val="0"/>
                <w:szCs w:val="20"/>
                <w:lang w:val="pt-BR"/>
                <w14:ligatures w14:val="none"/>
              </w:rPr>
            </w:pPr>
          </w:p>
        </w:tc>
      </w:tr>
    </w:tbl>
    <w:p w14:paraId="53A4BB62">
      <w:pPr>
        <w:jc w:val="center"/>
        <w:rPr>
          <w:b/>
          <w:color w:val="000000"/>
        </w:rPr>
      </w:pPr>
    </w:p>
    <w:p w14:paraId="37DE2550">
      <w:pPr>
        <w:jc w:val="center"/>
        <w:rPr>
          <w:b/>
          <w:color w:val="000000"/>
        </w:rPr>
      </w:pPr>
    </w:p>
    <w:p w14:paraId="4109B3B6">
      <w:pPr>
        <w:jc w:val="both"/>
        <w:rPr>
          <w:b/>
          <w:color w:val="000000"/>
        </w:rPr>
      </w:pPr>
    </w:p>
    <w:p w14:paraId="752D6330">
      <w:pPr>
        <w:jc w:val="both"/>
        <w:rPr>
          <w:b/>
          <w:color w:val="000000"/>
        </w:rPr>
      </w:pPr>
    </w:p>
    <w:tbl>
      <w:tblPr>
        <w:tblStyle w:val="3"/>
        <w:tblpPr w:leftFromText="180" w:rightFromText="180" w:vertAnchor="text" w:horzAnchor="page" w:tblpX="1161" w:tblpY="292"/>
        <w:tblOverlap w:val="never"/>
        <w:tblW w:w="10269" w:type="dxa"/>
        <w:tblInd w:w="0" w:type="dxa"/>
        <w:tblLayout w:type="fixed"/>
        <w:tblCellMar>
          <w:top w:w="0" w:type="dxa"/>
          <w:left w:w="108" w:type="dxa"/>
          <w:bottom w:w="0" w:type="dxa"/>
          <w:right w:w="108" w:type="dxa"/>
        </w:tblCellMar>
      </w:tblPr>
      <w:tblGrid>
        <w:gridCol w:w="8284"/>
        <w:gridCol w:w="1985"/>
      </w:tblGrid>
      <w:tr w14:paraId="4B306794">
        <w:tblPrEx>
          <w:tblCellMar>
            <w:top w:w="0" w:type="dxa"/>
            <w:left w:w="108" w:type="dxa"/>
            <w:bottom w:w="0" w:type="dxa"/>
            <w:right w:w="108" w:type="dxa"/>
          </w:tblCellMar>
        </w:tblPrEx>
        <w:tc>
          <w:tcPr>
            <w:tcW w:w="8284" w:type="dxa"/>
          </w:tcPr>
          <w:p w14:paraId="2B6989FA">
            <w:pPr>
              <w:spacing w:line="276" w:lineRule="auto"/>
              <w:jc w:val="center"/>
              <w:rPr>
                <w:bCs/>
              </w:rPr>
            </w:pPr>
            <w:r>
              <w:rPr>
                <w:b/>
              </w:rPr>
              <w:t>BIỂU ĐIỂM  ĐỀ KIỂM TRA CHẤT LƯỢNG GIỮA HỌC KÌ I</w:t>
            </w:r>
          </w:p>
          <w:p w14:paraId="0ADEF5AB">
            <w:pPr>
              <w:spacing w:line="276" w:lineRule="auto"/>
              <w:jc w:val="center"/>
              <w:rPr>
                <w:b/>
              </w:rPr>
            </w:pPr>
            <w:r>
              <w:rPr>
                <w:b/>
              </w:rPr>
              <w:t>MÔN TOÁN LỚP 5 - Năm học 2025 -2026</w:t>
            </w:r>
          </w:p>
          <w:p w14:paraId="06F8AE7B">
            <w:pPr>
              <w:spacing w:line="276" w:lineRule="auto"/>
              <w:jc w:val="both"/>
              <w:rPr>
                <w:b/>
                <w:lang w:val="es-ES"/>
              </w:rPr>
            </w:pPr>
            <w:r>
              <w:rPr>
                <w:b/>
              </w:rPr>
              <w:t>I. PHẦN TRẮC NGHIỆM</w:t>
            </w:r>
            <w:r>
              <w:rPr>
                <w:lang w:val="es-ES"/>
              </w:rPr>
              <w:t>(4 điểm)</w:t>
            </w:r>
          </w:p>
        </w:tc>
        <w:tc>
          <w:tcPr>
            <w:tcW w:w="1985" w:type="dxa"/>
          </w:tcPr>
          <w:p w14:paraId="6CE9E7ED">
            <w:pPr>
              <w:jc w:val="right"/>
              <w:rPr>
                <w:i/>
                <w:lang w:val="es-ES"/>
              </w:rPr>
            </w:pPr>
          </w:p>
        </w:tc>
      </w:tr>
      <w:tr w14:paraId="3040E731">
        <w:tblPrEx>
          <w:tblCellMar>
            <w:top w:w="0" w:type="dxa"/>
            <w:left w:w="108" w:type="dxa"/>
            <w:bottom w:w="0" w:type="dxa"/>
            <w:right w:w="108" w:type="dxa"/>
          </w:tblCellMar>
        </w:tblPrEx>
        <w:tc>
          <w:tcPr>
            <w:tcW w:w="8284" w:type="dxa"/>
          </w:tcPr>
          <w:p w14:paraId="3B218038">
            <w:pPr>
              <w:rPr>
                <w:rFonts w:hint="default"/>
                <w:lang w:val="en-US"/>
              </w:rPr>
            </w:pPr>
            <w:r>
              <w:rPr>
                <w:b/>
                <w:lang w:val="es-ES"/>
              </w:rPr>
              <w:t>Câu 1.</w:t>
            </w:r>
            <w:r>
              <w:rPr>
                <w:lang w:val="es-ES"/>
              </w:rPr>
              <w:t xml:space="preserve"> (1 điểm) </w:t>
            </w:r>
            <w:r>
              <w:rPr>
                <w:rFonts w:hint="default"/>
                <w:lang w:val="en-US"/>
              </w:rPr>
              <w:t xml:space="preserve"> </w:t>
            </w:r>
          </w:p>
          <w:p w14:paraId="0CEFB972">
            <w:pPr>
              <w:rPr>
                <w:rFonts w:hint="default"/>
                <w:lang w:val="en-US"/>
              </w:rPr>
            </w:pPr>
            <w:r>
              <w:rPr>
                <w:rFonts w:hint="default"/>
                <w:lang w:val="en-US"/>
              </w:rPr>
              <w:t>a, B                                                     b, A</w:t>
            </w:r>
          </w:p>
        </w:tc>
        <w:tc>
          <w:tcPr>
            <w:tcW w:w="1985" w:type="dxa"/>
          </w:tcPr>
          <w:p w14:paraId="31FE2D81">
            <w:pPr>
              <w:rPr>
                <w:i/>
                <w:lang w:val="es-ES"/>
              </w:rPr>
            </w:pPr>
            <w:r>
              <w:rPr>
                <w:i/>
                <w:lang w:val="es-ES"/>
              </w:rPr>
              <w:t>1 điểm</w:t>
            </w:r>
          </w:p>
        </w:tc>
      </w:tr>
      <w:tr w14:paraId="2E89D9C2">
        <w:tblPrEx>
          <w:tblCellMar>
            <w:top w:w="0" w:type="dxa"/>
            <w:left w:w="108" w:type="dxa"/>
            <w:bottom w:w="0" w:type="dxa"/>
            <w:right w:w="108" w:type="dxa"/>
          </w:tblCellMar>
        </w:tblPrEx>
        <w:tc>
          <w:tcPr>
            <w:tcW w:w="8284" w:type="dxa"/>
          </w:tcPr>
          <w:p w14:paraId="1D8F9A86">
            <w:pPr>
              <w:rPr>
                <w:b/>
                <w:lang w:val="es-ES"/>
              </w:rPr>
            </w:pPr>
            <w:r>
              <w:rPr>
                <w:b/>
                <w:lang w:val="es-ES"/>
              </w:rPr>
              <w:t>Câu 2.</w:t>
            </w:r>
            <w:r>
              <w:rPr>
                <w:lang w:val="es-ES"/>
              </w:rPr>
              <w:t xml:space="preserve"> (1 điểm) </w:t>
            </w:r>
            <w:r>
              <w:t>Khoanh đúng mỗi ý</w:t>
            </w:r>
          </w:p>
        </w:tc>
        <w:tc>
          <w:tcPr>
            <w:tcW w:w="1985" w:type="dxa"/>
          </w:tcPr>
          <w:p w14:paraId="269EE46A">
            <w:pPr>
              <w:rPr>
                <w:i/>
                <w:lang w:val="es-ES"/>
              </w:rPr>
            </w:pPr>
            <w:r>
              <w:rPr>
                <w:i/>
                <w:lang w:val="es-ES"/>
              </w:rPr>
              <w:t>0,5 điểm</w:t>
            </w:r>
          </w:p>
        </w:tc>
      </w:tr>
      <w:tr w14:paraId="4078FD33">
        <w:tblPrEx>
          <w:tblCellMar>
            <w:top w:w="0" w:type="dxa"/>
            <w:left w:w="108" w:type="dxa"/>
            <w:bottom w:w="0" w:type="dxa"/>
            <w:right w:w="108" w:type="dxa"/>
          </w:tblCellMar>
        </w:tblPrEx>
        <w:tc>
          <w:tcPr>
            <w:tcW w:w="8284" w:type="dxa"/>
          </w:tcPr>
          <w:p w14:paraId="2260E851">
            <w:pPr>
              <w:rPr>
                <w:b/>
                <w:lang w:val="es-ES"/>
              </w:rPr>
            </w:pPr>
            <w:r>
              <w:rPr>
                <w:lang w:val="es-ES"/>
              </w:rPr>
              <w:t>a) B                                                      b)  A</w:t>
            </w:r>
          </w:p>
        </w:tc>
        <w:tc>
          <w:tcPr>
            <w:tcW w:w="1985" w:type="dxa"/>
          </w:tcPr>
          <w:p w14:paraId="5B050FBB">
            <w:pPr>
              <w:jc w:val="right"/>
              <w:rPr>
                <w:i/>
                <w:lang w:val="es-ES"/>
              </w:rPr>
            </w:pPr>
          </w:p>
        </w:tc>
      </w:tr>
      <w:tr w14:paraId="2503B6BE">
        <w:tblPrEx>
          <w:tblCellMar>
            <w:top w:w="0" w:type="dxa"/>
            <w:left w:w="108" w:type="dxa"/>
            <w:bottom w:w="0" w:type="dxa"/>
            <w:right w:w="108" w:type="dxa"/>
          </w:tblCellMar>
        </w:tblPrEx>
        <w:tc>
          <w:tcPr>
            <w:tcW w:w="8284" w:type="dxa"/>
          </w:tcPr>
          <w:p w14:paraId="70624323">
            <w:pPr>
              <w:rPr>
                <w:b/>
                <w:lang w:val="es-ES"/>
              </w:rPr>
            </w:pPr>
            <w:r>
              <w:rPr>
                <w:b/>
                <w:lang w:val="es-ES"/>
              </w:rPr>
              <w:t>Câu 3.</w:t>
            </w:r>
            <w:r>
              <w:rPr>
                <w:lang w:val="es-ES"/>
              </w:rPr>
              <w:t xml:space="preserve"> (1 điểm) </w:t>
            </w:r>
            <w:r>
              <w:t>Khoanh đúng mỗi ý</w:t>
            </w:r>
          </w:p>
        </w:tc>
        <w:tc>
          <w:tcPr>
            <w:tcW w:w="1985" w:type="dxa"/>
          </w:tcPr>
          <w:p w14:paraId="09A75BBF">
            <w:pPr>
              <w:rPr>
                <w:i/>
                <w:lang w:val="es-ES"/>
              </w:rPr>
            </w:pPr>
            <w:r>
              <w:rPr>
                <w:i/>
                <w:lang w:val="es-ES"/>
              </w:rPr>
              <w:t>0,5điểm</w:t>
            </w:r>
          </w:p>
        </w:tc>
      </w:tr>
      <w:tr w14:paraId="2139246D">
        <w:tblPrEx>
          <w:tblCellMar>
            <w:top w:w="0" w:type="dxa"/>
            <w:left w:w="108" w:type="dxa"/>
            <w:bottom w:w="0" w:type="dxa"/>
            <w:right w:w="108" w:type="dxa"/>
          </w:tblCellMar>
        </w:tblPrEx>
        <w:tc>
          <w:tcPr>
            <w:tcW w:w="8284" w:type="dxa"/>
          </w:tcPr>
          <w:p w14:paraId="4AE75C47">
            <w:pPr>
              <w:rPr>
                <w:rFonts w:hint="default"/>
                <w:b/>
                <w:lang w:val="en-US"/>
              </w:rPr>
            </w:pPr>
            <w:r>
              <w:rPr>
                <w:lang w:val="es-ES"/>
              </w:rPr>
              <w:t xml:space="preserve">a) D                                                      b)  </w:t>
            </w:r>
            <w:r>
              <w:rPr>
                <w:rFonts w:hint="default"/>
                <w:lang w:val="en-US"/>
              </w:rPr>
              <w:t>&gt;</w:t>
            </w:r>
          </w:p>
        </w:tc>
        <w:tc>
          <w:tcPr>
            <w:tcW w:w="1985" w:type="dxa"/>
          </w:tcPr>
          <w:p w14:paraId="6FD889D6">
            <w:pPr>
              <w:jc w:val="right"/>
              <w:rPr>
                <w:i/>
                <w:lang w:val="es-ES"/>
              </w:rPr>
            </w:pPr>
          </w:p>
        </w:tc>
      </w:tr>
      <w:tr w14:paraId="71BCDB06">
        <w:tblPrEx>
          <w:tblCellMar>
            <w:top w:w="0" w:type="dxa"/>
            <w:left w:w="108" w:type="dxa"/>
            <w:bottom w:w="0" w:type="dxa"/>
            <w:right w:w="108" w:type="dxa"/>
          </w:tblCellMar>
        </w:tblPrEx>
        <w:tc>
          <w:tcPr>
            <w:tcW w:w="8284" w:type="dxa"/>
          </w:tcPr>
          <w:p w14:paraId="108C3C9D">
            <w:pPr>
              <w:rPr>
                <w:b/>
                <w:lang w:val="es-ES"/>
              </w:rPr>
            </w:pPr>
            <w:r>
              <w:rPr>
                <w:b/>
                <w:lang w:val="es-ES"/>
              </w:rPr>
              <w:t>Câu 4.</w:t>
            </w:r>
            <w:r>
              <w:rPr>
                <w:lang w:val="es-ES"/>
              </w:rPr>
              <w:t xml:space="preserve"> (1 điểm)  36 </w:t>
            </w:r>
          </w:p>
        </w:tc>
        <w:tc>
          <w:tcPr>
            <w:tcW w:w="1985" w:type="dxa"/>
          </w:tcPr>
          <w:p w14:paraId="2B861498">
            <w:pPr>
              <w:rPr>
                <w:i/>
                <w:lang w:val="es-ES"/>
              </w:rPr>
            </w:pPr>
            <w:r>
              <w:rPr>
                <w:i/>
                <w:lang w:val="es-ES"/>
              </w:rPr>
              <w:t>1 điểm</w:t>
            </w:r>
          </w:p>
        </w:tc>
      </w:tr>
      <w:tr w14:paraId="2D86468B">
        <w:tblPrEx>
          <w:tblCellMar>
            <w:top w:w="0" w:type="dxa"/>
            <w:left w:w="108" w:type="dxa"/>
            <w:bottom w:w="0" w:type="dxa"/>
            <w:right w:w="108" w:type="dxa"/>
          </w:tblCellMar>
        </w:tblPrEx>
        <w:tc>
          <w:tcPr>
            <w:tcW w:w="8284" w:type="dxa"/>
          </w:tcPr>
          <w:p w14:paraId="557D9D45">
            <w:pPr>
              <w:spacing w:line="276" w:lineRule="auto"/>
              <w:jc w:val="both"/>
              <w:rPr>
                <w:b/>
                <w:lang w:val="es-ES"/>
              </w:rPr>
            </w:pPr>
            <w:r>
              <w:rPr>
                <w:b/>
              </w:rPr>
              <w:t>II. PHẦN TỰ LUẬN VÀ VẬN DỤNG</w:t>
            </w:r>
            <w:r>
              <w:rPr>
                <w:lang w:val="es-ES"/>
              </w:rPr>
              <w:t>(6 điểm)</w:t>
            </w:r>
          </w:p>
        </w:tc>
        <w:tc>
          <w:tcPr>
            <w:tcW w:w="1985" w:type="dxa"/>
          </w:tcPr>
          <w:p w14:paraId="59AD1CF0">
            <w:pPr>
              <w:jc w:val="right"/>
              <w:rPr>
                <w:i/>
                <w:lang w:val="es-ES"/>
              </w:rPr>
            </w:pPr>
          </w:p>
        </w:tc>
      </w:tr>
      <w:tr w14:paraId="01C8CB1F">
        <w:tblPrEx>
          <w:tblCellMar>
            <w:top w:w="0" w:type="dxa"/>
            <w:left w:w="108" w:type="dxa"/>
            <w:bottom w:w="0" w:type="dxa"/>
            <w:right w:w="108" w:type="dxa"/>
          </w:tblCellMar>
        </w:tblPrEx>
        <w:tc>
          <w:tcPr>
            <w:tcW w:w="8284" w:type="dxa"/>
          </w:tcPr>
          <w:p w14:paraId="16D98240">
            <w:pPr>
              <w:rPr>
                <w:rFonts w:hint="default"/>
                <w:b/>
                <w:lang w:val="en-US"/>
              </w:rPr>
            </w:pPr>
            <w:r>
              <w:rPr>
                <w:b/>
                <w:lang w:val="es-ES"/>
              </w:rPr>
              <w:t>Câu 5.</w:t>
            </w:r>
            <w:r>
              <w:rPr>
                <w:lang w:val="es-ES"/>
              </w:rPr>
              <w:t xml:space="preserve"> (</w:t>
            </w:r>
            <w:r>
              <w:rPr>
                <w:rFonts w:hint="default"/>
                <w:lang w:val="en-US"/>
              </w:rPr>
              <w:t>2</w:t>
            </w:r>
            <w:r>
              <w:rPr>
                <w:lang w:val="es-ES"/>
              </w:rPr>
              <w:t xml:space="preserve"> điểm) tính đúng mỗi phần</w:t>
            </w:r>
            <w:r>
              <w:rPr>
                <w:rFonts w:hint="default"/>
                <w:lang w:val="en-US"/>
              </w:rPr>
              <w:t xml:space="preserve"> 0,5 điểm</w:t>
            </w:r>
          </w:p>
        </w:tc>
        <w:tc>
          <w:tcPr>
            <w:tcW w:w="1985" w:type="dxa"/>
          </w:tcPr>
          <w:p w14:paraId="5DB9114A">
            <w:pPr>
              <w:rPr>
                <w:i/>
                <w:lang w:val="es-ES"/>
              </w:rPr>
            </w:pPr>
            <w:r>
              <w:rPr>
                <w:rFonts w:hint="default"/>
                <w:i/>
                <w:lang w:val="en-US"/>
              </w:rPr>
              <w:t>2</w:t>
            </w:r>
            <w:r>
              <w:rPr>
                <w:i/>
                <w:lang w:val="it-IT"/>
              </w:rPr>
              <w:t xml:space="preserve"> điểm</w:t>
            </w:r>
          </w:p>
        </w:tc>
      </w:tr>
      <w:tr w14:paraId="3CFC33D5">
        <w:tblPrEx>
          <w:tblCellMar>
            <w:top w:w="0" w:type="dxa"/>
            <w:left w:w="108" w:type="dxa"/>
            <w:bottom w:w="0" w:type="dxa"/>
            <w:right w:w="108" w:type="dxa"/>
          </w:tblCellMar>
        </w:tblPrEx>
        <w:tc>
          <w:tcPr>
            <w:tcW w:w="8284" w:type="dxa"/>
          </w:tcPr>
          <w:p w14:paraId="0998E8A2">
            <w:pPr>
              <w:rPr>
                <w:lang w:val="nb-NO"/>
              </w:rPr>
            </w:pPr>
            <w:r>
              <w:rPr>
                <w:b/>
                <w:lang w:val="nb-NO"/>
              </w:rPr>
              <w:t>Câu 6.</w:t>
            </w:r>
            <w:r>
              <w:rPr>
                <w:lang w:val="nb-NO"/>
              </w:rPr>
              <w:t xml:space="preserve"> (1 điểm) Mỗi ý đúng được 0,5 điểm</w:t>
            </w:r>
          </w:p>
          <w:p w14:paraId="6525EB84">
            <w:pPr>
              <w:spacing w:before="0" w:after="0" w:line="360" w:lineRule="auto"/>
              <w:rPr>
                <w:rFonts w:eastAsia="Times New Roman"/>
                <w:sz w:val="28"/>
                <w:szCs w:val="28"/>
                <w:lang w:val="it-IT"/>
              </w:rPr>
            </w:pPr>
            <w:r>
              <w:rPr>
                <w:rFonts w:eastAsia="Times New Roman"/>
                <w:sz w:val="28"/>
                <w:szCs w:val="28"/>
                <w:lang w:val="it-IT"/>
              </w:rPr>
              <w:t xml:space="preserve"> 3m 42 cm =  </w:t>
            </w:r>
            <w:r>
              <w:rPr>
                <w:rFonts w:hint="default"/>
                <w:sz w:val="28"/>
                <w:szCs w:val="28"/>
                <w:lang w:val="en-US"/>
              </w:rPr>
              <w:t>3,42</w:t>
            </w:r>
            <w:r>
              <w:rPr>
                <w:rFonts w:eastAsia="Times New Roman"/>
                <w:sz w:val="28"/>
                <w:szCs w:val="28"/>
                <w:lang w:val="it-IT"/>
              </w:rPr>
              <w:t xml:space="preserve">  m</w:t>
            </w:r>
            <w:r>
              <w:rPr>
                <w:rFonts w:eastAsia="Times New Roman"/>
                <w:sz w:val="28"/>
                <w:szCs w:val="28"/>
                <w:vertAlign w:val="superscript"/>
                <w:lang w:val="it-IT"/>
              </w:rPr>
              <w:t xml:space="preserve"> </w:t>
            </w:r>
            <w:r>
              <w:rPr>
                <w:rFonts w:eastAsia="Times New Roman"/>
                <w:sz w:val="28"/>
                <w:szCs w:val="28"/>
                <w:vertAlign w:val="superscript"/>
                <w:lang w:val="it-IT"/>
              </w:rPr>
              <w:tab/>
            </w:r>
            <w:r>
              <w:rPr>
                <w:rFonts w:eastAsia="Times New Roman"/>
                <w:sz w:val="28"/>
                <w:szCs w:val="28"/>
                <w:lang w:val="it-IT"/>
              </w:rPr>
              <w:tab/>
            </w:r>
            <w:r>
              <w:rPr>
                <w:rFonts w:eastAsia="Times New Roman"/>
                <w:sz w:val="28"/>
                <w:szCs w:val="28"/>
                <w:lang w:val="it-IT"/>
              </w:rPr>
              <w:tab/>
            </w:r>
            <w:r>
              <w:rPr>
                <w:rFonts w:eastAsia="Times New Roman"/>
                <w:sz w:val="28"/>
                <w:szCs w:val="28"/>
                <w:lang w:val="it-IT"/>
              </w:rPr>
              <w:t xml:space="preserve"> 3 ha 15 m</w:t>
            </w:r>
            <w:r>
              <w:rPr>
                <w:rFonts w:eastAsia="Times New Roman"/>
                <w:sz w:val="28"/>
                <w:szCs w:val="28"/>
                <w:vertAlign w:val="superscript"/>
                <w:lang w:val="it-IT"/>
              </w:rPr>
              <w:t>2</w:t>
            </w:r>
            <w:r>
              <w:rPr>
                <w:rFonts w:eastAsia="Times New Roman"/>
                <w:sz w:val="28"/>
                <w:szCs w:val="28"/>
                <w:lang w:val="it-IT"/>
              </w:rPr>
              <w:t xml:space="preserve"> = </w:t>
            </w:r>
            <w:r>
              <w:rPr>
                <w:rFonts w:hint="default"/>
                <w:sz w:val="28"/>
                <w:szCs w:val="28"/>
                <w:lang w:val="en-US"/>
              </w:rPr>
              <w:t xml:space="preserve">3, 0015 </w:t>
            </w:r>
            <w:r>
              <w:rPr>
                <w:rFonts w:eastAsia="Times New Roman"/>
                <w:sz w:val="28"/>
                <w:szCs w:val="28"/>
                <w:lang w:val="it-IT"/>
              </w:rPr>
              <w:t>ha</w:t>
            </w:r>
          </w:p>
          <w:p w14:paraId="460F4F55">
            <w:pPr>
              <w:spacing w:before="0" w:after="0" w:line="360" w:lineRule="auto"/>
              <w:rPr>
                <w:lang w:val="en"/>
              </w:rPr>
            </w:pPr>
            <w:r>
              <w:rPr>
                <w:rFonts w:eastAsia="Times New Roman"/>
                <w:sz w:val="28"/>
                <w:szCs w:val="28"/>
                <w:lang w:val="it-IT"/>
              </w:rPr>
              <w:t xml:space="preserve"> 3m</w:t>
            </w:r>
            <w:r>
              <w:rPr>
                <w:rFonts w:eastAsia="Times New Roman"/>
                <w:sz w:val="28"/>
                <w:szCs w:val="28"/>
                <w:vertAlign w:val="superscript"/>
                <w:lang w:val="it-IT"/>
              </w:rPr>
              <w:t>2</w:t>
            </w:r>
            <w:r>
              <w:rPr>
                <w:rFonts w:eastAsia="Times New Roman"/>
                <w:sz w:val="28"/>
                <w:szCs w:val="28"/>
                <w:lang w:val="it-IT"/>
              </w:rPr>
              <w:t xml:space="preserve"> 42 cm</w:t>
            </w:r>
            <w:r>
              <w:rPr>
                <w:rFonts w:eastAsia="Times New Roman"/>
                <w:sz w:val="28"/>
                <w:szCs w:val="28"/>
                <w:vertAlign w:val="superscript"/>
                <w:lang w:val="it-IT"/>
              </w:rPr>
              <w:t>2</w:t>
            </w:r>
            <w:r>
              <w:rPr>
                <w:rFonts w:eastAsia="Times New Roman"/>
                <w:sz w:val="28"/>
                <w:szCs w:val="28"/>
                <w:lang w:val="it-IT"/>
              </w:rPr>
              <w:t xml:space="preserve"> = </w:t>
            </w:r>
            <w:r>
              <w:rPr>
                <w:rFonts w:hint="default"/>
                <w:sz w:val="28"/>
                <w:szCs w:val="28"/>
                <w:lang w:val="en-US"/>
              </w:rPr>
              <w:t>3,0042</w:t>
            </w:r>
            <w:r>
              <w:rPr>
                <w:rFonts w:eastAsia="Times New Roman"/>
                <w:sz w:val="28"/>
                <w:szCs w:val="28"/>
                <w:lang w:val="it-IT"/>
              </w:rPr>
              <w:t xml:space="preserve"> m</w:t>
            </w:r>
            <w:r>
              <w:rPr>
                <w:rFonts w:eastAsia="Times New Roman"/>
                <w:sz w:val="28"/>
                <w:szCs w:val="28"/>
                <w:vertAlign w:val="superscript"/>
                <w:lang w:val="it-IT"/>
              </w:rPr>
              <w:t xml:space="preserve">2 </w:t>
            </w:r>
            <w:r>
              <w:rPr>
                <w:rFonts w:eastAsia="Times New Roman"/>
                <w:sz w:val="28"/>
                <w:szCs w:val="28"/>
                <w:vertAlign w:val="superscript"/>
                <w:lang w:val="it-IT"/>
              </w:rPr>
              <w:tab/>
            </w:r>
            <w:r>
              <w:rPr>
                <w:rFonts w:eastAsia="Times New Roman"/>
                <w:sz w:val="28"/>
                <w:szCs w:val="28"/>
                <w:lang w:val="it-IT"/>
              </w:rPr>
              <w:tab/>
            </w:r>
            <w:r>
              <w:rPr>
                <w:rFonts w:eastAsia="Times New Roman"/>
                <w:sz w:val="28"/>
                <w:szCs w:val="28"/>
                <w:lang w:val="it-IT"/>
              </w:rPr>
              <w:tab/>
            </w:r>
            <w:r>
              <w:rPr>
                <w:rFonts w:eastAsia="Times New Roman"/>
                <w:sz w:val="28"/>
                <w:szCs w:val="28"/>
                <w:lang w:val="it-IT"/>
              </w:rPr>
              <w:t xml:space="preserve"> 3 tấn 15 kg = </w:t>
            </w:r>
            <w:r>
              <w:rPr>
                <w:rFonts w:hint="default"/>
                <w:sz w:val="28"/>
                <w:szCs w:val="28"/>
                <w:lang w:val="en-US"/>
              </w:rPr>
              <w:t>3, 015</w:t>
            </w:r>
            <w:r>
              <w:rPr>
                <w:rFonts w:eastAsia="Times New Roman"/>
                <w:sz w:val="28"/>
                <w:szCs w:val="28"/>
                <w:lang w:val="it-IT"/>
              </w:rPr>
              <w:t xml:space="preserve"> tấn</w:t>
            </w:r>
          </w:p>
        </w:tc>
        <w:tc>
          <w:tcPr>
            <w:tcW w:w="1985" w:type="dxa"/>
          </w:tcPr>
          <w:p w14:paraId="3B39F83B">
            <w:pPr>
              <w:jc w:val="right"/>
              <w:rPr>
                <w:i/>
                <w:lang w:val="es-ES"/>
              </w:rPr>
            </w:pPr>
          </w:p>
        </w:tc>
      </w:tr>
      <w:tr w14:paraId="0443B589">
        <w:tblPrEx>
          <w:tblCellMar>
            <w:top w:w="0" w:type="dxa"/>
            <w:left w:w="108" w:type="dxa"/>
            <w:bottom w:w="0" w:type="dxa"/>
            <w:right w:w="108" w:type="dxa"/>
          </w:tblCellMar>
        </w:tblPrEx>
        <w:tc>
          <w:tcPr>
            <w:tcW w:w="8284" w:type="dxa"/>
          </w:tcPr>
          <w:p w14:paraId="2B340F25">
            <w:pPr>
              <w:rPr>
                <w:lang w:val="nb-NO"/>
              </w:rPr>
            </w:pPr>
            <w:r>
              <w:rPr>
                <w:b/>
                <w:lang w:val="es-ES"/>
              </w:rPr>
              <w:t>Câu 7</w:t>
            </w:r>
            <w:r>
              <w:rPr>
                <w:lang w:val="nb-NO"/>
              </w:rPr>
              <w:t xml:space="preserve"> (</w:t>
            </w:r>
            <w:r>
              <w:rPr>
                <w:rFonts w:hint="default"/>
                <w:lang w:val="en-US"/>
              </w:rPr>
              <w:t>2</w:t>
            </w:r>
            <w:r>
              <w:rPr>
                <w:lang w:val="nb-NO"/>
              </w:rPr>
              <w:t xml:space="preserve"> điểm) </w:t>
            </w:r>
          </w:p>
        </w:tc>
        <w:tc>
          <w:tcPr>
            <w:tcW w:w="1985" w:type="dxa"/>
          </w:tcPr>
          <w:p w14:paraId="1BB2C69A">
            <w:pPr>
              <w:jc w:val="right"/>
              <w:rPr>
                <w:i/>
                <w:lang w:val="it-IT"/>
              </w:rPr>
            </w:pPr>
          </w:p>
        </w:tc>
      </w:tr>
      <w:tr w14:paraId="05830986">
        <w:tblPrEx>
          <w:tblCellMar>
            <w:top w:w="0" w:type="dxa"/>
            <w:left w:w="108" w:type="dxa"/>
            <w:bottom w:w="0" w:type="dxa"/>
            <w:right w:w="108" w:type="dxa"/>
          </w:tblCellMar>
        </w:tblPrEx>
        <w:tc>
          <w:tcPr>
            <w:tcW w:w="8284" w:type="dxa"/>
          </w:tcPr>
          <w:p w14:paraId="5FC5117F">
            <w:pPr>
              <w:shd w:val="clear" w:color="auto" w:fill="FFFFFF"/>
              <w:rPr>
                <w:i/>
                <w:color w:val="000000"/>
                <w:lang w:val="en-US" w:eastAsia="en-US"/>
              </w:rPr>
            </w:pPr>
            <w:r>
              <w:rPr>
                <w:color w:val="000000"/>
                <w:lang w:val="en-US" w:eastAsia="en-US"/>
              </w:rPr>
              <w:t xml:space="preserve">         </w:t>
            </w:r>
          </w:p>
          <w:p w14:paraId="54F1F389">
            <w:pPr>
              <w:spacing w:before="0" w:after="0" w:line="240" w:lineRule="auto"/>
              <w:rPr>
                <w:rFonts w:eastAsia="Times New Roman"/>
                <w:szCs w:val="28"/>
              </w:rPr>
            </w:pPr>
            <w:r>
              <w:rPr>
                <w:rFonts w:eastAsia="Times New Roman"/>
                <w:szCs w:val="28"/>
              </w:rPr>
              <w:t xml:space="preserve">                                                        1</w:t>
            </w:r>
          </w:p>
          <w:p w14:paraId="30B1713F">
            <w:pPr>
              <w:spacing w:before="0" w:after="0" w:line="240" w:lineRule="auto"/>
              <w:rPr>
                <w:rFonts w:hint="default" w:eastAsia="Times New Roman"/>
                <w:szCs w:val="28"/>
                <w:lang w:val="en-US"/>
              </w:rPr>
            </w:pPr>
            <w:r>
              <w:rPr>
                <w:rFonts w:eastAsia="Times New Roman"/>
                <w:szCs w:val="28"/>
              </w:rPr>
              <mc:AlternateContent>
                <mc:Choice Requires="wps">
                  <w:drawing>
                    <wp:anchor distT="0" distB="0" distL="114300" distR="114300" simplePos="0" relativeHeight="251661312" behindDoc="0" locked="0" layoutInCell="1" allowOverlap="1">
                      <wp:simplePos x="0" y="0"/>
                      <wp:positionH relativeFrom="column">
                        <wp:posOffset>2454275</wp:posOffset>
                      </wp:positionH>
                      <wp:positionV relativeFrom="paragraph">
                        <wp:posOffset>115570</wp:posOffset>
                      </wp:positionV>
                      <wp:extent cx="177800" cy="0"/>
                      <wp:effectExtent l="0" t="4445" r="0" b="5080"/>
                      <wp:wrapNone/>
                      <wp:docPr id="10" name="Straight Connector 10"/>
                      <wp:cNvGraphicFramePr/>
                      <a:graphic xmlns:a="http://schemas.openxmlformats.org/drawingml/2006/main">
                        <a:graphicData uri="http://schemas.microsoft.com/office/word/2010/wordprocessingShape">
                          <wps:wsp>
                            <wps:cNvSpPr/>
                            <wps:spPr>
                              <a:xfrm>
                                <a:off x="0" y="0"/>
                                <a:ext cx="17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3.25pt;margin-top:9.1pt;height:0pt;width:14pt;z-index:251661312;mso-width-relative:page;mso-height-relative:page;" filled="f" stroked="t" coordsize="21600,21600" o:gfxdata="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KBCdYAAAAJAQAA&#10;DwAAAAAAAAABACAAAAAiAAAAZHJzL2Rvd25yZXYueG1sUEsBAhQAFAAAAAgAh07iQKBVpAviAQAA&#10;6AMAAA4AAAAAAAAAAQAgAAAAJQEAAGRycy9lMm9Eb2MueG1sUEsFBgAAAAAGAAYAWQEAAHkFAAAA&#10;AA==&#10;">
                      <v:fill on="f" focussize="0,0"/>
                      <v:stroke color="#000000" joinstyle="round"/>
                      <v:imagedata o:title=""/>
                      <o:lock v:ext="edit" aspectratio="f"/>
                    </v:line>
                  </w:pict>
                </mc:Fallback>
              </mc:AlternateContent>
            </w:r>
            <w:r>
              <w:rPr>
                <w:rFonts w:eastAsia="Times New Roman"/>
                <w:szCs w:val="28"/>
              </w:rPr>
              <w:t>Chiều rộng thửa ruộng đó là: 80 x       = 40 (m)</w:t>
            </w:r>
            <w:r>
              <w:rPr>
                <w:rFonts w:hint="default"/>
                <w:szCs w:val="28"/>
                <w:lang w:val="en-US"/>
              </w:rPr>
              <w:t xml:space="preserve">                    0,5 đ</w:t>
            </w:r>
          </w:p>
          <w:p w14:paraId="6BB47A6D">
            <w:pPr>
              <w:spacing w:before="0" w:after="0" w:line="240" w:lineRule="auto"/>
              <w:rPr>
                <w:rFonts w:eastAsia="Times New Roman"/>
                <w:szCs w:val="28"/>
              </w:rPr>
            </w:pPr>
            <w:r>
              <w:rPr>
                <w:rFonts w:eastAsia="Times New Roman"/>
                <w:szCs w:val="28"/>
              </w:rPr>
              <w:t xml:space="preserve">                                                        2</w:t>
            </w:r>
          </w:p>
          <w:p w14:paraId="4086DB97">
            <w:pPr>
              <w:spacing w:before="0" w:after="0" w:line="240" w:lineRule="auto"/>
              <w:rPr>
                <w:rFonts w:hint="default" w:eastAsia="Times New Roman"/>
                <w:szCs w:val="28"/>
                <w:lang w:val="en-US"/>
              </w:rPr>
            </w:pPr>
            <w:r>
              <w:rPr>
                <w:rFonts w:eastAsia="Times New Roman"/>
                <w:szCs w:val="28"/>
              </w:rPr>
              <w:t>Diện tích thửa ruộng đó là: 80 x 40 = 3200 (m</w:t>
            </w:r>
            <w:r>
              <w:rPr>
                <w:rFonts w:eastAsia="Times New Roman"/>
                <w:szCs w:val="28"/>
                <w:vertAlign w:val="superscript"/>
              </w:rPr>
              <w:t>2</w:t>
            </w:r>
            <w:r>
              <w:rPr>
                <w:rFonts w:eastAsia="Times New Roman"/>
                <w:szCs w:val="28"/>
              </w:rPr>
              <w:t>)</w:t>
            </w:r>
            <w:r>
              <w:rPr>
                <w:rFonts w:hint="default"/>
                <w:szCs w:val="28"/>
                <w:lang w:val="en-US"/>
              </w:rPr>
              <w:t xml:space="preserve">                  0,5 đ</w:t>
            </w:r>
          </w:p>
          <w:p w14:paraId="5D4A1B3D">
            <w:pPr>
              <w:spacing w:before="0" w:after="0" w:line="240" w:lineRule="auto"/>
              <w:rPr>
                <w:rFonts w:eastAsia="Times New Roman"/>
                <w:szCs w:val="28"/>
              </w:rPr>
            </w:pPr>
            <w:r>
              <w:rPr>
                <w:rFonts w:eastAsia="Times New Roman"/>
                <w:szCs w:val="28"/>
              </w:rPr>
              <w:t>Trên cả thửa ruộng đó người ta thu hoạch được số thóc là:</w:t>
            </w:r>
          </w:p>
          <w:p w14:paraId="3582A397">
            <w:pPr>
              <w:spacing w:before="0" w:after="0" w:line="240" w:lineRule="auto"/>
              <w:rPr>
                <w:rFonts w:hint="default" w:eastAsia="Times New Roman"/>
                <w:szCs w:val="28"/>
                <w:lang w:val="en-US"/>
              </w:rPr>
            </w:pPr>
            <w:r>
              <w:rPr>
                <w:rFonts w:hint="default"/>
                <w:szCs w:val="28"/>
                <w:lang w:val="en-US"/>
              </w:rPr>
              <w:t>(</w:t>
            </w:r>
            <w:r>
              <w:rPr>
                <w:rFonts w:eastAsia="Times New Roman"/>
                <w:szCs w:val="28"/>
              </w:rPr>
              <w:t xml:space="preserve"> </w:t>
            </w:r>
            <w:r>
              <w:rPr>
                <w:rFonts w:hint="default"/>
                <w:szCs w:val="28"/>
                <w:lang w:val="en-US"/>
              </w:rPr>
              <w:t>3200: 100)</w:t>
            </w:r>
            <w:r>
              <w:rPr>
                <w:rFonts w:eastAsia="Times New Roman"/>
                <w:szCs w:val="28"/>
              </w:rPr>
              <w:t>x</w:t>
            </w:r>
            <w:r>
              <w:rPr>
                <w:rFonts w:hint="default"/>
                <w:szCs w:val="28"/>
                <w:lang w:val="en-US"/>
              </w:rPr>
              <w:t xml:space="preserve"> 50</w:t>
            </w:r>
            <w:r>
              <w:rPr>
                <w:rFonts w:eastAsia="Times New Roman"/>
                <w:szCs w:val="28"/>
              </w:rPr>
              <w:t xml:space="preserve"> = 1600(kg) </w:t>
            </w:r>
            <w:r>
              <w:rPr>
                <w:rFonts w:hint="default"/>
                <w:szCs w:val="28"/>
                <w:lang w:val="en-US"/>
              </w:rPr>
              <w:t xml:space="preserve">                                                0,5 đ</w:t>
            </w:r>
          </w:p>
          <w:p w14:paraId="63E54A3E">
            <w:pPr>
              <w:spacing w:before="0" w:after="0" w:line="240" w:lineRule="auto"/>
              <w:ind w:firstLine="700" w:firstLineChars="250"/>
              <w:jc w:val="both"/>
              <w:rPr>
                <w:rFonts w:hint="default"/>
                <w:szCs w:val="28"/>
                <w:lang w:val="en-US"/>
              </w:rPr>
            </w:pPr>
            <w:r>
              <w:rPr>
                <w:rFonts w:hint="default"/>
                <w:szCs w:val="28"/>
                <w:lang w:val="en-US"/>
              </w:rPr>
              <w:t>Đổi 1600 kg= 1,6 tấn                                                   0,3 đ</w:t>
            </w:r>
          </w:p>
          <w:p w14:paraId="6646C697">
            <w:pPr>
              <w:spacing w:before="0" w:after="0" w:line="240" w:lineRule="auto"/>
              <w:ind w:firstLine="700" w:firstLineChars="250"/>
              <w:jc w:val="both"/>
              <w:rPr>
                <w:rFonts w:hint="default"/>
                <w:color w:val="000000"/>
                <w:lang w:val="en-US" w:eastAsia="en-US"/>
              </w:rPr>
            </w:pPr>
            <w:r>
              <w:rPr>
                <w:rFonts w:eastAsia="Times New Roman"/>
                <w:szCs w:val="28"/>
              </w:rPr>
              <w:t xml:space="preserve">                  Đáp số 1</w:t>
            </w:r>
            <w:r>
              <w:rPr>
                <w:rFonts w:hint="default"/>
                <w:szCs w:val="28"/>
                <w:lang w:val="en-US"/>
              </w:rPr>
              <w:t>,</w:t>
            </w:r>
            <w:r>
              <w:rPr>
                <w:rFonts w:eastAsia="Times New Roman"/>
                <w:szCs w:val="28"/>
              </w:rPr>
              <w:t>6</w:t>
            </w:r>
            <w:r>
              <w:rPr>
                <w:rFonts w:hint="default"/>
                <w:szCs w:val="28"/>
                <w:lang w:val="en-US"/>
              </w:rPr>
              <w:t xml:space="preserve"> tấn thóc                                    0,2 đ</w:t>
            </w:r>
          </w:p>
          <w:p w14:paraId="7BC79E27">
            <w:pPr>
              <w:spacing w:after="240" w:line="360" w:lineRule="atLeast"/>
              <w:ind w:left="48" w:right="48"/>
              <w:jc w:val="both"/>
              <w:rPr>
                <w:lang w:val="es-ES"/>
              </w:rPr>
            </w:pPr>
            <w:r>
              <w:rPr>
                <w:color w:val="000000"/>
                <w:lang w:val="en-US" w:eastAsia="en-US"/>
              </w:rPr>
              <w:t xml:space="preserve"> </w:t>
            </w:r>
            <w:r>
              <w:rPr>
                <w:b/>
                <w:lang w:val="es-ES"/>
              </w:rPr>
              <w:t>Câu 8</w:t>
            </w:r>
            <w:r>
              <w:rPr>
                <w:lang w:val="es-ES"/>
              </w:rPr>
              <w:t xml:space="preserve"> (</w:t>
            </w:r>
            <w:r>
              <w:rPr>
                <w:rFonts w:hint="default"/>
                <w:lang w:val="en-US"/>
              </w:rPr>
              <w:t>1</w:t>
            </w:r>
            <w:r>
              <w:rPr>
                <w:lang w:val="es-ES"/>
              </w:rPr>
              <w:t xml:space="preserve"> điểm) </w:t>
            </w:r>
          </w:p>
          <w:p w14:paraId="5D467C30">
            <w:pPr>
              <w:spacing w:line="276" w:lineRule="auto"/>
              <w:rPr>
                <w:color w:val="000000"/>
                <w:lang w:val="vi-VN"/>
              </w:rPr>
            </w:pPr>
            <w:r>
              <w:rPr>
                <w:b/>
                <w:iCs/>
              </w:rPr>
              <w:t xml:space="preserve">a,( 0,5 điểm) </w:t>
            </w:r>
            <w:r>
              <w:t xml:space="preserve">Tính nhanh:                        </w:t>
            </w:r>
          </w:p>
          <w:p w14:paraId="74173253">
            <w:pPr>
              <w:spacing w:line="276" w:lineRule="auto"/>
              <w:rPr>
                <w:rFonts w:hint="default"/>
                <w:lang w:val="en-US"/>
              </w:rPr>
            </w:pPr>
            <w:r>
              <w:t xml:space="preserve">  </w:t>
            </w:r>
            <w:r>
              <w:rPr>
                <w:rFonts w:hint="default"/>
                <w:lang w:val="en-US"/>
              </w:rPr>
              <w:t>36</w:t>
            </w:r>
            <w:r>
              <w:t xml:space="preserve">  x 75 + </w:t>
            </w:r>
            <w:r>
              <w:rPr>
                <w:rFonts w:hint="default"/>
                <w:lang w:val="en-US"/>
              </w:rPr>
              <w:t>2</w:t>
            </w:r>
            <w:r>
              <w:t xml:space="preserve">8  x </w:t>
            </w:r>
            <w:r>
              <w:rPr>
                <w:rFonts w:hint="default"/>
                <w:lang w:val="en-US"/>
              </w:rPr>
              <w:t>36- 108</w:t>
            </w:r>
          </w:p>
          <w:p w14:paraId="1FB5F01B">
            <w:pPr>
              <w:spacing w:line="276" w:lineRule="auto"/>
              <w:rPr>
                <w:rFonts w:hint="default"/>
                <w:lang w:val="en-US"/>
              </w:rPr>
            </w:pPr>
            <w:r>
              <w:rPr>
                <w:b/>
                <w:iCs/>
                <w:lang w:val="vi-VN"/>
              </w:rPr>
              <w:t xml:space="preserve"> = </w:t>
            </w:r>
            <w:r>
              <w:rPr>
                <w:rFonts w:hint="default"/>
                <w:lang w:val="en-US"/>
              </w:rPr>
              <w:t>36</w:t>
            </w:r>
            <w:r>
              <w:t xml:space="preserve">  x 75 + </w:t>
            </w:r>
            <w:r>
              <w:rPr>
                <w:rFonts w:hint="default"/>
                <w:lang w:val="en-US"/>
              </w:rPr>
              <w:t>2</w:t>
            </w:r>
            <w:r>
              <w:t xml:space="preserve">8  x </w:t>
            </w:r>
            <w:r>
              <w:rPr>
                <w:rFonts w:hint="default"/>
                <w:lang w:val="en-US"/>
              </w:rPr>
              <w:t>36- 36 x 3</w:t>
            </w:r>
          </w:p>
          <w:p w14:paraId="4A699139">
            <w:pPr>
              <w:spacing w:line="276" w:lineRule="auto"/>
            </w:pPr>
            <w:r>
              <w:t xml:space="preserve"> = </w:t>
            </w:r>
            <w:r>
              <w:rPr>
                <w:rFonts w:hint="default"/>
                <w:lang w:val="en-US"/>
              </w:rPr>
              <w:t>36</w:t>
            </w:r>
            <w:r>
              <w:t xml:space="preserve"> x( </w:t>
            </w:r>
            <w:r>
              <w:rPr>
                <w:rFonts w:hint="default"/>
                <w:lang w:val="en-US"/>
              </w:rPr>
              <w:t>75</w:t>
            </w:r>
            <w:r>
              <w:t xml:space="preserve"> </w:t>
            </w:r>
            <w:r>
              <w:rPr>
                <w:rFonts w:hint="default"/>
                <w:lang w:val="en-US"/>
              </w:rPr>
              <w:t>+ 2</w:t>
            </w:r>
            <w:r>
              <w:t>8</w:t>
            </w:r>
            <w:r>
              <w:rPr>
                <w:rFonts w:hint="default"/>
                <w:lang w:val="en-US"/>
              </w:rPr>
              <w:t xml:space="preserve"> -3</w:t>
            </w:r>
            <w:r>
              <w:t xml:space="preserve"> )</w:t>
            </w:r>
          </w:p>
          <w:p w14:paraId="4EF5210E">
            <w:pPr>
              <w:spacing w:line="276" w:lineRule="auto"/>
              <w:rPr>
                <w:color w:val="000000"/>
              </w:rPr>
            </w:pPr>
            <w:r>
              <w:t xml:space="preserve">= </w:t>
            </w:r>
            <w:r>
              <w:rPr>
                <w:rFonts w:hint="default"/>
                <w:lang w:val="en-US"/>
              </w:rPr>
              <w:t>36</w:t>
            </w:r>
            <w:r>
              <w:t xml:space="preserve"> x 100 =  </w:t>
            </w:r>
            <w:r>
              <w:rPr>
                <w:rFonts w:hint="default"/>
                <w:lang w:val="en-US"/>
              </w:rPr>
              <w:t>36</w:t>
            </w:r>
            <w:r>
              <w:t xml:space="preserve">00         </w:t>
            </w:r>
            <w:r>
              <w:rPr>
                <w:color w:val="000000"/>
                <w:lang w:val="vi-VN"/>
              </w:rPr>
              <w:t xml:space="preserve"> </w:t>
            </w:r>
            <w:r>
              <w:rPr>
                <w:color w:val="000000"/>
              </w:rPr>
              <w:t xml:space="preserve">                                            </w:t>
            </w:r>
          </w:p>
          <w:p w14:paraId="2D01FEC3">
            <w:pPr>
              <w:spacing w:line="276" w:lineRule="auto"/>
              <w:rPr>
                <w:color w:val="000000"/>
              </w:rPr>
            </w:pPr>
            <w:r>
              <w:rPr>
                <w:b/>
              </w:rPr>
              <w:t>b</w:t>
            </w:r>
            <w:r>
              <w:t xml:space="preserve">, </w:t>
            </w:r>
            <w:r>
              <w:rPr>
                <w:b/>
              </w:rPr>
              <w:t>(0,5 điểm)</w:t>
            </w:r>
          </w:p>
          <w:p w14:paraId="40974F2A">
            <w:pPr>
              <w:spacing w:line="276" w:lineRule="auto"/>
              <w:rPr>
                <w:rFonts w:hint="default"/>
                <w:lang w:val="en-US"/>
              </w:rPr>
            </w:pPr>
            <w:r>
              <w:rPr>
                <w:color w:val="000000"/>
              </w:rPr>
              <w:t xml:space="preserve">   </w:t>
            </w:r>
            <w:r>
              <w:t xml:space="preserve">Diện tích </w:t>
            </w:r>
            <w:r>
              <w:rPr>
                <w:rFonts w:hint="default"/>
                <w:lang w:val="en-US"/>
              </w:rPr>
              <w:t>mảnh đất nhà cô Tư</w:t>
            </w:r>
            <w:r>
              <w:t xml:space="preserve"> là: </w:t>
            </w:r>
            <w:r>
              <w:rPr>
                <w:rFonts w:hint="default"/>
                <w:lang w:val="en-US"/>
              </w:rPr>
              <w:t>225 m2</w:t>
            </w:r>
          </w:p>
          <w:p w14:paraId="48C8B670">
            <w:pPr>
              <w:spacing w:after="240" w:line="360" w:lineRule="atLeast"/>
              <w:ind w:left="48" w:right="48"/>
              <w:jc w:val="both"/>
              <w:rPr>
                <w:lang w:val="en-US" w:eastAsia="en-US"/>
              </w:rPr>
            </w:pPr>
          </w:p>
        </w:tc>
        <w:tc>
          <w:tcPr>
            <w:tcW w:w="1985" w:type="dxa"/>
          </w:tcPr>
          <w:p w14:paraId="3AADF6E9">
            <w:pPr>
              <w:jc w:val="right"/>
              <w:rPr>
                <w:i/>
              </w:rPr>
            </w:pPr>
          </w:p>
        </w:tc>
      </w:tr>
    </w:tbl>
    <w:p w14:paraId="25AA6D3C"/>
    <w:sectPr>
      <w:type w:val="continuous"/>
      <w:pgSz w:w="11907" w:h="16840"/>
      <w:pgMar w:top="1134" w:right="966" w:bottom="851"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VnArial">
    <w:altName w:val="Courier New"/>
    <w:panose1 w:val="00000000000000000000"/>
    <w:charset w:val="00"/>
    <w:family w:val="swiss"/>
    <w:pitch w:val="default"/>
    <w:sig w:usb0="00000000" w:usb1="00000000" w:usb2="00000000" w:usb3="00000000" w:csb0="00000011"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1D005"/>
    <w:multiLevelType w:val="singleLevel"/>
    <w:tmpl w:val="8B21D005"/>
    <w:lvl w:ilvl="0" w:tentative="0">
      <w:start w:val="1"/>
      <w:numFmt w:val="upperLetter"/>
      <w:suff w:val="space"/>
      <w:lvlText w:val="%1."/>
      <w:lvlJc w:val="left"/>
      <w:pPr>
        <w:ind w:left="720" w:firstLine="0"/>
      </w:pPr>
      <w:rPr>
        <w:rFonts w:hint="default"/>
        <w:color w:val="FF0000"/>
      </w:rPr>
    </w:lvl>
  </w:abstractNum>
  <w:abstractNum w:abstractNumId="1">
    <w:nsid w:val="9A1B6052"/>
    <w:multiLevelType w:val="singleLevel"/>
    <w:tmpl w:val="9A1B6052"/>
    <w:lvl w:ilvl="0" w:tentative="0">
      <w:start w:val="1"/>
      <w:numFmt w:val="upperLetter"/>
      <w:suff w:val="space"/>
      <w:lvlText w:val="%1."/>
      <w:lvlJc w:val="left"/>
    </w:lvl>
  </w:abstractNum>
  <w:abstractNum w:abstractNumId="2">
    <w:nsid w:val="25C41602"/>
    <w:multiLevelType w:val="multilevel"/>
    <w:tmpl w:val="25C41602"/>
    <w:lvl w:ilvl="0" w:tentative="0">
      <w:start w:val="1"/>
      <w:numFmt w:val="upperLetter"/>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B9"/>
    <w:rsid w:val="00000721"/>
    <w:rsid w:val="0001342B"/>
    <w:rsid w:val="0006036D"/>
    <w:rsid w:val="000672CE"/>
    <w:rsid w:val="00083373"/>
    <w:rsid w:val="00087AD0"/>
    <w:rsid w:val="00097EE6"/>
    <w:rsid w:val="00131BD4"/>
    <w:rsid w:val="00154CA3"/>
    <w:rsid w:val="001712F4"/>
    <w:rsid w:val="001942E8"/>
    <w:rsid w:val="001A0B47"/>
    <w:rsid w:val="001C2EC2"/>
    <w:rsid w:val="00214C5B"/>
    <w:rsid w:val="00231651"/>
    <w:rsid w:val="00287009"/>
    <w:rsid w:val="002A26AB"/>
    <w:rsid w:val="00316AE8"/>
    <w:rsid w:val="00364267"/>
    <w:rsid w:val="00387D99"/>
    <w:rsid w:val="0039171F"/>
    <w:rsid w:val="0040274A"/>
    <w:rsid w:val="00424A7C"/>
    <w:rsid w:val="0043657F"/>
    <w:rsid w:val="00450B26"/>
    <w:rsid w:val="00463284"/>
    <w:rsid w:val="004C6887"/>
    <w:rsid w:val="00501CB4"/>
    <w:rsid w:val="00512DBC"/>
    <w:rsid w:val="00533A44"/>
    <w:rsid w:val="00536C14"/>
    <w:rsid w:val="005935E9"/>
    <w:rsid w:val="0059360A"/>
    <w:rsid w:val="005E5158"/>
    <w:rsid w:val="005F1580"/>
    <w:rsid w:val="00621FD3"/>
    <w:rsid w:val="006579E8"/>
    <w:rsid w:val="00661B71"/>
    <w:rsid w:val="006640CC"/>
    <w:rsid w:val="00682F3D"/>
    <w:rsid w:val="006B2A56"/>
    <w:rsid w:val="007657C8"/>
    <w:rsid w:val="007834BB"/>
    <w:rsid w:val="007F1408"/>
    <w:rsid w:val="0084329A"/>
    <w:rsid w:val="00854304"/>
    <w:rsid w:val="0087375A"/>
    <w:rsid w:val="008A5AEE"/>
    <w:rsid w:val="008E6923"/>
    <w:rsid w:val="0090283E"/>
    <w:rsid w:val="009818D9"/>
    <w:rsid w:val="009C0143"/>
    <w:rsid w:val="009C50B9"/>
    <w:rsid w:val="009C616B"/>
    <w:rsid w:val="009F2373"/>
    <w:rsid w:val="00A10F81"/>
    <w:rsid w:val="00A43D25"/>
    <w:rsid w:val="00AC0018"/>
    <w:rsid w:val="00AC0061"/>
    <w:rsid w:val="00AC6B84"/>
    <w:rsid w:val="00B2420E"/>
    <w:rsid w:val="00BC0E9E"/>
    <w:rsid w:val="00BD749C"/>
    <w:rsid w:val="00BF3F1C"/>
    <w:rsid w:val="00C05ECF"/>
    <w:rsid w:val="00C06244"/>
    <w:rsid w:val="00C80D61"/>
    <w:rsid w:val="00C81B00"/>
    <w:rsid w:val="00CB02B3"/>
    <w:rsid w:val="00D02F8B"/>
    <w:rsid w:val="00D4749E"/>
    <w:rsid w:val="00D7136F"/>
    <w:rsid w:val="00D805B3"/>
    <w:rsid w:val="00D90E45"/>
    <w:rsid w:val="00D913E6"/>
    <w:rsid w:val="00DA1694"/>
    <w:rsid w:val="00DA19B7"/>
    <w:rsid w:val="00DC2600"/>
    <w:rsid w:val="00DD2EF7"/>
    <w:rsid w:val="00E95794"/>
    <w:rsid w:val="00ED79DA"/>
    <w:rsid w:val="00EE05C8"/>
    <w:rsid w:val="00F06FA3"/>
    <w:rsid w:val="00F20575"/>
    <w:rsid w:val="00F4250C"/>
    <w:rsid w:val="00F46009"/>
    <w:rsid w:val="00F670B2"/>
    <w:rsid w:val="00FC631B"/>
    <w:rsid w:val="00FF3661"/>
    <w:rsid w:val="00FF3D5E"/>
    <w:rsid w:val="0839318B"/>
    <w:rsid w:val="097B7645"/>
    <w:rsid w:val="0A623A94"/>
    <w:rsid w:val="0DA770F4"/>
    <w:rsid w:val="0E904E74"/>
    <w:rsid w:val="10B87CFC"/>
    <w:rsid w:val="124064FE"/>
    <w:rsid w:val="12ED1E9A"/>
    <w:rsid w:val="15496483"/>
    <w:rsid w:val="1A4A453E"/>
    <w:rsid w:val="1F6C111A"/>
    <w:rsid w:val="1FBF3122"/>
    <w:rsid w:val="20D63F6F"/>
    <w:rsid w:val="214B2529"/>
    <w:rsid w:val="215522BF"/>
    <w:rsid w:val="21B91FE3"/>
    <w:rsid w:val="222D6B0A"/>
    <w:rsid w:val="27A12394"/>
    <w:rsid w:val="27C97CD5"/>
    <w:rsid w:val="2B434271"/>
    <w:rsid w:val="2E53788E"/>
    <w:rsid w:val="3026520B"/>
    <w:rsid w:val="314011DB"/>
    <w:rsid w:val="337A5602"/>
    <w:rsid w:val="34060A6A"/>
    <w:rsid w:val="35A70196"/>
    <w:rsid w:val="374F5F32"/>
    <w:rsid w:val="379579C1"/>
    <w:rsid w:val="39B863C1"/>
    <w:rsid w:val="3A5E23D3"/>
    <w:rsid w:val="3D635B43"/>
    <w:rsid w:val="46136706"/>
    <w:rsid w:val="484761E9"/>
    <w:rsid w:val="50866BAB"/>
    <w:rsid w:val="52FE2AB7"/>
    <w:rsid w:val="5854137A"/>
    <w:rsid w:val="58CA6DBA"/>
    <w:rsid w:val="58CE3242"/>
    <w:rsid w:val="58EF7EF3"/>
    <w:rsid w:val="5C335AD2"/>
    <w:rsid w:val="5CED4F00"/>
    <w:rsid w:val="5E394EDC"/>
    <w:rsid w:val="5F4F24EC"/>
    <w:rsid w:val="630B320C"/>
    <w:rsid w:val="6B7B7763"/>
    <w:rsid w:val="6C3E52A3"/>
    <w:rsid w:val="6E8E12EF"/>
    <w:rsid w:val="70A67761"/>
    <w:rsid w:val="7504000A"/>
    <w:rsid w:val="75550D0E"/>
    <w:rsid w:val="755E3B9C"/>
    <w:rsid w:val="77050A54"/>
    <w:rsid w:val="785F1F8A"/>
    <w:rsid w:val="7E653AE9"/>
    <w:rsid w:val="7E875323"/>
    <w:rsid w:val="7FE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vi-VN" w:eastAsia="vi-V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iPriority w:val="99"/>
    <w:pPr>
      <w:spacing w:before="100" w:beforeAutospacing="1" w:after="100" w:afterAutospacing="1"/>
    </w:pPr>
    <w:rPr>
      <w:sz w:val="24"/>
      <w:szCs w:val="24"/>
      <w:lang w:val="en-US" w:eastAsia="en-US"/>
    </w:r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0"/>
    <w:pPr>
      <w:ind w:left="720"/>
      <w:contextualSpacing/>
    </w:pPr>
    <w:rPr>
      <w:rFonts w:ascii=".VnTime" w:hAnsi=".VnTime"/>
      <w:szCs w:val="20"/>
      <w:lang w:val="en-US" w:eastAsia="en-US"/>
    </w:rPr>
  </w:style>
  <w:style w:type="table" w:customStyle="1" w:styleId="8">
    <w:name w:val="Table Grid7"/>
    <w:basedOn w:val="3"/>
    <w:qFormat/>
    <w:uiPriority w:val="39"/>
    <w:pPr>
      <w:spacing w:after="0" w:line="240" w:lineRule="auto"/>
    </w:pPr>
    <w:rPr>
      <w:rFonts w:ascii="Calibri" w:hAnsi="Calibri" w:eastAsia="Calibri"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laceholder Text"/>
    <w:basedOn w:val="2"/>
    <w:semiHidden/>
    <w:uiPriority w:val="99"/>
    <w:rPr>
      <w:color w:val="808080"/>
    </w:rPr>
  </w:style>
  <w:style w:type="character" w:customStyle="1" w:styleId="10">
    <w:name w:val="mjx-char"/>
    <w:basedOn w:val="2"/>
    <w:qFormat/>
    <w:uiPriority w:val="0"/>
  </w:style>
  <w:style w:type="character" w:customStyle="1" w:styleId="11">
    <w:name w:val="mjx_assistive_mathml"/>
    <w:basedOn w:val="2"/>
    <w:uiPriority w:val="0"/>
  </w:style>
  <w:style w:type="character" w:customStyle="1" w:styleId="12">
    <w:name w:val="katex-mathml"/>
    <w:basedOn w:val="2"/>
    <w:uiPriority w:val="0"/>
  </w:style>
  <w:style w:type="character" w:customStyle="1" w:styleId="13">
    <w:name w:val="mord"/>
    <w:basedOn w:val="2"/>
    <w:uiPriority w:val="0"/>
  </w:style>
  <w:style w:type="character" w:customStyle="1" w:styleId="14">
    <w:name w:val="mbin"/>
    <w:basedOn w:val="2"/>
    <w:uiPriority w:val="0"/>
  </w:style>
  <w:style w:type="character" w:customStyle="1" w:styleId="15">
    <w:name w:val="mopen"/>
    <w:basedOn w:val="2"/>
    <w:uiPriority w:val="0"/>
  </w:style>
  <w:style w:type="character" w:customStyle="1" w:styleId="16">
    <w:name w:val="vlist-s"/>
    <w:basedOn w:val="2"/>
    <w:qFormat/>
    <w:uiPriority w:val="0"/>
  </w:style>
  <w:style w:type="character" w:customStyle="1" w:styleId="17">
    <w:name w:val="mclose"/>
    <w:basedOn w:val="2"/>
    <w:uiPriority w:val="0"/>
  </w:style>
  <w:style w:type="character" w:customStyle="1" w:styleId="18">
    <w:name w:val="mrel"/>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3.jpeg"/><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8D2B6-EB3B-451A-9727-63C8EAE35BEA}">
  <ds:schemaRefs/>
</ds:datastoreItem>
</file>

<file path=docProps/app.xml><?xml version="1.0" encoding="utf-8"?>
<Properties xmlns="http://schemas.openxmlformats.org/officeDocument/2006/extended-properties" xmlns:vt="http://schemas.openxmlformats.org/officeDocument/2006/docPropsVTypes">
  <Template>Normal</Template>
  <Pages>4</Pages>
  <Words>857</Words>
  <Characters>4886</Characters>
  <Lines>40</Lines>
  <Paragraphs>11</Paragraphs>
  <TotalTime>4</TotalTime>
  <ScaleCrop>false</ScaleCrop>
  <LinksUpToDate>false</LinksUpToDate>
  <CharactersWithSpaces>5732</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2024-10-28T13:39:00Z</dcterms:created>
  <dc:creator>DELL</dc:creator>
  <cp:lastModifiedBy>Nguyen Tu Anh Nguyen Tu Anh</cp:lastModifiedBy>
  <cp:lastPrinted>2025-10-30T01:03:55Z</cp:lastPrinted>
  <dcterms:modified xsi:type="dcterms:W3CDTF">2025-10-30T01:05:29Z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F464ABDE929C456C80811E27DD7A03D9_12</vt:lpwstr>
  </property>
</Properties>
</file>