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795B" w14:textId="77777777" w:rsidR="0093651E" w:rsidRPr="0093651E" w:rsidRDefault="008F17AB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5</w:t>
      </w:r>
      <w:r w:rsidR="007A6381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3651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CUỐI NĂM</w:t>
      </w:r>
    </w:p>
    <w:p w14:paraId="692EF02F" w14:textId="2A918DCF" w:rsidR="00576257" w:rsidRPr="0093651E" w:rsidRDefault="007A6381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14:paraId="4B5069A1" w14:textId="6068C893" w:rsidR="004A2BA6" w:rsidRPr="0093651E" w:rsidRDefault="004A2BA6" w:rsidP="009365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1E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89315B" w14:paraId="1DD36FAB" w14:textId="77777777" w:rsidTr="0093651E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CC38" w14:textId="77777777" w:rsidR="0089315B" w:rsidRPr="00100218" w:rsidRDefault="0089315B" w:rsidP="0093651E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74EF1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14:paraId="622C6225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E032D" w14:textId="77777777" w:rsidR="0089315B" w:rsidRPr="00100218" w:rsidRDefault="0089315B" w:rsidP="0093651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14:paraId="238CB81B" w14:textId="77777777" w:rsidR="0089315B" w:rsidRPr="00100218" w:rsidRDefault="0089315B" w:rsidP="0093651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FA6B8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14:paraId="042BC28E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89315B" w14:paraId="4F516CC6" w14:textId="77777777" w:rsidTr="0093651E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1CC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14:paraId="016A7E50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90C" w14:textId="5BDD524B" w:rsidR="00826791" w:rsidRPr="00100218" w:rsidRDefault="00826791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PSTP và viết PSTP ở dạng hỗn số.</w:t>
            </w:r>
          </w:p>
          <w:p w14:paraId="1E5A542E" w14:textId="77777777" w:rsidR="006E5C9F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</w:t>
            </w:r>
            <w:r w:rsidR="006361A2" w:rsidRPr="00100218"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  <w:szCs w:val="22"/>
              </w:rPr>
              <w:t xml:space="preserve">- Nhận biết được </w:t>
            </w:r>
            <w:r w:rsidR="006E5C9F">
              <w:rPr>
                <w:rStyle w:val="fontstyle01"/>
                <w:sz w:val="22"/>
                <w:szCs w:val="22"/>
              </w:rPr>
              <w:t>cấu tạo STP</w:t>
            </w:r>
          </w:p>
          <w:p w14:paraId="6D7C7650" w14:textId="45F68BB4" w:rsidR="0089315B" w:rsidRPr="00100218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cách so sánh hai số thập phân.</w:t>
            </w:r>
          </w:p>
          <w:p w14:paraId="6743BBFC" w14:textId="19BB11B7" w:rsidR="005C50AE" w:rsidRPr="00100218" w:rsidRDefault="005C50AE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tỉ số, tỉ số phần trăm của hai đại lượng cùng loại.</w:t>
            </w:r>
          </w:p>
          <w:p w14:paraId="572472CD" w14:textId="10A7F39D" w:rsidR="006361A2" w:rsidRPr="00100218" w:rsidRDefault="006361A2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  <w:szCs w:val="22"/>
              </w:rPr>
              <w:t>Nhận biết được tỉ lệ bản đồ.</w:t>
            </w:r>
          </w:p>
          <w:p w14:paraId="3677E27B" w14:textId="546DBE8E" w:rsidR="005C50AE" w:rsidRPr="00100218" w:rsidRDefault="005C50AE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8344F2C" w14:textId="77777777" w:rsidR="0089315B" w:rsidRPr="00100218" w:rsidRDefault="0089315B" w:rsidP="00F0456C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C6B" w14:textId="71EA454C" w:rsidR="005F1A7F" w:rsidRPr="00100218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>Thực hiện được việc sắp xếp các số thập phân theo thứ tự (từ bé đến lớn</w:t>
            </w:r>
            <w:r w:rsidR="00976B27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hoặc ngược lại) trong một nhóm có không quá 4 </w:t>
            </w:r>
            <w:r w:rsidR="00976B27">
              <w:rPr>
                <w:rStyle w:val="fontstyle01"/>
                <w:sz w:val="22"/>
                <w:szCs w:val="22"/>
              </w:rPr>
              <w:t>STP.</w:t>
            </w:r>
          </w:p>
          <w:p w14:paraId="3794C408" w14:textId="77777777" w:rsidR="005F1A7F" w:rsidRPr="00100218" w:rsidRDefault="005F1A7F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thập phân có một hoặc hai chữ số ở phần thập phân.</w:t>
            </w:r>
          </w:p>
          <w:p w14:paraId="62780040" w14:textId="6FB8629E" w:rsidR="005F1A7F" w:rsidRPr="00100218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6E5C9F" w:rsidRPr="00100218">
              <w:rPr>
                <w:rStyle w:val="fontstyle01"/>
                <w:sz w:val="22"/>
                <w:szCs w:val="22"/>
              </w:rPr>
              <w:t xml:space="preserve"> Thực hiện được </w:t>
            </w:r>
            <w:r w:rsidR="006E5C9F">
              <w:rPr>
                <w:rStyle w:val="fontstyle01"/>
                <w:sz w:val="22"/>
                <w:szCs w:val="22"/>
              </w:rPr>
              <w:t xml:space="preserve">các phép tính với </w:t>
            </w:r>
            <w:r w:rsidR="008C1135">
              <w:rPr>
                <w:rStyle w:val="fontstyle01"/>
                <w:sz w:val="22"/>
                <w:szCs w:val="22"/>
              </w:rPr>
              <w:t xml:space="preserve">PS, </w:t>
            </w:r>
            <w:r w:rsidR="006E5C9F">
              <w:rPr>
                <w:rStyle w:val="fontstyle01"/>
                <w:sz w:val="22"/>
                <w:szCs w:val="22"/>
              </w:rPr>
              <w:t>STP</w:t>
            </w:r>
            <w:r w:rsidR="004161B3">
              <w:rPr>
                <w:rFonts w:eastAsia="Times New Roman"/>
              </w:rPr>
              <w:t xml:space="preserve"> (</w:t>
            </w:r>
            <w:r w:rsidR="004161B3">
              <w:rPr>
                <w:rStyle w:val="fontstyle01"/>
                <w:sz w:val="22"/>
                <w:szCs w:val="22"/>
              </w:rPr>
              <w:t xml:space="preserve">Đối với PN, </w:t>
            </w:r>
            <w:r w:rsidR="00F03E6D">
              <w:rPr>
                <w:rStyle w:val="fontstyle01"/>
                <w:sz w:val="22"/>
                <w:szCs w:val="22"/>
              </w:rPr>
              <w:t>PC t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hực hiện được </w:t>
            </w:r>
            <w:r w:rsidR="00976B27">
              <w:rPr>
                <w:rStyle w:val="fontstyle01"/>
                <w:sz w:val="22"/>
                <w:szCs w:val="22"/>
              </w:rPr>
              <w:t>PN</w:t>
            </w:r>
            <w:r w:rsidR="00F03E6D">
              <w:rPr>
                <w:rStyle w:val="fontstyle01"/>
                <w:sz w:val="22"/>
                <w:szCs w:val="22"/>
              </w:rPr>
              <w:t xml:space="preserve"> (PC)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một số với số thập phân có không quá hai</w:t>
            </w:r>
            <w:r w:rsidR="0099042B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chữ số ở dạng: </w:t>
            </w:r>
            <w:r w:rsidR="005F1A7F" w:rsidRPr="00100218">
              <w:rPr>
                <w:rStyle w:val="fontstyle21"/>
                <w:sz w:val="22"/>
                <w:szCs w:val="22"/>
              </w:rPr>
              <w:t>a</w:t>
            </w:r>
            <w:r w:rsidR="005F1A7F" w:rsidRPr="00100218">
              <w:rPr>
                <w:rStyle w:val="fontstyle01"/>
                <w:sz w:val="22"/>
                <w:szCs w:val="22"/>
              </w:rPr>
              <w:t>,</w:t>
            </w:r>
            <w:r w:rsidR="005F1A7F" w:rsidRPr="00100218">
              <w:rPr>
                <w:rStyle w:val="fontstyle21"/>
                <w:sz w:val="22"/>
                <w:szCs w:val="22"/>
              </w:rPr>
              <w:t xml:space="preserve">b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và </w:t>
            </w:r>
            <w:r w:rsidR="005F1A7F" w:rsidRPr="00100218">
              <w:rPr>
                <w:rStyle w:val="fontstyle21"/>
                <w:sz w:val="22"/>
                <w:szCs w:val="22"/>
              </w:rPr>
              <w:t>0,ab</w:t>
            </w:r>
            <w:r w:rsidR="004161B3">
              <w:rPr>
                <w:rStyle w:val="fontstyle01"/>
              </w:rPr>
              <w:t xml:space="preserve">; </w:t>
            </w:r>
          </w:p>
          <w:p w14:paraId="75C967C2" w14:textId="5F07537B" w:rsidR="0089315B" w:rsidRPr="008319B7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Thực hiện được phép nhân, chia nhẩm một số thập phân với (cho) 10;100; 1000;... hoặc với (cho) 0,1; 0,01; 0,001</w:t>
            </w:r>
            <w:r w:rsidR="00C12755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501" w14:textId="0FB33122" w:rsidR="005F1A7F" w:rsidRPr="00100218" w:rsidRDefault="00FF35F9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Giải quyết được vấn đề gắn với việc giải các bài toán (có một hoặc một</w:t>
            </w:r>
            <w:r w:rsidR="00FA70F6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vài bước tính) liên quan đến các phép tính về </w:t>
            </w:r>
            <w:r w:rsidR="00FA70F6">
              <w:rPr>
                <w:rStyle w:val="fontstyle01"/>
                <w:sz w:val="22"/>
                <w:szCs w:val="22"/>
              </w:rPr>
              <w:t>STP</w:t>
            </w:r>
            <w:r w:rsidR="00CF03AB">
              <w:rPr>
                <w:rStyle w:val="fontstyle01"/>
                <w:sz w:val="22"/>
                <w:szCs w:val="22"/>
              </w:rPr>
              <w:t>.</w:t>
            </w:r>
          </w:p>
          <w:p w14:paraId="06F9D35A" w14:textId="45F98847" w:rsidR="00487184" w:rsidRPr="00FA70F6" w:rsidRDefault="00FF35F9" w:rsidP="00F0456C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Vận dụng được tính chất của các phép tính với số thập phân và quan hệ</w:t>
            </w:r>
            <w:r w:rsidR="00FA70F6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>giữa các phép tính đó trong thực hành tính toán.</w:t>
            </w:r>
          </w:p>
          <w:p w14:paraId="534EB348" w14:textId="54A38FBB" w:rsidR="00487184" w:rsidRPr="00100218" w:rsidRDefault="00487184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</w:t>
            </w:r>
            <w:r w:rsidR="00F027D8"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phần trăm của hai số; tìm giá trị phần trăm của một số cho trước.</w:t>
            </w:r>
          </w:p>
          <w:p w14:paraId="3BC9FF3C" w14:textId="384ADFD6" w:rsidR="0089315B" w:rsidRPr="00100218" w:rsidRDefault="0089315B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15B" w14:paraId="58066DF9" w14:textId="77777777" w:rsidTr="0093651E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8D1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14:paraId="4212A815" w14:textId="77777777" w:rsidR="0089315B" w:rsidRPr="00100218" w:rsidRDefault="0089315B" w:rsidP="009365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0C5" w14:textId="77777777" w:rsidR="00F027D8" w:rsidRDefault="006361A2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3A6942E7" w14:textId="22EF5CF2" w:rsidR="006361A2" w:rsidRPr="00100218" w:rsidRDefault="006361A2" w:rsidP="00F0456C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 w:rsidR="00F027D8"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60C70346" w14:textId="047EA7F8" w:rsidR="0089315B" w:rsidRPr="00100218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Nhận biết được các đơn vị đo diện tích </w:t>
            </w:r>
            <w:r w:rsidR="00E970C6" w:rsidRPr="00100218">
              <w:rPr>
                <w:rStyle w:val="fontstyle01"/>
                <w:sz w:val="22"/>
                <w:szCs w:val="22"/>
              </w:rPr>
              <w:t>km</w:t>
            </w:r>
            <w:r w:rsidR="00E970C6"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="00E970C6" w:rsidRPr="00100218">
              <w:rPr>
                <w:rStyle w:val="fontstyle01"/>
                <w:sz w:val="22"/>
                <w:szCs w:val="22"/>
              </w:rPr>
              <w:t>, ha</w:t>
            </w:r>
            <w:r w:rsidR="008319B7">
              <w:rPr>
                <w:rStyle w:val="fontstyle01"/>
                <w:sz w:val="22"/>
                <w:szCs w:val="22"/>
              </w:rPr>
              <w:t>;</w:t>
            </w:r>
            <w:r w:rsidR="008319B7"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="008319B7" w:rsidRPr="00100218">
              <w:rPr>
                <w:rStyle w:val="fontstyle21"/>
                <w:sz w:val="22"/>
                <w:szCs w:val="22"/>
              </w:rPr>
              <w:t>cm</w:t>
            </w:r>
            <w:r w:rsidR="008319B7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dm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.</w:t>
            </w:r>
          </w:p>
          <w:p w14:paraId="11305084" w14:textId="03DB8573" w:rsidR="0089315B" w:rsidRPr="00100218" w:rsidRDefault="006420D5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29F" w14:textId="0AB04A6A" w:rsidR="0089315B" w:rsidRPr="00846FE9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="006E1EAF"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="006E1EAF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dm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15D9E"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 w:rsidR="006E1EAF">
              <w:rPr>
                <w:rStyle w:val="fontstyle01"/>
                <w:sz w:val="22"/>
                <w:szCs w:val="22"/>
              </w:rPr>
              <w:t xml:space="preserve">; </w:t>
            </w:r>
            <w:r w:rsidR="00815D9E"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 w:rsidR="006E1EAF">
              <w:rPr>
                <w:rStyle w:val="fontstyle01"/>
                <w:sz w:val="22"/>
                <w:szCs w:val="22"/>
              </w:rPr>
              <w:t xml:space="preserve">; diện </w:t>
            </w:r>
            <w:r w:rsidR="00815D9E"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E71" w14:textId="5F3473EE" w:rsidR="001506B3" w:rsidRPr="00100218" w:rsidRDefault="001506B3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6B7F1658" w14:textId="449386E4" w:rsidR="001506B3" w:rsidRPr="00100218" w:rsidRDefault="001506B3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 w:rsidR="00F03E6D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3CC47698" w14:textId="55381A4C" w:rsidR="006B5906" w:rsidRPr="00CF03AB" w:rsidRDefault="006B5906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="001506B3"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F479D8" w14:paraId="258146AF" w14:textId="77777777" w:rsidTr="0093651E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353" w14:textId="367B6AFC" w:rsidR="00F479D8" w:rsidRPr="00100218" w:rsidRDefault="00193369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9BB" w14:textId="312F3DAA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3A74E7A2" w14:textId="2703422B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506D41F5" w14:textId="71314AB3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</w:t>
            </w:r>
            <w:r w:rsidR="00EA2000" w:rsidRPr="00100218">
              <w:rPr>
                <w:rStyle w:val="fontstyle01"/>
                <w:sz w:val="22"/>
                <w:szCs w:val="22"/>
              </w:rPr>
              <w:t>.</w:t>
            </w:r>
          </w:p>
          <w:p w14:paraId="74027779" w14:textId="00A6060E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38C" w14:textId="0EE585E4" w:rsidR="007C2780" w:rsidRPr="00100218" w:rsidRDefault="007C2780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 w:rsidR="00F027D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142B0B1C" w14:textId="77777777" w:rsidR="00976B27" w:rsidRDefault="008F35DE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 w:rsidR="00976B27">
              <w:rPr>
                <w:rStyle w:val="fontstyle01"/>
                <w:sz w:val="22"/>
                <w:szCs w:val="22"/>
              </w:rPr>
              <w:t>.</w:t>
            </w:r>
          </w:p>
          <w:p w14:paraId="6C71695C" w14:textId="45177BA1" w:rsidR="008F35DE" w:rsidRPr="00100218" w:rsidRDefault="008F35DE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 w:rsidR="00976B27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098C1D33" w14:textId="2DB640E5" w:rsidR="008F35DE" w:rsidRPr="00100218" w:rsidRDefault="00A96ACE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</w:t>
            </w:r>
            <w:r w:rsidR="008F35DE" w:rsidRPr="00100218">
              <w:rPr>
                <w:rStyle w:val="fontstyle01"/>
                <w:sz w:val="22"/>
                <w:szCs w:val="22"/>
              </w:rPr>
              <w:t>Sử dụng được tỉ số để mô tả số lần lặp lại của một khả năng xảy ra (nhiều</w:t>
            </w:r>
            <w:r w:rsidRPr="00100218">
              <w:t xml:space="preserve"> </w:t>
            </w:r>
            <w:r w:rsidR="008F35DE"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</w:t>
            </w:r>
            <w:r w:rsidRPr="00100218">
              <w:rPr>
                <w:rStyle w:val="fontstyle01"/>
                <w:sz w:val="22"/>
                <w:szCs w:val="22"/>
              </w:rPr>
              <w:t xml:space="preserve">í </w:t>
            </w:r>
            <w:r w:rsidR="008F35DE" w:rsidRPr="00100218">
              <w:rPr>
                <w:rStyle w:val="fontstyle01"/>
                <w:sz w:val="22"/>
                <w:szCs w:val="22"/>
              </w:rPr>
              <w:t>nghiệm đó</w:t>
            </w:r>
            <w:r w:rsidRPr="00100218">
              <w:rPr>
                <w:rStyle w:val="fontstyle01"/>
                <w:sz w:val="22"/>
                <w:szCs w:val="22"/>
              </w:rPr>
              <w:t>.</w:t>
            </w:r>
          </w:p>
          <w:p w14:paraId="1DAE525F" w14:textId="77777777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639" w14:textId="623B7567" w:rsidR="00D66648" w:rsidRPr="00100218" w:rsidRDefault="00D66648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39AD244" w14:textId="77777777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0FE2E057" w14:textId="77777777" w:rsidR="004735C4" w:rsidRDefault="004735C4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E75880F" w14:textId="6BF9E31D" w:rsidR="00846FE9" w:rsidRDefault="00846FE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8ACB2A" w14:textId="23A0FF5F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71B5C0" w14:textId="2614768B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147CF9" w14:textId="77777777" w:rsidR="008A0709" w:rsidRDefault="008A070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6E1686" w14:textId="7C8110FC" w:rsidR="007C37CC" w:rsidRPr="007C37CC" w:rsidRDefault="007C37CC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</w:t>
      </w:r>
      <w:r w:rsidR="00846FE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 TRẬN ĐỀ KIỂM TRA</w:t>
      </w:r>
    </w:p>
    <w:p w14:paraId="0F21DBD9" w14:textId="77777777" w:rsidR="00576257" w:rsidRDefault="00576257" w:rsidP="00566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3C66F7" w:rsidRPr="007C37CC" w14:paraId="2EBBEA8E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BDE1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83CC0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0381BAA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138A15DD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56F3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95A9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52E1F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717E1" w14:textId="373DE04C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564111" w:rsidRPr="007C37CC" w14:paraId="19193B6C" w14:textId="77777777" w:rsidTr="00BD02EF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21EED" w14:textId="77777777" w:rsidR="003C66F7" w:rsidRPr="007C37CC" w:rsidRDefault="003C66F7" w:rsidP="00E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96608" w14:textId="77777777" w:rsidR="003C66F7" w:rsidRPr="007C37CC" w:rsidRDefault="003C66F7" w:rsidP="00EB0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C052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7F084D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6F54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1BF02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9933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220A9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BF89E" w14:textId="3648E07B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9DBE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564111" w:rsidRPr="007C37CC" w14:paraId="471FE6EA" w14:textId="77777777" w:rsidTr="00BD02EF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956F4" w14:textId="595D6CCD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9BB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4071F" w14:textId="275C9171" w:rsidR="00164798" w:rsidRPr="00BA5E2C" w:rsidRDefault="00587301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1F25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B221D" w14:textId="59FEB2AD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88DF2" w14:textId="3E765D71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A6DD5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453F5" w14:textId="788DB06E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58DBB" w14:textId="6FC75462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B33D2" w14:textId="280E96D1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564111" w:rsidRPr="007C37CC" w14:paraId="2C066381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A80F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1608A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15071" w14:textId="4C29B77E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87301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7F5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B22B6" w14:textId="1B198F7C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F6BCB" w14:textId="2DF0100A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7361E" w14:textId="77777777" w:rsidR="00164798" w:rsidRPr="007C37CC" w:rsidRDefault="00164798" w:rsidP="00164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401E7" w14:textId="4D4E7029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9CF10" w14:textId="584F3BE0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971FB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111" w:rsidRPr="007C37CC" w14:paraId="3A7685D6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423F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51F0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487B7" w14:textId="74AF34E3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76375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F2929" w14:textId="6EDBFC8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B09CB" w14:textId="3D2C5549" w:rsidR="00164798" w:rsidRPr="00BA5E2C" w:rsidRDefault="005079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3B359" w14:textId="77777777" w:rsidR="00164798" w:rsidRPr="00FC4071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427E2" w14:textId="68DC8F1E" w:rsidR="00164798" w:rsidRPr="00FC4071" w:rsidRDefault="00AE7C2E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AFF0A" w14:textId="264609DE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6F8E0" w14:textId="4733BAEB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A03097" w:rsidRPr="007C37CC" w14:paraId="31FA9D9C" w14:textId="77777777" w:rsidTr="00BD02EF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D56BA" w14:textId="77777777" w:rsidR="00A03097" w:rsidRPr="00FA7ECF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14:paraId="6FF94220" w14:textId="49151A0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AA83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4BAC6" w14:textId="0DDFD169" w:rsidR="00A03097" w:rsidRPr="00BA5E2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03097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E0184" w14:textId="77777777" w:rsidR="00A03097" w:rsidRPr="00BA5E2C" w:rsidRDefault="00A03097" w:rsidP="00A0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CF8A7" w14:textId="05EAB2C1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BCE05" w14:textId="096253D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B8E39" w14:textId="1DB42D0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C1D03" w14:textId="3530A28B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1E30A" w14:textId="41342352" w:rsidR="00A03097" w:rsidRPr="007C37C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03097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FE680" w14:textId="197B3940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A03097" w:rsidRPr="007C37CC" w14:paraId="3BA16E4C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D2CBB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9F194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5871E" w14:textId="7E62AFD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D6742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F3541" w14:textId="24203626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AD621" w14:textId="298DF85D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58FD2" w14:textId="7FEC8A04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B5157" w14:textId="2EE3DD1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C5F96" w14:textId="26BCC211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B9CF7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097" w:rsidRPr="007C37CC" w14:paraId="7D92145F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1324A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3066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9FFED" w14:textId="3DBEED6C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C04C3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F6244" w14:textId="3776FAE5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991BB" w14:textId="652BD57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BAA1" w14:textId="4E7BAE07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C8A88" w14:textId="05F6A48E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B474C" w14:textId="3D293419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ED4F9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AD174" w14:textId="45261C51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846FE9" w:rsidRPr="007C37CC" w14:paraId="0D9C9942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7EE88" w14:textId="479A81A8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 w:rsidR="0019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6CC38" w14:textId="51345A41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56114" w14:textId="607744C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A02D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C1CB8" w14:textId="02CA277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6892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3E04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D01E8" w14:textId="76A4B202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F150C" w14:textId="676047A7" w:rsidR="00846FE9" w:rsidRDefault="00A03097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73944" w14:textId="4333A9C9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1CD05211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E6286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65E69" w14:textId="1DCFFCB3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0C7AA" w14:textId="22056434" w:rsidR="00846FE9" w:rsidRPr="00BA5E2C" w:rsidRDefault="006F3FD2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8C20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8C815" w14:textId="2059145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0AE5C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DEC72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48FFA" w14:textId="274DF8F4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45D5D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E6FB5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4C7FB8C6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A2BFB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62635" w14:textId="792A400B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99EC" w14:textId="4EB51D5F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3FD2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19DF8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60584" w14:textId="146F119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E824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9ACA6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12CB4" w14:textId="755476CA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ACCB69" w14:textId="207FFE32" w:rsidR="00846FE9" w:rsidRDefault="00ED4F9F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442B3" w14:textId="300561D5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4798" w:rsidRPr="007C37CC" w14:paraId="1C9ED705" w14:textId="77777777" w:rsidTr="00BD02EF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362C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20AD1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5E48B" w14:textId="200E4325" w:rsidR="00164798" w:rsidRPr="00BA5E2C" w:rsidRDefault="006F3F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D8290" w14:textId="1B7B016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68E87" w14:textId="68A71277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69E13" w14:textId="7ACC2954" w:rsidR="00164798" w:rsidRPr="007C37CC" w:rsidRDefault="00D82A3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AE7E4" w14:textId="7AFA7FBE" w:rsidR="00164798" w:rsidRPr="007C37CC" w:rsidRDefault="00ED4F9F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164798" w:rsidRPr="007C37CC" w14:paraId="4047737B" w14:textId="77777777" w:rsidTr="00BD02EF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B8F58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6E31C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36F3A" w14:textId="52364774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EFDE7" w14:textId="09A5E64F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F6E18" w14:textId="4C6536DA" w:rsidR="00164798" w:rsidRPr="006F3CD7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F6D21" w14:textId="4DBBB1A7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A5FBD" w14:textId="00C42AA4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164798" w:rsidRPr="007C37CC" w14:paraId="7631DDEC" w14:textId="77777777" w:rsidTr="00BD02EF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61AC4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D9457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09DDA" w14:textId="0B574D15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4A2A4" w14:textId="41F06C58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03D87" w14:textId="3B0F946B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5369D" w14:textId="0C52A9A8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D055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721B9D58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0277D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59E2B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0078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0EA2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95F0D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8608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E7FB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2C2A2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6CEAF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B83B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59C5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0469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42A6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93E3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8DFB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E4D4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28D63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070C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F9B8" w14:textId="77777777" w:rsidR="00AC4FB6" w:rsidRDefault="00AC4FB6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F20F8" w14:textId="77777777" w:rsidR="000A53BE" w:rsidRDefault="000A53BE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B6A0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5"/>
        <w:tblW w:w="10348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</w:tblGrid>
      <w:tr w:rsidR="00963246" w:rsidRPr="00CA6136" w14:paraId="280120E7" w14:textId="77777777" w:rsidTr="00963246">
        <w:trPr>
          <w:trHeight w:val="1457"/>
        </w:trPr>
        <w:tc>
          <w:tcPr>
            <w:tcW w:w="2880" w:type="dxa"/>
            <w:hideMark/>
          </w:tcPr>
          <w:p w14:paraId="140BB333" w14:textId="1FC77A77" w:rsidR="00963246" w:rsidRPr="00CA6136" w:rsidRDefault="00963246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lastRenderedPageBreak/>
              <w:t xml:space="preserve"> 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14:paraId="1FE66CCB" w14:textId="77777777" w:rsidR="00963246" w:rsidRPr="00CA6136" w:rsidRDefault="0096324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963246" w:rsidRPr="00CA6136" w14:paraId="289283EE" w14:textId="77777777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D8B" w14:textId="77777777" w:rsidR="00963246" w:rsidRPr="00CA6136" w:rsidRDefault="00963246" w:rsidP="001466A2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963246" w:rsidRPr="00CA6136" w14:paraId="7094BBB6" w14:textId="77777777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C116A" w14:textId="77777777" w:rsidR="00963246" w:rsidRPr="00CA6136" w:rsidRDefault="00963246" w:rsidP="001466A2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14F23BC4" w14:textId="77777777" w:rsidR="00963246" w:rsidRPr="00CA6136" w:rsidRDefault="0096324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963246" w:rsidRPr="00CA6136" w14:paraId="6433122C" w14:textId="77777777" w:rsidTr="00CA613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9DD21" w14:textId="77777777" w:rsidR="00963246" w:rsidRPr="00CA6136" w:rsidRDefault="0096324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40A51F78" w14:textId="77777777" w:rsidR="00963246" w:rsidRPr="00CA6136" w:rsidRDefault="0096324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9B50853" w14:textId="77777777" w:rsidR="00963246" w:rsidRPr="00CA6136" w:rsidRDefault="0096324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27CD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0BCC08A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963246" w:rsidRPr="00CA6136" w14:paraId="57BABAB9" w14:textId="77777777" w:rsidTr="00CA613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09FD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484F259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520618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7E51" w14:textId="77777777" w:rsidR="00963246" w:rsidRPr="00CA6136" w:rsidRDefault="0096324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BEB916A" w14:textId="0A2225BA" w:rsidR="00963246" w:rsidRPr="00CA6136" w:rsidRDefault="00963246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073666BA" w14:textId="77777777" w:rsidR="00963246" w:rsidRPr="00CA6136" w:rsidRDefault="0096324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D0FB188" w14:textId="77777777" w:rsidR="00963246" w:rsidRPr="00CA6136" w:rsidRDefault="0096324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E1A7E94" w14:textId="77777777" w:rsidR="00963246" w:rsidRPr="00CA6136" w:rsidRDefault="0096324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0976DB3F" w14:textId="77777777" w:rsidR="00963246" w:rsidRPr="00CA6136" w:rsidRDefault="0096324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4D9E928B" w14:textId="40B8E27C" w:rsidR="00963246" w:rsidRPr="00CA6136" w:rsidRDefault="0096324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I. PHẦN TRẮC NGHIỆM</w:t>
            </w:r>
            <w:r w:rsidRPr="00936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(4 ĐIỂM)</w:t>
            </w:r>
          </w:p>
        </w:tc>
      </w:tr>
    </w:tbl>
    <w:p w14:paraId="17AF9974" w14:textId="76E03CCA" w:rsidR="00CA6136" w:rsidRPr="001466A2" w:rsidRDefault="00F431DA" w:rsidP="00963246">
      <w:pPr>
        <w:spacing w:after="0" w:line="288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466A2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1466A2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1466A2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14:paraId="67CCB43D" w14:textId="6DA1A8BE" w:rsidR="00B93AFA" w:rsidRDefault="002C43A5" w:rsidP="0096324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C43A5">
        <w:rPr>
          <w:rFonts w:ascii="Times New Roman" w:hAnsi="Times New Roman" w:cs="Times New Roman"/>
          <w:b/>
          <w:sz w:val="28"/>
          <w:szCs w:val="28"/>
        </w:rPr>
        <w:t>Câu</w:t>
      </w:r>
      <w:r w:rsidR="001466A2" w:rsidRPr="002C43A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466A2" w:rsidRPr="001466A2">
        <w:rPr>
          <w:rFonts w:ascii="Times New Roman" w:hAnsi="Times New Roman" w:cs="Times New Roman"/>
          <w:bCs/>
          <w:sz w:val="28"/>
          <w:szCs w:val="28"/>
        </w:rPr>
        <w:t>.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  </w:t>
      </w:r>
      <w:r w:rsidR="001466A2" w:rsidRPr="001466A2">
        <w:rPr>
          <w:rFonts w:ascii="Times New Roman" w:hAnsi="Times New Roman" w:cs="Times New Roman"/>
          <w:sz w:val="28"/>
          <w:szCs w:val="28"/>
          <w:lang w:val="nl-NL"/>
        </w:rPr>
        <w:t>a,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 Số thập phân "32 đơn vị, 4 phần trăm, 5 phần nghìn viết là:</w:t>
      </w:r>
    </w:p>
    <w:p w14:paraId="1C3F940C" w14:textId="77777777" w:rsidR="00B93AFA" w:rsidRDefault="001466A2" w:rsidP="00963246">
      <w:pPr>
        <w:spacing w:after="0" w:line="288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466A2">
        <w:rPr>
          <w:rFonts w:ascii="Times New Roman" w:hAnsi="Times New Roman" w:cs="Times New Roman"/>
          <w:sz w:val="28"/>
          <w:szCs w:val="28"/>
        </w:rPr>
        <w:t xml:space="preserve">A.  32,45              B. 32,045          </w:t>
      </w:r>
      <w:r w:rsidRPr="001466A2">
        <w:rPr>
          <w:rFonts w:ascii="Times New Roman" w:hAnsi="Times New Roman" w:cs="Times New Roman"/>
          <w:sz w:val="28"/>
          <w:szCs w:val="28"/>
        </w:rPr>
        <w:tab/>
        <w:t>C. 32,405           D. 32,450</w:t>
      </w:r>
    </w:p>
    <w:p w14:paraId="2FC4A060" w14:textId="722F50E7" w:rsidR="001466A2" w:rsidRPr="00B93AFA" w:rsidRDefault="001466A2" w:rsidP="00963246">
      <w:pPr>
        <w:spacing w:after="0" w:line="288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466A2">
        <w:rPr>
          <w:rFonts w:ascii="Times New Roman" w:hAnsi="Times New Roman" w:cs="Times New Roman"/>
          <w:sz w:val="28"/>
          <w:szCs w:val="28"/>
          <w:lang w:val="nl-NL"/>
        </w:rPr>
        <w:t>b, Số 625, 305 được đọc là:</w:t>
      </w:r>
    </w:p>
    <w:p w14:paraId="23CD1423" w14:textId="25A9C11F" w:rsidR="00B93AFA" w:rsidRDefault="001466A2" w:rsidP="0096324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466A2">
        <w:rPr>
          <w:rFonts w:ascii="Times New Roman" w:hAnsi="Times New Roman" w:cs="Times New Roman"/>
          <w:sz w:val="28"/>
          <w:szCs w:val="28"/>
          <w:lang w:val="nl-NL"/>
        </w:rPr>
        <w:t>A. Sáu trăm hai lăm phầy ba linh năm</w:t>
      </w:r>
      <w:r w:rsidRPr="001466A2">
        <w:rPr>
          <w:rFonts w:ascii="Times New Roman" w:hAnsi="Times New Roman" w:cs="Times New Roman"/>
          <w:sz w:val="28"/>
          <w:szCs w:val="28"/>
          <w:lang w:val="nl-NL"/>
        </w:rPr>
        <w:tab/>
      </w:r>
      <w:r w:rsidR="00963246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0B677ACD" w14:textId="77777777" w:rsidR="00B93AFA" w:rsidRDefault="001466A2" w:rsidP="0096324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466A2">
        <w:rPr>
          <w:rFonts w:ascii="Times New Roman" w:hAnsi="Times New Roman" w:cs="Times New Roman"/>
          <w:sz w:val="28"/>
          <w:szCs w:val="28"/>
          <w:lang w:val="nl-NL"/>
        </w:rPr>
        <w:t>B. Sáu trăm hai lăm phầy ba linh năm</w:t>
      </w:r>
      <w:r w:rsidRPr="001466A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466A2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</w:t>
      </w:r>
    </w:p>
    <w:p w14:paraId="08A4FF1B" w14:textId="0D8A3D89" w:rsidR="001466A2" w:rsidRPr="001466A2" w:rsidRDefault="001466A2" w:rsidP="00963246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466A2">
        <w:rPr>
          <w:rFonts w:ascii="Times New Roman" w:hAnsi="Times New Roman" w:cs="Times New Roman"/>
          <w:sz w:val="28"/>
          <w:szCs w:val="28"/>
          <w:lang w:val="nl-NL"/>
        </w:rPr>
        <w:t xml:space="preserve">C. Sáu trăm hai lăm đơn vị và ba trăm linh năm phần nghìn </w:t>
      </w:r>
    </w:p>
    <w:p w14:paraId="3CDB7145" w14:textId="77777777" w:rsidR="001466A2" w:rsidRPr="001466A2" w:rsidRDefault="001466A2" w:rsidP="00963246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466A2">
        <w:rPr>
          <w:rFonts w:ascii="Times New Roman" w:hAnsi="Times New Roman" w:cs="Times New Roman"/>
          <w:sz w:val="28"/>
          <w:szCs w:val="28"/>
          <w:lang w:val="nl-NL"/>
        </w:rPr>
        <w:t>D. Sáu trăm hai mươi lăm ph</w:t>
      </w:r>
      <w:r w:rsidRPr="001466A2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1466A2">
        <w:rPr>
          <w:rFonts w:ascii="Times New Roman" w:hAnsi="Times New Roman" w:cs="Times New Roman"/>
          <w:sz w:val="28"/>
          <w:szCs w:val="28"/>
          <w:lang w:val="nl-NL"/>
        </w:rPr>
        <w:t>y ba trăm linh năm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17"/>
        <w:gridCol w:w="2792"/>
      </w:tblGrid>
      <w:tr w:rsidR="002C43A5" w:rsidRPr="001466A2" w14:paraId="3725D3F3" w14:textId="77777777" w:rsidTr="002C43A5">
        <w:trPr>
          <w:trHeight w:val="2076"/>
        </w:trPr>
        <w:tc>
          <w:tcPr>
            <w:tcW w:w="7417" w:type="dxa"/>
            <w:shd w:val="clear" w:color="auto" w:fill="auto"/>
          </w:tcPr>
          <w:p w14:paraId="58A3D022" w14:textId="037076BF" w:rsidR="002C43A5" w:rsidRDefault="002C43A5" w:rsidP="0096324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</w:p>
          <w:p w14:paraId="7E1E5752" w14:textId="421271C8" w:rsidR="001466A2" w:rsidRPr="001466A2" w:rsidRDefault="001466A2" w:rsidP="0096324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Quan sát biểu đồ quạt tròn và điền vào chỗ trống cho thích hợp: Biểu đồ biểu thị 1800 cây trồng trong vườn nhà bác Sơn như sau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  <w:p w14:paraId="39D9287C" w14:textId="77777777" w:rsidR="00D74795" w:rsidRDefault="001466A2" w:rsidP="00963246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466A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  <w:t>a)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 Số cây cam trong vườn nhà bác Sơn là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>:.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……cây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</w:t>
            </w:r>
          </w:p>
          <w:p w14:paraId="6D08D794" w14:textId="334CF2CA" w:rsidR="001466A2" w:rsidRPr="001466A2" w:rsidRDefault="001466A2" w:rsidP="00963246">
            <w:pPr>
              <w:spacing w:after="0" w:line="288" w:lineRule="auto"/>
              <w:ind w:right="48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466A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  <w:t>b)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 Số cây ổi trong vườn nhà bác Sơn là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………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>..</w:t>
            </w: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cây</w:t>
            </w:r>
          </w:p>
        </w:tc>
        <w:tc>
          <w:tcPr>
            <w:tcW w:w="2792" w:type="dxa"/>
            <w:shd w:val="clear" w:color="auto" w:fill="auto"/>
          </w:tcPr>
          <w:p w14:paraId="07432D19" w14:textId="77777777" w:rsidR="001466A2" w:rsidRPr="001466A2" w:rsidRDefault="001466A2" w:rsidP="0096324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66A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1466A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F57E14E" wp14:editId="0B76B529">
                  <wp:extent cx="1449237" cy="1440122"/>
                  <wp:effectExtent l="0" t="0" r="0" b="8255"/>
                  <wp:docPr id="1" name="Picture 1" descr="Description: 10 Đề thi Học kì 2 Toán lớp 5 Chân trời sáng tạo (có đáp án, cấu trúc mớ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10 Đề thi Học kì 2 Toán lớp 5 Chân trời sáng tạo (có đáp án, cấu trúc mớ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06" cy="147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0F023" w14:textId="29D25A35" w:rsidR="001466A2" w:rsidRPr="001466A2" w:rsidRDefault="002C43A5" w:rsidP="0096324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C43A5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1466A2" w:rsidRPr="001466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466A2" w:rsidRPr="001466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Đúng ghi Đ, sai ghi S vào ô trống:</w:t>
      </w:r>
    </w:p>
    <w:p w14:paraId="734946E7" w14:textId="77777777" w:rsidR="001466A2" w:rsidRPr="001466A2" w:rsidRDefault="001466A2" w:rsidP="00963246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bookmarkStart w:id="0" w:name="OLE_LINK15"/>
      <w:bookmarkStart w:id="1" w:name="OLE_LINK16"/>
      <w:r w:rsidRPr="001466A2">
        <w:rPr>
          <w:sz w:val="28"/>
          <w:szCs w:val="28"/>
        </w:rPr>
        <w:t xml:space="preserve">a.  </w:t>
      </w:r>
      <w:r w:rsidRPr="001466A2">
        <w:rPr>
          <w:position w:val="-24"/>
          <w:sz w:val="28"/>
          <w:szCs w:val="28"/>
        </w:rPr>
        <w:object w:dxaOrig="240" w:dyaOrig="620" w14:anchorId="2FD8A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25pt;height:30.55pt" o:ole="">
            <v:imagedata r:id="rId9" o:title=""/>
          </v:shape>
          <o:OLEObject Type="Embed" ProgID="Equation.DSMT4" ShapeID="_x0000_i1028" DrawAspect="Content" ObjectID="_1806429193" r:id="rId10"/>
        </w:object>
      </w:r>
      <w:r w:rsidRPr="001466A2">
        <w:rPr>
          <w:sz w:val="28"/>
          <w:szCs w:val="28"/>
        </w:rPr>
        <w:t xml:space="preserve"> m</w:t>
      </w:r>
      <w:r w:rsidRPr="001466A2">
        <w:rPr>
          <w:sz w:val="28"/>
          <w:szCs w:val="28"/>
          <w:vertAlign w:val="superscript"/>
        </w:rPr>
        <w:t xml:space="preserve">3 </w:t>
      </w:r>
      <w:r w:rsidRPr="001466A2">
        <w:rPr>
          <w:sz w:val="28"/>
          <w:szCs w:val="28"/>
        </w:rPr>
        <w:t>= 400 dm</w:t>
      </w:r>
      <w:r w:rsidRPr="001466A2">
        <w:rPr>
          <w:sz w:val="28"/>
          <w:szCs w:val="28"/>
          <w:vertAlign w:val="superscript"/>
        </w:rPr>
        <w:t>3</w:t>
      </w:r>
      <w:r w:rsidRPr="00B93AFA">
        <w:rPr>
          <w:sz w:val="40"/>
          <w:szCs w:val="28"/>
          <w:vertAlign w:val="superscript"/>
        </w:rPr>
        <w:t xml:space="preserve"> </w:t>
      </w:r>
      <w:r w:rsidRPr="00B93AFA">
        <w:rPr>
          <w:sz w:val="40"/>
          <w:szCs w:val="28"/>
        </w:rPr>
        <w:sym w:font="Wingdings" w:char="F06F"/>
      </w:r>
      <w:r w:rsidRPr="001466A2">
        <w:rPr>
          <w:sz w:val="28"/>
          <w:szCs w:val="28"/>
          <w:vertAlign w:val="superscript"/>
        </w:rPr>
        <w:tab/>
      </w:r>
      <w:r w:rsidRPr="001466A2">
        <w:rPr>
          <w:sz w:val="28"/>
          <w:szCs w:val="28"/>
          <w:vertAlign w:val="superscript"/>
        </w:rPr>
        <w:tab/>
      </w:r>
      <w:r w:rsidRPr="001466A2">
        <w:rPr>
          <w:b/>
          <w:sz w:val="28"/>
          <w:szCs w:val="28"/>
        </w:rPr>
        <w:tab/>
      </w:r>
      <w:r w:rsidRPr="001466A2">
        <w:rPr>
          <w:sz w:val="28"/>
          <w:szCs w:val="28"/>
        </w:rPr>
        <w:t>b. 38 giờ 48 phút : 6 = 6 giờ 28 phút</w:t>
      </w:r>
      <w:bookmarkEnd w:id="0"/>
      <w:bookmarkEnd w:id="1"/>
      <w:r w:rsidRPr="001466A2">
        <w:rPr>
          <w:sz w:val="28"/>
          <w:szCs w:val="28"/>
        </w:rPr>
        <w:t xml:space="preserve">  </w:t>
      </w:r>
      <w:r w:rsidRPr="00B93AFA">
        <w:rPr>
          <w:sz w:val="36"/>
          <w:szCs w:val="28"/>
        </w:rPr>
        <w:sym w:font="Wingdings" w:char="F06F"/>
      </w:r>
    </w:p>
    <w:p w14:paraId="5D32041A" w14:textId="7F12DFA0" w:rsidR="001466A2" w:rsidRPr="001466A2" w:rsidRDefault="002C43A5" w:rsidP="0096324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43A5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. </w:t>
      </w:r>
      <w:r w:rsidR="00BF0061">
        <w:rPr>
          <w:rFonts w:ascii="Times New Roman" w:hAnsi="Times New Roman" w:cs="Times New Roman"/>
          <w:sz w:val="28"/>
          <w:szCs w:val="28"/>
        </w:rPr>
        <w:t xml:space="preserve">a) 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Một bể nước dạng hình hộp chữ nhật có các kích thước trong lòng bể </w:t>
      </w:r>
      <w:r w:rsidR="00B93AFA" w:rsidRPr="001466A2">
        <w:rPr>
          <w:rFonts w:ascii="Times New Roman" w:hAnsi="Times New Roman" w:cs="Times New Roman"/>
          <w:sz w:val="28"/>
          <w:szCs w:val="28"/>
        </w:rPr>
        <w:t xml:space="preserve">rộng 1,5m, 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dài 2m, cao 12dm. Bể đó chứa được nhiều nhất số lít nước là: </w:t>
      </w:r>
    </w:p>
    <w:p w14:paraId="62D440C5" w14:textId="4D7985CC" w:rsidR="001466A2" w:rsidRPr="001466A2" w:rsidRDefault="001466A2" w:rsidP="00963246">
      <w:pPr>
        <w:spacing w:after="0" w:line="288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466A2">
        <w:rPr>
          <w:rFonts w:ascii="Times New Roman" w:hAnsi="Times New Roman" w:cs="Times New Roman"/>
          <w:sz w:val="28"/>
          <w:szCs w:val="28"/>
        </w:rPr>
        <w:t>A. 36</w:t>
      </w:r>
      <w:r w:rsidR="002163D3">
        <w:rPr>
          <w:rFonts w:ascii="Times New Roman" w:hAnsi="Times New Roman" w:cs="Times New Roman"/>
          <w:sz w:val="28"/>
          <w:szCs w:val="28"/>
        </w:rPr>
        <w:t>0</w:t>
      </w:r>
      <w:r w:rsidRPr="001466A2">
        <w:rPr>
          <w:rFonts w:ascii="Times New Roman" w:hAnsi="Times New Roman" w:cs="Times New Roman"/>
          <w:sz w:val="28"/>
          <w:szCs w:val="28"/>
        </w:rPr>
        <w:t xml:space="preserve">l   </w:t>
      </w:r>
      <w:r w:rsidR="002163D3">
        <w:rPr>
          <w:rFonts w:ascii="Times New Roman" w:hAnsi="Times New Roman" w:cs="Times New Roman"/>
          <w:sz w:val="28"/>
          <w:szCs w:val="28"/>
        </w:rPr>
        <w:tab/>
      </w:r>
      <w:r w:rsidRPr="001466A2">
        <w:rPr>
          <w:rFonts w:ascii="Times New Roman" w:hAnsi="Times New Roman" w:cs="Times New Roman"/>
          <w:sz w:val="28"/>
          <w:szCs w:val="28"/>
        </w:rPr>
        <w:t xml:space="preserve">         B. 360</w:t>
      </w:r>
      <w:r w:rsidR="002163D3">
        <w:rPr>
          <w:rFonts w:ascii="Times New Roman" w:hAnsi="Times New Roman" w:cs="Times New Roman"/>
          <w:sz w:val="28"/>
          <w:szCs w:val="28"/>
        </w:rPr>
        <w:t>0</w:t>
      </w:r>
      <w:r w:rsidRPr="001466A2">
        <w:rPr>
          <w:rFonts w:ascii="Times New Roman" w:hAnsi="Times New Roman" w:cs="Times New Roman"/>
          <w:sz w:val="28"/>
          <w:szCs w:val="28"/>
        </w:rPr>
        <w:t xml:space="preserve"> l        </w:t>
      </w:r>
      <w:r w:rsidR="00B93AFA">
        <w:rPr>
          <w:rFonts w:ascii="Times New Roman" w:hAnsi="Times New Roman" w:cs="Times New Roman"/>
          <w:sz w:val="28"/>
          <w:szCs w:val="28"/>
        </w:rPr>
        <w:tab/>
      </w:r>
      <w:r w:rsidRPr="001466A2">
        <w:rPr>
          <w:rFonts w:ascii="Times New Roman" w:hAnsi="Times New Roman" w:cs="Times New Roman"/>
          <w:sz w:val="28"/>
          <w:szCs w:val="28"/>
        </w:rPr>
        <w:t>C. 4</w:t>
      </w:r>
      <w:r w:rsidR="002163D3">
        <w:rPr>
          <w:rFonts w:ascii="Times New Roman" w:hAnsi="Times New Roman" w:cs="Times New Roman"/>
          <w:sz w:val="28"/>
          <w:szCs w:val="28"/>
        </w:rPr>
        <w:t>8</w:t>
      </w:r>
      <w:r w:rsidRPr="001466A2">
        <w:rPr>
          <w:rFonts w:ascii="Times New Roman" w:hAnsi="Times New Roman" w:cs="Times New Roman"/>
          <w:sz w:val="28"/>
          <w:szCs w:val="28"/>
        </w:rPr>
        <w:t xml:space="preserve">00 l       </w:t>
      </w:r>
      <w:r w:rsidR="00B93AFA">
        <w:rPr>
          <w:rFonts w:ascii="Times New Roman" w:hAnsi="Times New Roman" w:cs="Times New Roman"/>
          <w:sz w:val="28"/>
          <w:szCs w:val="28"/>
        </w:rPr>
        <w:tab/>
      </w:r>
      <w:r w:rsidR="00B93AFA">
        <w:rPr>
          <w:rFonts w:ascii="Times New Roman" w:hAnsi="Times New Roman" w:cs="Times New Roman"/>
          <w:sz w:val="28"/>
          <w:szCs w:val="28"/>
        </w:rPr>
        <w:tab/>
      </w:r>
      <w:r w:rsidRPr="001466A2">
        <w:rPr>
          <w:rFonts w:ascii="Times New Roman" w:hAnsi="Times New Roman" w:cs="Times New Roman"/>
          <w:sz w:val="28"/>
          <w:szCs w:val="28"/>
        </w:rPr>
        <w:t xml:space="preserve">D. </w:t>
      </w:r>
      <w:r w:rsidR="006A3DBB">
        <w:rPr>
          <w:rFonts w:ascii="Times New Roman" w:hAnsi="Times New Roman" w:cs="Times New Roman"/>
          <w:sz w:val="28"/>
          <w:szCs w:val="28"/>
        </w:rPr>
        <w:t>49</w:t>
      </w:r>
      <w:r w:rsidRPr="001466A2">
        <w:rPr>
          <w:rFonts w:ascii="Times New Roman" w:hAnsi="Times New Roman" w:cs="Times New Roman"/>
          <w:sz w:val="28"/>
          <w:szCs w:val="28"/>
        </w:rPr>
        <w:t xml:space="preserve">00 l </w:t>
      </w:r>
    </w:p>
    <w:p w14:paraId="03C5B1EB" w14:textId="09718643" w:rsidR="001466A2" w:rsidRPr="001466A2" w:rsidRDefault="00BF0061" w:rsidP="00BF0061">
      <w:pPr>
        <w:spacing w:after="0" w:line="288" w:lineRule="auto"/>
        <w:ind w:right="43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061">
        <w:rPr>
          <w:rFonts w:ascii="Times New Roman" w:hAnsi="Times New Roman" w:cs="Times New Roman"/>
          <w:sz w:val="28"/>
          <w:szCs w:val="28"/>
        </w:rPr>
        <w:t>b)</w:t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 Một con thỏ chạy với vận tốc 4 m/giây. Tính quãng đường con thỏ chạy được trong 2,25 phút.</w:t>
      </w:r>
    </w:p>
    <w:p w14:paraId="52472A82" w14:textId="703150ED" w:rsidR="001466A2" w:rsidRPr="001466A2" w:rsidRDefault="00B93AFA" w:rsidP="00963246">
      <w:pPr>
        <w:spacing w:after="0" w:line="288" w:lineRule="auto"/>
        <w:ind w:left="720" w:right="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6A2" w:rsidRPr="001466A2">
        <w:rPr>
          <w:rFonts w:ascii="Times New Roman" w:hAnsi="Times New Roman" w:cs="Times New Roman"/>
          <w:sz w:val="28"/>
          <w:szCs w:val="28"/>
        </w:rPr>
        <w:t>A. 9m</w:t>
      </w:r>
      <w:r w:rsidR="001466A2" w:rsidRPr="001466A2">
        <w:rPr>
          <w:rFonts w:ascii="Times New Roman" w:hAnsi="Times New Roman" w:cs="Times New Roman"/>
          <w:sz w:val="28"/>
          <w:szCs w:val="28"/>
        </w:rPr>
        <w:tab/>
      </w:r>
      <w:r w:rsidR="001466A2" w:rsidRPr="001466A2">
        <w:rPr>
          <w:rFonts w:ascii="Times New Roman" w:hAnsi="Times New Roman" w:cs="Times New Roman"/>
          <w:sz w:val="28"/>
          <w:szCs w:val="28"/>
        </w:rPr>
        <w:tab/>
        <w:t>B. 90m</w:t>
      </w:r>
      <w:r w:rsidR="001466A2" w:rsidRPr="001466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66A2" w:rsidRPr="001466A2">
        <w:rPr>
          <w:rFonts w:ascii="Times New Roman" w:hAnsi="Times New Roman" w:cs="Times New Roman"/>
          <w:sz w:val="28"/>
          <w:szCs w:val="28"/>
        </w:rPr>
        <w:t xml:space="preserve">   C. 540m</w:t>
      </w:r>
      <w:r w:rsidR="001466A2" w:rsidRPr="001466A2">
        <w:rPr>
          <w:rFonts w:ascii="Times New Roman" w:hAnsi="Times New Roman" w:cs="Times New Roman"/>
          <w:sz w:val="28"/>
          <w:szCs w:val="28"/>
        </w:rPr>
        <w:tab/>
      </w:r>
      <w:r w:rsidR="001466A2" w:rsidRPr="001466A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1466A2" w:rsidRPr="001466A2">
        <w:rPr>
          <w:rFonts w:ascii="Times New Roman" w:hAnsi="Times New Roman" w:cs="Times New Roman"/>
          <w:sz w:val="28"/>
          <w:szCs w:val="28"/>
        </w:rPr>
        <w:t>D. 900m</w:t>
      </w:r>
    </w:p>
    <w:p w14:paraId="6D7A10D0" w14:textId="77777777" w:rsidR="001466A2" w:rsidRPr="00963246" w:rsidRDefault="001466A2" w:rsidP="00963246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963246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B. PHẦN TỰ LUẬN</w:t>
      </w:r>
    </w:p>
    <w:p w14:paraId="7EE3E6C8" w14:textId="3037A482" w:rsidR="001466A2" w:rsidRPr="001466A2" w:rsidRDefault="00111FE2" w:rsidP="001466A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2C43A5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1466A2" w:rsidRPr="001466A2">
        <w:rPr>
          <w:rFonts w:ascii="Times New Roman" w:hAnsi="Times New Roman" w:cs="Times New Roman"/>
          <w:bCs/>
          <w:noProof/>
          <w:sz w:val="28"/>
          <w:szCs w:val="28"/>
          <w:lang w:val="vi-VN"/>
        </w:rPr>
        <w:t>. Đặt tính rồi tính:</w:t>
      </w:r>
    </w:p>
    <w:p w14:paraId="0819842A" w14:textId="35007D42" w:rsidR="001466A2" w:rsidRPr="00BE23B2" w:rsidRDefault="001466A2" w:rsidP="00111FE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a) </w:t>
      </w:r>
      <w:r w:rsidR="00111FE2"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>11 năm 3 tháng : 9</w:t>
      </w:r>
      <w:r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ab/>
        <w:t>b) 5 giờ - 4 giờ 40 phút </w:t>
      </w:r>
      <w:r w:rsidR="00BE23B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E23B2">
        <w:rPr>
          <w:rFonts w:ascii="Times New Roman" w:hAnsi="Times New Roman" w:cs="Times New Roman"/>
          <w:noProof/>
          <w:sz w:val="28"/>
          <w:szCs w:val="28"/>
        </w:rPr>
        <w:tab/>
        <w:t>c</w:t>
      </w:r>
      <w:r w:rsidR="00BE23B2"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>) 9,04  – 5,3</w:t>
      </w:r>
      <w:r w:rsidR="00BE23B2">
        <w:rPr>
          <w:rFonts w:ascii="Times New Roman" w:hAnsi="Times New Roman" w:cs="Times New Roman"/>
          <w:noProof/>
          <w:sz w:val="28"/>
          <w:szCs w:val="28"/>
          <w:lang w:val="vi-VN"/>
        </w:rPr>
        <w:tab/>
      </w:r>
      <w:r w:rsidR="00BE23B2">
        <w:rPr>
          <w:rFonts w:ascii="Times New Roman" w:hAnsi="Times New Roman" w:cs="Times New Roman"/>
          <w:noProof/>
          <w:sz w:val="28"/>
          <w:szCs w:val="28"/>
        </w:rPr>
        <w:t xml:space="preserve">d) </w:t>
      </w:r>
      <w:r w:rsidR="00BE23B2"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20,25 : </w:t>
      </w:r>
      <w:r w:rsidR="00BE23B2">
        <w:rPr>
          <w:rFonts w:ascii="Times New Roman" w:hAnsi="Times New Roman" w:cs="Times New Roman"/>
          <w:noProof/>
          <w:sz w:val="28"/>
          <w:szCs w:val="28"/>
        </w:rPr>
        <w:t>0,</w:t>
      </w:r>
      <w:r w:rsidR="00BE23B2" w:rsidRPr="001466A2">
        <w:rPr>
          <w:rFonts w:ascii="Times New Roman" w:hAnsi="Times New Roman" w:cs="Times New Roman"/>
          <w:noProof/>
          <w:sz w:val="28"/>
          <w:szCs w:val="28"/>
          <w:lang w:val="vi-VN"/>
        </w:rPr>
        <w:t>9 </w:t>
      </w:r>
      <w:r w:rsidR="00BE23B2">
        <w:rPr>
          <w:rFonts w:ascii="Times New Roman" w:hAnsi="Times New Roman" w:cs="Times New Roman"/>
          <w:noProof/>
          <w:sz w:val="28"/>
          <w:szCs w:val="28"/>
          <w:lang w:val="vi-VN"/>
        </w:rPr>
        <w:tab/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09"/>
      </w:tblGrid>
      <w:tr w:rsidR="001466A2" w:rsidRPr="001466A2" w14:paraId="72AFD76A" w14:textId="77777777" w:rsidTr="00481771">
        <w:tc>
          <w:tcPr>
            <w:tcW w:w="11096" w:type="dxa"/>
          </w:tcPr>
          <w:p w14:paraId="55EFFC53" w14:textId="77777777" w:rsidR="001466A2" w:rsidRPr="001466A2" w:rsidRDefault="001466A2" w:rsidP="001466A2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  <w:tr w:rsidR="001466A2" w:rsidRPr="001466A2" w14:paraId="009BF34E" w14:textId="77777777" w:rsidTr="00481771">
        <w:tc>
          <w:tcPr>
            <w:tcW w:w="11096" w:type="dxa"/>
          </w:tcPr>
          <w:p w14:paraId="5EE7E07D" w14:textId="77777777" w:rsidR="001466A2" w:rsidRPr="001466A2" w:rsidRDefault="001466A2" w:rsidP="001466A2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  <w:tr w:rsidR="001466A2" w:rsidRPr="001466A2" w14:paraId="7BF19AF7" w14:textId="77777777" w:rsidTr="00481771">
        <w:tc>
          <w:tcPr>
            <w:tcW w:w="11096" w:type="dxa"/>
          </w:tcPr>
          <w:p w14:paraId="79D1AD48" w14:textId="77777777" w:rsidR="001466A2" w:rsidRPr="001466A2" w:rsidRDefault="001466A2" w:rsidP="001466A2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  <w:tr w:rsidR="001466A2" w:rsidRPr="001466A2" w14:paraId="7CBBF461" w14:textId="77777777" w:rsidTr="00481771">
        <w:tc>
          <w:tcPr>
            <w:tcW w:w="11096" w:type="dxa"/>
          </w:tcPr>
          <w:p w14:paraId="7ED2EC30" w14:textId="77777777" w:rsidR="001466A2" w:rsidRPr="001466A2" w:rsidRDefault="001466A2" w:rsidP="001466A2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  <w:tr w:rsidR="001466A2" w:rsidRPr="001466A2" w14:paraId="49F450BF" w14:textId="77777777" w:rsidTr="00481771">
        <w:tc>
          <w:tcPr>
            <w:tcW w:w="11096" w:type="dxa"/>
          </w:tcPr>
          <w:p w14:paraId="519B32AF" w14:textId="77777777" w:rsidR="001466A2" w:rsidRPr="001466A2" w:rsidRDefault="001466A2" w:rsidP="001466A2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</w:tbl>
    <w:p w14:paraId="3CCA7BD0" w14:textId="77777777" w:rsidR="001466A2" w:rsidRPr="001466A2" w:rsidRDefault="001466A2" w:rsidP="001466A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</w:p>
    <w:p w14:paraId="0D4A0D32" w14:textId="77777777" w:rsidR="00111FE2" w:rsidRDefault="00111FE2" w:rsidP="001466A2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10BCB84D" w14:textId="68707C68" w:rsidR="00784E9F" w:rsidRPr="00B22B2F" w:rsidRDefault="00B62C16" w:rsidP="00B22B2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B2F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r w:rsidRPr="00B22B2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784E9F" w:rsidRPr="00B22B2F">
        <w:rPr>
          <w:rFonts w:ascii="Times New Roman" w:hAnsi="Times New Roman" w:cs="Times New Roman"/>
          <w:bCs/>
          <w:noProof/>
          <w:sz w:val="28"/>
          <w:szCs w:val="28"/>
          <w:lang w:val="vi-VN"/>
        </w:rPr>
        <w:t>:</w:t>
      </w:r>
      <w:r w:rsidR="00784E9F" w:rsidRPr="00B22B2F">
        <w:rPr>
          <w:bCs/>
          <w:sz w:val="28"/>
          <w:szCs w:val="28"/>
        </w:rPr>
        <w:t xml:space="preserve"> </w:t>
      </w:r>
      <w:r w:rsidR="00784E9F" w:rsidRPr="00B22B2F">
        <w:rPr>
          <w:rFonts w:ascii="Times New Roman" w:hAnsi="Times New Roman" w:cs="Times New Roman"/>
          <w:bCs/>
          <w:sz w:val="28"/>
          <w:szCs w:val="28"/>
        </w:rPr>
        <w:t>Tính (1 điểm)</w:t>
      </w:r>
    </w:p>
    <w:p w14:paraId="6FC8326B" w14:textId="3E3EDB23" w:rsidR="00B22B2F" w:rsidRPr="00B22B2F" w:rsidRDefault="00B22B2F" w:rsidP="00B22B2F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sz w:val="28"/>
          <w:szCs w:val="28"/>
          <w:bdr w:val="none" w:sz="0" w:space="0" w:color="auto" w:frame="1"/>
          <w:lang w:val="pt-BR"/>
        </w:rPr>
      </w:pP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 xml:space="preserve">a) 3giờ 15 phút  = …........giờ                    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ab/>
        <w:t>b) 144 phút = .......…giờ.........…phút</w:t>
      </w:r>
    </w:p>
    <w:p w14:paraId="6E43292E" w14:textId="77777777" w:rsidR="00B22B2F" w:rsidRPr="00B22B2F" w:rsidRDefault="00B22B2F" w:rsidP="00B22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de-DE"/>
        </w:rPr>
      </w:pP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>c) 5dm</w:t>
      </w:r>
      <w:r w:rsidRPr="00B22B2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object w:dxaOrig="139" w:dyaOrig="300" w14:anchorId="5BCAE282">
          <v:shape id="_x0000_i1103" type="#_x0000_t75" style="width:7.45pt;height:14.95pt" o:ole="">
            <v:imagedata r:id="rId11" o:title=""/>
          </v:shape>
          <o:OLEObject Type="Embed" ProgID="Equation.3" ShapeID="_x0000_i1103" DrawAspect="Content" ObjectID="_1806429194" r:id="rId12"/>
        </w:objec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 xml:space="preserve"> 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>77cm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</w:rPr>
        <w:object w:dxaOrig="139" w:dyaOrig="300" w14:anchorId="11606B53">
          <v:shape id="_x0000_i1104" type="#_x0000_t75" style="width:7.45pt;height:14.95pt" o:ole="">
            <v:imagedata r:id="rId13" o:title=""/>
          </v:shape>
          <o:OLEObject Type="Embed" ProgID="Equation.3" ShapeID="_x0000_i1104" DrawAspect="Content" ObjectID="_1806429195" r:id="rId14"/>
        </w:objec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 xml:space="preserve"> = ……....dm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</w:rPr>
        <w:object w:dxaOrig="139" w:dyaOrig="300" w14:anchorId="3B01F751">
          <v:shape id="_x0000_i1105" type="#_x0000_t75" style="width:7.45pt;height:14.95pt" o:ole="">
            <v:imagedata r:id="rId15" o:title=""/>
          </v:shape>
          <o:OLEObject Type="Embed" ProgID="Equation.3" ShapeID="_x0000_i1105" DrawAspect="Content" ObjectID="_1806429196" r:id="rId16"/>
        </w:objec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ab/>
        <w:t xml:space="preserve">               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ab/>
        <w:t>d) 2dm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</w:rPr>
        <w:object w:dxaOrig="139" w:dyaOrig="300" w14:anchorId="55799FB0">
          <v:shape id="_x0000_i1106" type="#_x0000_t75" style="width:7.45pt;height:14.95pt" o:ole="">
            <v:imagedata r:id="rId17" o:title=""/>
          </v:shape>
          <o:OLEObject Type="Embed" ProgID="Equation.3" ShapeID="_x0000_i1106" DrawAspect="Content" ObjectID="_1806429197" r:id="rId18"/>
        </w:objec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 xml:space="preserve"> 9cm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</w:rPr>
        <w:object w:dxaOrig="139" w:dyaOrig="300" w14:anchorId="35F004CB">
          <v:shape id="_x0000_i1107" type="#_x0000_t75" style="width:7.45pt;height:14.95pt" o:ole="">
            <v:imagedata r:id="rId19" o:title=""/>
          </v:shape>
          <o:OLEObject Type="Embed" ProgID="Equation.3" ShapeID="_x0000_i1107" DrawAspect="Content" ObjectID="_1806429198" r:id="rId20"/>
        </w:object>
      </w:r>
      <w:r w:rsidRPr="00B22B2F">
        <w:rPr>
          <w:rStyle w:val="Strong"/>
          <w:b w:val="0"/>
          <w:sz w:val="28"/>
          <w:szCs w:val="28"/>
          <w:bdr w:val="none" w:sz="0" w:space="0" w:color="auto" w:frame="1"/>
          <w:lang w:val="de-DE"/>
        </w:rPr>
        <w:t xml:space="preserve"> = ……..…...cm</w:t>
      </w:r>
      <w:r w:rsidRPr="00B22B2F">
        <w:rPr>
          <w:rStyle w:val="Strong"/>
          <w:b w:val="0"/>
          <w:sz w:val="28"/>
          <w:szCs w:val="28"/>
          <w:bdr w:val="none" w:sz="0" w:space="0" w:color="auto" w:frame="1"/>
        </w:rPr>
        <w:object w:dxaOrig="139" w:dyaOrig="300" w14:anchorId="53F4C220">
          <v:shape id="_x0000_i1108" type="#_x0000_t75" style="width:7.45pt;height:14.95pt" o:ole="">
            <v:imagedata r:id="rId21" o:title=""/>
          </v:shape>
          <o:OLEObject Type="Embed" ProgID="Equation.3" ShapeID="_x0000_i1108" DrawAspect="Content" ObjectID="_1806429199" r:id="rId22"/>
        </w:object>
      </w:r>
    </w:p>
    <w:p w14:paraId="0F026F85" w14:textId="053EFCEB" w:rsidR="00784E9F" w:rsidRPr="00784E9F" w:rsidRDefault="00784E9F" w:rsidP="00173FD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nl-NL"/>
        </w:rPr>
      </w:pPr>
      <w:r w:rsidRPr="00784E9F">
        <w:rPr>
          <w:rFonts w:ascii="Times New Roman" w:hAnsi="Times New Roman" w:cs="Times New Roman"/>
          <w:b/>
          <w:bCs/>
          <w:sz w:val="28"/>
        </w:rPr>
        <w:t xml:space="preserve">Câu </w:t>
      </w:r>
      <w:r w:rsidR="002C31C5">
        <w:rPr>
          <w:rFonts w:ascii="Times New Roman" w:hAnsi="Times New Roman" w:cs="Times New Roman"/>
          <w:b/>
          <w:bCs/>
          <w:sz w:val="28"/>
        </w:rPr>
        <w:t>7</w:t>
      </w:r>
      <w:r w:rsidRPr="00784E9F">
        <w:rPr>
          <w:rFonts w:ascii="Times New Roman" w:hAnsi="Times New Roman" w:cs="Times New Roman"/>
          <w:b/>
          <w:bCs/>
          <w:sz w:val="28"/>
        </w:rPr>
        <w:t xml:space="preserve">: </w:t>
      </w:r>
      <w:r w:rsidRPr="00784E9F">
        <w:rPr>
          <w:rFonts w:ascii="Times New Roman" w:hAnsi="Times New Roman" w:cs="Times New Roman"/>
          <w:bCs/>
          <w:sz w:val="28"/>
          <w:lang w:val="nl-NL"/>
        </w:rPr>
        <w:t>(2 điểm)</w:t>
      </w:r>
      <w:r w:rsidR="00173FD5">
        <w:rPr>
          <w:rFonts w:ascii="Times New Roman" w:hAnsi="Times New Roman" w:cs="Times New Roman"/>
          <w:bCs/>
          <w:sz w:val="28"/>
          <w:lang w:val="nl-NL"/>
        </w:rPr>
        <w:t xml:space="preserve">: </w:t>
      </w:r>
      <w:r w:rsidRPr="00784E9F">
        <w:rPr>
          <w:rFonts w:ascii="Times New Roman" w:hAnsi="Times New Roman" w:cs="Times New Roman"/>
          <w:bCs/>
          <w:sz w:val="28"/>
          <w:lang w:val="nl-NL"/>
        </w:rPr>
        <w:t xml:space="preserve"> Một ô tô đi từ Hà nội lúc 6 giờ 45 phút và đến Hải phòng lúc 8 giờ 45 phút. Giữa đường ô tô nghi 25 phút. Vận tốc của ô tô là 45 km/giờ. Tính quãng đường từ Hà Nội đến Hải phòng.</w:t>
      </w:r>
    </w:p>
    <w:p w14:paraId="6B7D0AAB" w14:textId="77777777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  <w:lang w:val="vi-VN"/>
        </w:rPr>
      </w:pPr>
      <w:r w:rsidRPr="00784E9F">
        <w:rPr>
          <w:rFonts w:ascii="Times New Roman" w:hAnsi="Times New Roman" w:cs="Times New Roman"/>
          <w:b/>
          <w:bCs/>
          <w:sz w:val="28"/>
          <w:lang w:val="vi-VN"/>
        </w:rPr>
        <w:t>Bài giải</w:t>
      </w:r>
    </w:p>
    <w:p w14:paraId="370F3BA8" w14:textId="77777777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  <w:lang w:val="vi-VN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</w:t>
      </w:r>
    </w:p>
    <w:p w14:paraId="5E70677C" w14:textId="11A676B3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.................................</w:t>
      </w:r>
      <w:r w:rsidRPr="00784E9F">
        <w:rPr>
          <w:rFonts w:ascii="Times New Roman" w:hAnsi="Times New Roman" w:cs="Times New Roman"/>
          <w:sz w:val="28"/>
          <w:lang w:val="vi-VN"/>
        </w:rPr>
        <w:t>...........</w:t>
      </w:r>
      <w:r w:rsidRPr="00784E9F">
        <w:rPr>
          <w:rFonts w:ascii="Times New Roman" w:hAnsi="Times New Roman" w:cs="Times New Roman"/>
          <w:sz w:val="28"/>
        </w:rPr>
        <w:t>.......................</w:t>
      </w:r>
    </w:p>
    <w:p w14:paraId="193ED684" w14:textId="3A246C4C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...........</w:t>
      </w: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</w:t>
      </w:r>
    </w:p>
    <w:p w14:paraId="1AB850F5" w14:textId="472456B7" w:rsid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..................</w:t>
      </w:r>
    </w:p>
    <w:p w14:paraId="4D9F7E64" w14:textId="6FB6A8A4" w:rsidR="00F2403B" w:rsidRPr="00784E9F" w:rsidRDefault="00F2403B" w:rsidP="00F2403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69A07" w14:textId="3C24653E" w:rsidR="00784E9F" w:rsidRPr="00784E9F" w:rsidRDefault="00784E9F" w:rsidP="00173F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84E9F">
        <w:rPr>
          <w:rFonts w:ascii="Times New Roman" w:hAnsi="Times New Roman" w:cs="Times New Roman"/>
          <w:b/>
          <w:bCs/>
          <w:sz w:val="28"/>
          <w:lang w:val="vi-VN"/>
        </w:rPr>
        <w:t xml:space="preserve">Câu </w:t>
      </w:r>
      <w:r w:rsidR="002C31C5">
        <w:rPr>
          <w:rFonts w:ascii="Times New Roman" w:hAnsi="Times New Roman" w:cs="Times New Roman"/>
          <w:b/>
          <w:bCs/>
          <w:sz w:val="28"/>
        </w:rPr>
        <w:t>8</w:t>
      </w:r>
      <w:r w:rsidRPr="00784E9F">
        <w:rPr>
          <w:rFonts w:ascii="Times New Roman" w:hAnsi="Times New Roman" w:cs="Times New Roman"/>
          <w:b/>
          <w:bCs/>
          <w:sz w:val="28"/>
          <w:lang w:val="vi-VN"/>
        </w:rPr>
        <w:t>:</w:t>
      </w:r>
      <w:r w:rsidRPr="00784E9F">
        <w:rPr>
          <w:rFonts w:ascii="Times New Roman" w:hAnsi="Times New Roman" w:cs="Times New Roman"/>
          <w:b/>
          <w:bCs/>
          <w:sz w:val="28"/>
        </w:rPr>
        <w:t xml:space="preserve"> (</w:t>
      </w:r>
      <w:r w:rsidRPr="00784E9F">
        <w:rPr>
          <w:rFonts w:ascii="Times New Roman" w:hAnsi="Times New Roman" w:cs="Times New Roman"/>
          <w:bCs/>
          <w:sz w:val="28"/>
        </w:rPr>
        <w:t>1điểm)</w:t>
      </w:r>
      <w:r w:rsidRPr="00784E9F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784E9F">
        <w:rPr>
          <w:rFonts w:ascii="Times New Roman" w:hAnsi="Times New Roman" w:cs="Times New Roman"/>
          <w:bCs/>
          <w:sz w:val="28"/>
        </w:rPr>
        <w:t>Tính bằng cách thuận tiện</w:t>
      </w:r>
    </w:p>
    <w:p w14:paraId="144FBBEA" w14:textId="77777777" w:rsidR="00784E9F" w:rsidRPr="00784E9F" w:rsidRDefault="00784E9F" w:rsidP="00173F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</w:rPr>
        <w:t>a) 20,25 x 99 + 20 + 0,25</w:t>
      </w:r>
      <w:r w:rsidRPr="00784E9F">
        <w:rPr>
          <w:rFonts w:ascii="Times New Roman" w:hAnsi="Times New Roman" w:cs="Times New Roman"/>
          <w:sz w:val="28"/>
        </w:rPr>
        <w:tab/>
      </w:r>
      <w:r w:rsidRPr="00784E9F">
        <w:rPr>
          <w:rFonts w:ascii="Times New Roman" w:hAnsi="Times New Roman" w:cs="Times New Roman"/>
          <w:sz w:val="28"/>
        </w:rPr>
        <w:tab/>
      </w:r>
      <w:r w:rsidRPr="00784E9F">
        <w:rPr>
          <w:rFonts w:ascii="Times New Roman" w:hAnsi="Times New Roman" w:cs="Times New Roman"/>
          <w:sz w:val="28"/>
        </w:rPr>
        <w:tab/>
        <w:t xml:space="preserve">       b) </w:t>
      </w:r>
      <w:r w:rsidRPr="00784E9F">
        <w:rPr>
          <w:rFonts w:ascii="Times New Roman" w:hAnsi="Times New Roman" w:cs="Times New Roman"/>
          <w:position w:val="-24"/>
          <w:sz w:val="28"/>
        </w:rPr>
        <w:object w:dxaOrig="3379" w:dyaOrig="620" w14:anchorId="3C291FFB">
          <v:shape id="_x0000_i1037" type="#_x0000_t75" style="width:168.45pt;height:31.25pt" o:ole="">
            <v:imagedata r:id="rId23" o:title=""/>
          </v:shape>
          <o:OLEObject Type="Embed" ProgID="Equation.3" ShapeID="_x0000_i1037" DrawAspect="Content" ObjectID="_1806429200" r:id="rId24"/>
        </w:object>
      </w:r>
    </w:p>
    <w:p w14:paraId="51E8AA6B" w14:textId="2874B7CA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</w:t>
      </w:r>
    </w:p>
    <w:p w14:paraId="65DE9D5D" w14:textId="20BB8F36" w:rsidR="00784E9F" w:rsidRPr="00784E9F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................</w:t>
      </w:r>
    </w:p>
    <w:p w14:paraId="7F21B6F2" w14:textId="29512C87" w:rsidR="00DF58D9" w:rsidRDefault="00784E9F" w:rsidP="00173F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E9F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4E9F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</w:t>
      </w:r>
      <w:r w:rsidR="00173FD5">
        <w:rPr>
          <w:rFonts w:ascii="Times New Roman" w:hAnsi="Times New Roman" w:cs="Times New Roman"/>
          <w:sz w:val="28"/>
        </w:rPr>
        <w:t>...............................</w:t>
      </w:r>
    </w:p>
    <w:p w14:paraId="403ADE6F" w14:textId="78607407" w:rsidR="00044335" w:rsidRPr="00044335" w:rsidRDefault="00044335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335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966"/>
        <w:gridCol w:w="5953"/>
        <w:gridCol w:w="1960"/>
      </w:tblGrid>
      <w:tr w:rsidR="0029725D" w:rsidRPr="0029725D" w14:paraId="596312C5" w14:textId="77777777" w:rsidTr="00F05C20">
        <w:tc>
          <w:tcPr>
            <w:tcW w:w="1980" w:type="dxa"/>
            <w:gridSpan w:val="2"/>
          </w:tcPr>
          <w:p w14:paraId="7C0E4433" w14:textId="6AA5F371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953" w:type="dxa"/>
          </w:tcPr>
          <w:p w14:paraId="5B1BB942" w14:textId="3FECD759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960" w:type="dxa"/>
          </w:tcPr>
          <w:p w14:paraId="519EEFD1" w14:textId="77777777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29725D" w:rsidRPr="0029725D" w14:paraId="72E7C83C" w14:textId="77777777" w:rsidTr="00F05C20">
        <w:tc>
          <w:tcPr>
            <w:tcW w:w="1014" w:type="dxa"/>
            <w:vMerge w:val="restart"/>
            <w:vAlign w:val="center"/>
          </w:tcPr>
          <w:p w14:paraId="48D3F458" w14:textId="39511EED" w:rsidR="0029725D" w:rsidRPr="0029725D" w:rsidRDefault="0029725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14:paraId="2CCC96AA" w14:textId="46CDA314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3" w:type="dxa"/>
          </w:tcPr>
          <w:p w14:paraId="0651B993" w14:textId="4A5B54AF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960" w:type="dxa"/>
          </w:tcPr>
          <w:p w14:paraId="0848FB92" w14:textId="02B9FF16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29725D" w:rsidRPr="0029725D" w14:paraId="5190739A" w14:textId="77777777" w:rsidTr="00F05C20">
        <w:tc>
          <w:tcPr>
            <w:tcW w:w="1014" w:type="dxa"/>
            <w:vMerge/>
          </w:tcPr>
          <w:p w14:paraId="40F9887A" w14:textId="7DF7799E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49968E32" w14:textId="59F60743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3" w:type="dxa"/>
          </w:tcPr>
          <w:p w14:paraId="3FF592B4" w14:textId="3FBCD079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D                         </w:t>
            </w:r>
          </w:p>
        </w:tc>
        <w:tc>
          <w:tcPr>
            <w:tcW w:w="1960" w:type="dxa"/>
          </w:tcPr>
          <w:p w14:paraId="4B09C9D3" w14:textId="07455990" w:rsidR="0029725D" w:rsidRPr="0029725D" w:rsidRDefault="0029725D" w:rsidP="00297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5964EB3B" w14:textId="77777777" w:rsidTr="00F05C20">
        <w:tc>
          <w:tcPr>
            <w:tcW w:w="1014" w:type="dxa"/>
            <w:vMerge w:val="restart"/>
            <w:vAlign w:val="center"/>
          </w:tcPr>
          <w:p w14:paraId="5B0E6877" w14:textId="08511221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543F288C" w14:textId="5BF13BAB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3" w:type="dxa"/>
          </w:tcPr>
          <w:p w14:paraId="52CA854E" w14:textId="24537836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cây</w:t>
            </w:r>
          </w:p>
        </w:tc>
        <w:tc>
          <w:tcPr>
            <w:tcW w:w="1960" w:type="dxa"/>
          </w:tcPr>
          <w:p w14:paraId="3E68E6A4" w14:textId="377683A6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2D9967DC" w14:textId="77777777" w:rsidTr="00F05C20">
        <w:tc>
          <w:tcPr>
            <w:tcW w:w="1014" w:type="dxa"/>
            <w:vMerge/>
          </w:tcPr>
          <w:p w14:paraId="2DAFAD85" w14:textId="0866F8A9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A16700E" w14:textId="508AEDD4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3" w:type="dxa"/>
          </w:tcPr>
          <w:p w14:paraId="47A0813C" w14:textId="21FA7D4E" w:rsidR="00D5542C" w:rsidRPr="0029725D" w:rsidRDefault="00B82F59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cây</w:t>
            </w:r>
          </w:p>
        </w:tc>
        <w:tc>
          <w:tcPr>
            <w:tcW w:w="1960" w:type="dxa"/>
          </w:tcPr>
          <w:p w14:paraId="738AC44B" w14:textId="0A89A482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7A05934B" w14:textId="77777777" w:rsidTr="00F05C20">
        <w:tc>
          <w:tcPr>
            <w:tcW w:w="1014" w:type="dxa"/>
            <w:vMerge w:val="restart"/>
            <w:vAlign w:val="center"/>
          </w:tcPr>
          <w:p w14:paraId="71322B13" w14:textId="7F7727DA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40B0741C" w14:textId="28947A14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3" w:type="dxa"/>
          </w:tcPr>
          <w:p w14:paraId="2CAB7509" w14:textId="70A399C0" w:rsidR="00D5542C" w:rsidRPr="0029725D" w:rsidRDefault="00B82F59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960" w:type="dxa"/>
          </w:tcPr>
          <w:p w14:paraId="48B59AEF" w14:textId="5D78D5BC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0CEEDC42" w14:textId="77777777" w:rsidTr="00F05C20">
        <w:tc>
          <w:tcPr>
            <w:tcW w:w="1014" w:type="dxa"/>
            <w:vMerge/>
          </w:tcPr>
          <w:p w14:paraId="42F0A798" w14:textId="08BE04E3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5358941" w14:textId="631C2B41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3" w:type="dxa"/>
          </w:tcPr>
          <w:p w14:paraId="255A5C18" w14:textId="1850AFD6" w:rsidR="00D5542C" w:rsidRPr="0029725D" w:rsidRDefault="00B82F59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1960" w:type="dxa"/>
          </w:tcPr>
          <w:p w14:paraId="168BD173" w14:textId="7FAC6436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0A9446C5" w14:textId="77777777" w:rsidTr="00F05C20">
        <w:tc>
          <w:tcPr>
            <w:tcW w:w="1014" w:type="dxa"/>
            <w:vMerge w:val="restart"/>
            <w:vAlign w:val="center"/>
          </w:tcPr>
          <w:p w14:paraId="42847B49" w14:textId="308F27E1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14:paraId="2DA065B5" w14:textId="5664879F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3" w:type="dxa"/>
          </w:tcPr>
          <w:p w14:paraId="6F7A78E8" w14:textId="33901B26" w:rsidR="00D5542C" w:rsidRPr="0029725D" w:rsidRDefault="002163D3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960" w:type="dxa"/>
          </w:tcPr>
          <w:p w14:paraId="487D50DF" w14:textId="686AE91F" w:rsidR="00D5542C" w:rsidRPr="0029725D" w:rsidRDefault="002163D3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38CF5605" w14:textId="77777777" w:rsidTr="00F05C20">
        <w:tc>
          <w:tcPr>
            <w:tcW w:w="1014" w:type="dxa"/>
            <w:vMerge/>
          </w:tcPr>
          <w:p w14:paraId="756B992D" w14:textId="4E70FC4E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7D08DE74" w14:textId="69B3CC3B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3" w:type="dxa"/>
          </w:tcPr>
          <w:p w14:paraId="6057E24E" w14:textId="32E0C86C" w:rsidR="00D5542C" w:rsidRPr="0029725D" w:rsidRDefault="00D5542C" w:rsidP="002163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2163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2972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</w:t>
            </w:r>
          </w:p>
        </w:tc>
        <w:tc>
          <w:tcPr>
            <w:tcW w:w="1960" w:type="dxa"/>
          </w:tcPr>
          <w:p w14:paraId="6375C9E6" w14:textId="01FD770D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4358454F" w14:textId="77777777" w:rsidTr="00F05C20">
        <w:tc>
          <w:tcPr>
            <w:tcW w:w="1014" w:type="dxa"/>
          </w:tcPr>
          <w:p w14:paraId="0523D304" w14:textId="11A5EC9A" w:rsidR="00D5542C" w:rsidRPr="0029725D" w:rsidRDefault="00E44BC3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6" w:type="dxa"/>
          </w:tcPr>
          <w:p w14:paraId="4EDA08C1" w14:textId="77777777" w:rsidR="00D5542C" w:rsidRPr="0029725D" w:rsidRDefault="00D5542C" w:rsidP="00D5542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A7569D8" w14:textId="5F577478" w:rsidR="00D5542C" w:rsidRPr="0029725D" w:rsidRDefault="00D5542C" w:rsidP="00D5542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86C1D"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386C1D"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1 năm 3 tháng </w:t>
            </w:r>
          </w:p>
          <w:p w14:paraId="0768CC7A" w14:textId="1C5B53D5" w:rsidR="00D5542C" w:rsidRPr="0029725D" w:rsidRDefault="00D5542C" w:rsidP="00D5542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386C1D"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386C1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386C1D"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0 phút </w:t>
            </w:r>
          </w:p>
          <w:p w14:paraId="730B7959" w14:textId="01BA759E" w:rsidR="00D5542C" w:rsidRPr="0029725D" w:rsidRDefault="00D5542C" w:rsidP="00D5542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="00E44BC3">
              <w:rPr>
                <w:rFonts w:ascii="Times New Roman" w:hAnsi="Times New Roman" w:cs="Times New Roman"/>
                <w:sz w:val="28"/>
                <w:szCs w:val="28"/>
              </w:rPr>
              <w:t xml:space="preserve"> 3,74</w:t>
            </w:r>
          </w:p>
          <w:p w14:paraId="4A62E1B9" w14:textId="47B6F6C0" w:rsidR="00D5542C" w:rsidRPr="0029725D" w:rsidRDefault="00D5542C" w:rsidP="00E44BC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="00E44BC3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E44BC3" w:rsidRPr="001466A2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 </w:t>
            </w:r>
          </w:p>
        </w:tc>
        <w:tc>
          <w:tcPr>
            <w:tcW w:w="1960" w:type="dxa"/>
          </w:tcPr>
          <w:p w14:paraId="79284DDE" w14:textId="1A3B3775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2,0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EAE19B" w14:textId="42F2D6D4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Mỗi phép tính đúng 0,5đ</w:t>
            </w:r>
          </w:p>
          <w:p w14:paraId="4E7A428F" w14:textId="0772A08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(Đặt tính 0,2/1 phép tính; Tính 0,3/ 1 phép tính)</w:t>
            </w:r>
          </w:p>
        </w:tc>
      </w:tr>
      <w:tr w:rsidR="00D5542C" w:rsidRPr="0029725D" w14:paraId="440CA6C4" w14:textId="77777777" w:rsidTr="00F05C20">
        <w:tc>
          <w:tcPr>
            <w:tcW w:w="1014" w:type="dxa"/>
          </w:tcPr>
          <w:p w14:paraId="2C67CDFA" w14:textId="361FCCC9" w:rsidR="00D5542C" w:rsidRPr="0029725D" w:rsidRDefault="00E44BC3" w:rsidP="00FC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6" w:type="dxa"/>
          </w:tcPr>
          <w:p w14:paraId="056C5E8D" w14:textId="77777777" w:rsidR="00D5542C" w:rsidRPr="0029725D" w:rsidRDefault="00D5542C" w:rsidP="00FC282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7C0CAAB0" w14:textId="77777777" w:rsidR="00B22B2F" w:rsidRDefault="00B22B2F" w:rsidP="00FC282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</w:pP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>a)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>3,25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giờ                    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ab/>
            </w:r>
          </w:p>
          <w:p w14:paraId="33C90CDD" w14:textId="4ABA14D5" w:rsidR="00B22B2F" w:rsidRPr="00B22B2F" w:rsidRDefault="00F05C20" w:rsidP="00FC282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</w:pP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b) 2 </w:t>
            </w:r>
            <w:r w:rsidR="00B22B2F"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>giờ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 24 </w:t>
            </w:r>
            <w:r w:rsidR="00B22B2F"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>phút</w:t>
            </w:r>
          </w:p>
          <w:p w14:paraId="234733ED" w14:textId="77777777" w:rsidR="00F05C20" w:rsidRDefault="00B22B2F" w:rsidP="00FC2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</w:pP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>c) 5</w:t>
            </w:r>
            <w:r w:rsidR="00F05C20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pt-BR"/>
              </w:rPr>
              <w:t xml:space="preserve">,077 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>dm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object w:dxaOrig="139" w:dyaOrig="300" w14:anchorId="74A2A9AE">
                <v:shape id="_x0000_i1212" type="#_x0000_t75" style="width:7.45pt;height:14.95pt" o:ole="">
                  <v:imagedata r:id="rId15" o:title=""/>
                </v:shape>
                <o:OLEObject Type="Embed" ProgID="Equation.3" ShapeID="_x0000_i1212" DrawAspect="Content" ObjectID="_1806429201" r:id="rId25"/>
              </w:objec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ab/>
              <w:t xml:space="preserve">               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ab/>
            </w:r>
          </w:p>
          <w:p w14:paraId="235BA85D" w14:textId="7CD9408A" w:rsidR="00D5542C" w:rsidRPr="0029725D" w:rsidRDefault="00B22B2F" w:rsidP="00FC2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>d) 2</w:t>
            </w:r>
            <w:r w:rsidR="00F05C20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 xml:space="preserve">009 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de-DE"/>
              </w:rPr>
              <w:t>cm</w:t>
            </w:r>
            <w:r w:rsidRPr="00B22B2F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object w:dxaOrig="139" w:dyaOrig="300" w14:anchorId="7860C741">
                <v:shape id="_x0000_i1213" type="#_x0000_t75" style="width:7.45pt;height:14.95pt" o:ole="">
                  <v:imagedata r:id="rId21" o:title=""/>
                </v:shape>
                <o:OLEObject Type="Embed" ProgID="Equation.3" ShapeID="_x0000_i1213" DrawAspect="Content" ObjectID="_1806429202" r:id="rId26"/>
              </w:object>
            </w:r>
          </w:p>
        </w:tc>
        <w:tc>
          <w:tcPr>
            <w:tcW w:w="1960" w:type="dxa"/>
          </w:tcPr>
          <w:p w14:paraId="78BC63CD" w14:textId="0D95E7A1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1,0</w:t>
            </w:r>
          </w:p>
          <w:p w14:paraId="34EB5AF1" w14:textId="41DEC688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(0,25đ/1 pt)</w:t>
            </w:r>
          </w:p>
        </w:tc>
      </w:tr>
      <w:tr w:rsidR="00112B9D" w:rsidRPr="0029725D" w14:paraId="265AFEE6" w14:textId="77777777" w:rsidTr="00112B9D">
        <w:trPr>
          <w:trHeight w:val="654"/>
        </w:trPr>
        <w:tc>
          <w:tcPr>
            <w:tcW w:w="1014" w:type="dxa"/>
            <w:vMerge w:val="restart"/>
          </w:tcPr>
          <w:p w14:paraId="4981F524" w14:textId="77777777" w:rsidR="00112B9D" w:rsidRPr="0029725D" w:rsidRDefault="00112B9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6380D" w14:textId="77777777" w:rsidR="00112B9D" w:rsidRPr="0029725D" w:rsidRDefault="00112B9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8BF9C" w14:textId="05BD1E27" w:rsidR="00112B9D" w:rsidRPr="0029725D" w:rsidRDefault="00112B9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6" w:type="dxa"/>
          </w:tcPr>
          <w:p w14:paraId="5F856C4C" w14:textId="77777777" w:rsidR="00112B9D" w:rsidRPr="0029725D" w:rsidRDefault="00112B9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3D1B91BF" w14:textId="2973EE30" w:rsidR="00112B9D" w:rsidRPr="0029725D" w:rsidRDefault="00112B9D" w:rsidP="00112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Cs/>
                <w:sz w:val="28"/>
                <w:szCs w:val="28"/>
              </w:rPr>
              <w:t>Bài giải</w:t>
            </w:r>
          </w:p>
        </w:tc>
        <w:tc>
          <w:tcPr>
            <w:tcW w:w="1960" w:type="dxa"/>
            <w:vAlign w:val="center"/>
          </w:tcPr>
          <w:p w14:paraId="65B33090" w14:textId="4C627915" w:rsidR="00112B9D" w:rsidRPr="0029725D" w:rsidRDefault="00112B9D" w:rsidP="00112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</w:tr>
      <w:tr w:rsidR="00D5542C" w:rsidRPr="0029725D" w14:paraId="0C677999" w14:textId="77777777" w:rsidTr="00F05C20">
        <w:tc>
          <w:tcPr>
            <w:tcW w:w="1014" w:type="dxa"/>
            <w:vMerge/>
          </w:tcPr>
          <w:p w14:paraId="78B51A4D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07CADB59" w14:textId="77777777" w:rsidR="00D5542C" w:rsidRPr="0029725D" w:rsidRDefault="00D5542C" w:rsidP="00D554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4369EDAB" w14:textId="59D5D643" w:rsidR="00626704" w:rsidRPr="005E0101" w:rsidRDefault="00626704" w:rsidP="006267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0101">
              <w:rPr>
                <w:rFonts w:ascii="Times New Roman" w:hAnsi="Times New Roman" w:cs="Times New Roman"/>
                <w:bCs/>
                <w:sz w:val="28"/>
                <w:lang w:val="nl-NL"/>
              </w:rPr>
              <w:t xml:space="preserve">Thời gian </w:t>
            </w:r>
            <w:r w:rsidRPr="005E0101">
              <w:rPr>
                <w:rFonts w:ascii="Times New Roman" w:hAnsi="Times New Roman" w:cs="Times New Roman"/>
                <w:bCs/>
                <w:sz w:val="28"/>
                <w:lang w:val="nl-NL"/>
              </w:rPr>
              <w:t xml:space="preserve">ô tô đi từ Hà </w:t>
            </w:r>
            <w:r w:rsidRPr="005E0101">
              <w:rPr>
                <w:rFonts w:ascii="Times New Roman" w:hAnsi="Times New Roman" w:cs="Times New Roman"/>
                <w:bCs/>
                <w:sz w:val="28"/>
                <w:lang w:val="nl-NL"/>
              </w:rPr>
              <w:t>N</w:t>
            </w:r>
            <w:r w:rsidRPr="005E0101">
              <w:rPr>
                <w:rFonts w:ascii="Times New Roman" w:hAnsi="Times New Roman" w:cs="Times New Roman"/>
                <w:bCs/>
                <w:sz w:val="28"/>
                <w:lang w:val="nl-NL"/>
              </w:rPr>
              <w:t>ội đến Hải phòng</w:t>
            </w:r>
            <w:r w:rsidRPr="005E0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không kể thời gian nghỉ là:</w:t>
            </w:r>
          </w:p>
          <w:p w14:paraId="5932E656" w14:textId="098786C8" w:rsidR="00D5542C" w:rsidRDefault="00626704" w:rsidP="005E0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8 giờ 45 phút</w:t>
            </w:r>
            <w:r w:rsidRPr="005E01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6 giờ 45 phút</w:t>
            </w:r>
            <w:r w:rsid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- 1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5 phút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= 1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giờ </w:t>
            </w:r>
            <w:r w:rsid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4</w:t>
            </w:r>
            <w:r w:rsidR="005E0101" w:rsidRPr="005E010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5 phút</w:t>
            </w:r>
          </w:p>
          <w:p w14:paraId="56BEF50E" w14:textId="4D7936B4" w:rsidR="005E0101" w:rsidRPr="005E0101" w:rsidRDefault="0061722F" w:rsidP="00617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           = </w:t>
            </w:r>
            <w:r>
              <w:rPr>
                <w:rFonts w:ascii="Times New Roman" w:hAnsi="Times New Roman" w:cs="Times New Roman"/>
                <w:bCs/>
                <w:sz w:val="28"/>
                <w:lang w:val="nl-NL"/>
              </w:rPr>
              <w:t>1,75</w:t>
            </w:r>
            <w:r w:rsidRPr="00784E9F">
              <w:rPr>
                <w:rFonts w:ascii="Times New Roman" w:hAnsi="Times New Roman" w:cs="Times New Roman"/>
                <w:bCs/>
                <w:sz w:val="28"/>
                <w:lang w:val="nl-NL"/>
              </w:rPr>
              <w:t xml:space="preserve"> giờ</w:t>
            </w:r>
          </w:p>
        </w:tc>
        <w:tc>
          <w:tcPr>
            <w:tcW w:w="1960" w:type="dxa"/>
          </w:tcPr>
          <w:p w14:paraId="76CC084D" w14:textId="21133A52" w:rsidR="00D5542C" w:rsidRPr="0029725D" w:rsidRDefault="00D5542C" w:rsidP="0011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1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104BD" w:rsidRPr="0029725D" w14:paraId="20A37C89" w14:textId="77777777" w:rsidTr="00A104BD">
        <w:trPr>
          <w:trHeight w:val="654"/>
        </w:trPr>
        <w:tc>
          <w:tcPr>
            <w:tcW w:w="1014" w:type="dxa"/>
            <w:vMerge/>
          </w:tcPr>
          <w:p w14:paraId="0AAA4A1E" w14:textId="77777777" w:rsidR="00A104BD" w:rsidRPr="0029725D" w:rsidRDefault="00A104BD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8172CEF" w14:textId="77777777" w:rsidR="00A104BD" w:rsidRPr="0029725D" w:rsidRDefault="00A104BD" w:rsidP="00D554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3E2C7567" w14:textId="43B6D9A6" w:rsidR="00A104BD" w:rsidRDefault="00A104BD" w:rsidP="00D554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nl-NL"/>
              </w:rPr>
              <w:t>Q</w:t>
            </w:r>
            <w:r w:rsidRPr="00784E9F">
              <w:rPr>
                <w:rFonts w:ascii="Times New Roman" w:hAnsi="Times New Roman" w:cs="Times New Roman"/>
                <w:bCs/>
                <w:sz w:val="28"/>
                <w:lang w:val="nl-NL"/>
              </w:rPr>
              <w:t>uãng đường từ Hà Nội đến Hải phòng</w:t>
            </w:r>
            <w:r>
              <w:rPr>
                <w:rFonts w:ascii="Times New Roman" w:hAnsi="Times New Roman" w:cs="Times New Roman"/>
                <w:bCs/>
                <w:sz w:val="28"/>
                <w:lang w:val="nl-NL"/>
              </w:rPr>
              <w:t xml:space="preserve"> là:</w:t>
            </w:r>
          </w:p>
          <w:p w14:paraId="41EA16EC" w14:textId="2094C4B5" w:rsidR="00A104BD" w:rsidRPr="0029725D" w:rsidRDefault="00A104BD" w:rsidP="009B69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60 x 1,75 =  105 </w:t>
            </w:r>
            <w:r w:rsidR="00F2403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km</w:t>
            </w:r>
            <w:r w:rsidR="00F2403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60" w:type="dxa"/>
            <w:vAlign w:val="center"/>
          </w:tcPr>
          <w:p w14:paraId="4C7E3426" w14:textId="7D087CD3" w:rsidR="00A104BD" w:rsidRPr="0029725D" w:rsidRDefault="00A104BD" w:rsidP="00A1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542C" w:rsidRPr="0029725D" w14:paraId="3B339F67" w14:textId="77777777" w:rsidTr="00F05C20">
        <w:tc>
          <w:tcPr>
            <w:tcW w:w="1014" w:type="dxa"/>
            <w:vMerge/>
          </w:tcPr>
          <w:p w14:paraId="650087C4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71A5C3C" w14:textId="77777777" w:rsidR="00D5542C" w:rsidRPr="0029725D" w:rsidRDefault="00D5542C" w:rsidP="00D554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0656037" w14:textId="09C32BBB" w:rsidR="00D5542C" w:rsidRPr="0029725D" w:rsidRDefault="00D5542C" w:rsidP="00F2403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Cs/>
                <w:sz w:val="28"/>
                <w:szCs w:val="28"/>
              </w:rPr>
              <w:t>Đáp số:</w:t>
            </w:r>
            <w:r w:rsidRPr="00297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403B">
              <w:rPr>
                <w:rFonts w:ascii="Times New Roman" w:hAnsi="Times New Roman" w:cs="Times New Roman"/>
                <w:bCs/>
                <w:sz w:val="28"/>
                <w:szCs w:val="28"/>
              </w:rPr>
              <w:t>105 km</w:t>
            </w:r>
          </w:p>
        </w:tc>
        <w:tc>
          <w:tcPr>
            <w:tcW w:w="1960" w:type="dxa"/>
          </w:tcPr>
          <w:p w14:paraId="2C28FB0B" w14:textId="4129B7ED" w:rsidR="00D5542C" w:rsidRPr="0029725D" w:rsidRDefault="00D5542C" w:rsidP="00F2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</w:t>
            </w:r>
            <w:r w:rsidR="00F240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542C" w:rsidRPr="0029725D" w14:paraId="54E0AED9" w14:textId="77777777" w:rsidTr="00F05C20">
        <w:tc>
          <w:tcPr>
            <w:tcW w:w="1014" w:type="dxa"/>
            <w:vMerge w:val="restart"/>
          </w:tcPr>
          <w:p w14:paraId="20A8F460" w14:textId="32AB29AF" w:rsidR="00D5542C" w:rsidRPr="0029725D" w:rsidRDefault="00E44BC3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6" w:type="dxa"/>
          </w:tcPr>
          <w:p w14:paraId="42E0B93C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14:paraId="03F316E0" w14:textId="6087FBAF" w:rsidR="00D5542C" w:rsidRPr="0029725D" w:rsidRDefault="00D5542C" w:rsidP="00F24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F35483" w:rsidRPr="00784E9F">
              <w:rPr>
                <w:rFonts w:ascii="Times New Roman" w:hAnsi="Times New Roman" w:cs="Times New Roman"/>
                <w:sz w:val="28"/>
              </w:rPr>
              <w:t>20,25 x 99 + 20 + 0,25</w:t>
            </w:r>
          </w:p>
        </w:tc>
        <w:tc>
          <w:tcPr>
            <w:tcW w:w="1960" w:type="dxa"/>
          </w:tcPr>
          <w:p w14:paraId="1FC14780" w14:textId="3CC9BD26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77928653" w14:textId="77777777" w:rsidTr="00F05C20">
        <w:tc>
          <w:tcPr>
            <w:tcW w:w="1014" w:type="dxa"/>
            <w:vMerge/>
          </w:tcPr>
          <w:p w14:paraId="0AE8826A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FC5B4C1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14DFCCD7" w14:textId="4853803A" w:rsidR="00D5542C" w:rsidRPr="0029725D" w:rsidRDefault="00D5542C" w:rsidP="00F35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r w:rsidR="00F35483" w:rsidRPr="00784E9F">
              <w:rPr>
                <w:rFonts w:ascii="Times New Roman" w:hAnsi="Times New Roman" w:cs="Times New Roman"/>
                <w:sz w:val="28"/>
              </w:rPr>
              <w:t>20,25 x 99 + 20,25</w:t>
            </w:r>
          </w:p>
        </w:tc>
        <w:tc>
          <w:tcPr>
            <w:tcW w:w="1960" w:type="dxa"/>
          </w:tcPr>
          <w:p w14:paraId="68C20DA6" w14:textId="7FCC9BF3" w:rsidR="00D5542C" w:rsidRPr="0029725D" w:rsidRDefault="00D5542C" w:rsidP="00F35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</w:t>
            </w:r>
            <w:r w:rsidR="00F35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542C" w:rsidRPr="0029725D" w14:paraId="7A757C91" w14:textId="77777777" w:rsidTr="00F05C20">
        <w:tc>
          <w:tcPr>
            <w:tcW w:w="1014" w:type="dxa"/>
            <w:vMerge/>
          </w:tcPr>
          <w:p w14:paraId="17BC6527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5DB22A3B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318142B7" w14:textId="59502236" w:rsidR="00D5542C" w:rsidRPr="0029725D" w:rsidRDefault="00D5542C" w:rsidP="00F35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r w:rsidR="00F35483" w:rsidRPr="00784E9F">
              <w:rPr>
                <w:rFonts w:ascii="Times New Roman" w:hAnsi="Times New Roman" w:cs="Times New Roman"/>
                <w:sz w:val="28"/>
              </w:rPr>
              <w:t xml:space="preserve">20,25 x </w:t>
            </w:r>
            <w:r w:rsidR="00F35483">
              <w:rPr>
                <w:rFonts w:ascii="Times New Roman" w:hAnsi="Times New Roman" w:cs="Times New Roman"/>
                <w:sz w:val="28"/>
              </w:rPr>
              <w:t>(</w:t>
            </w:r>
            <w:r w:rsidR="00F35483" w:rsidRPr="00784E9F">
              <w:rPr>
                <w:rFonts w:ascii="Times New Roman" w:hAnsi="Times New Roman" w:cs="Times New Roman"/>
                <w:sz w:val="28"/>
              </w:rPr>
              <w:t xml:space="preserve">99 + </w:t>
            </w:r>
            <w:r w:rsidR="00F35483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1960" w:type="dxa"/>
          </w:tcPr>
          <w:p w14:paraId="46E92D23" w14:textId="0B55FC7E" w:rsidR="00D5542C" w:rsidRPr="0029725D" w:rsidRDefault="00D5542C" w:rsidP="00DC5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</w:t>
            </w:r>
            <w:r w:rsidR="00DC50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542C" w:rsidRPr="0029725D" w14:paraId="3E322508" w14:textId="77777777" w:rsidTr="00F05C20">
        <w:tc>
          <w:tcPr>
            <w:tcW w:w="1014" w:type="dxa"/>
            <w:vMerge/>
          </w:tcPr>
          <w:p w14:paraId="607A9DC1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A18169F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B02F0D2" w14:textId="11B660C1" w:rsidR="00D5542C" w:rsidRPr="0029725D" w:rsidRDefault="00D5542C" w:rsidP="00F35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F35483" w:rsidRPr="00784E9F">
              <w:rPr>
                <w:rFonts w:ascii="Times New Roman" w:hAnsi="Times New Roman" w:cs="Times New Roman"/>
                <w:sz w:val="28"/>
              </w:rPr>
              <w:t xml:space="preserve">20,25 x </w:t>
            </w:r>
            <w:r w:rsidR="00F35483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960" w:type="dxa"/>
          </w:tcPr>
          <w:p w14:paraId="1ADD7DDC" w14:textId="153BA72E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  <w:tr w:rsidR="00F35483" w:rsidRPr="0029725D" w14:paraId="0248B5BE" w14:textId="77777777" w:rsidTr="00F05C20">
        <w:tc>
          <w:tcPr>
            <w:tcW w:w="1014" w:type="dxa"/>
            <w:vMerge/>
          </w:tcPr>
          <w:p w14:paraId="4BB89CAC" w14:textId="77777777" w:rsidR="00F35483" w:rsidRPr="0029725D" w:rsidRDefault="00F35483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045F5FBC" w14:textId="77777777" w:rsidR="00F35483" w:rsidRPr="0029725D" w:rsidRDefault="00F35483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9E85C54" w14:textId="7584AFEE" w:rsidR="00F35483" w:rsidRPr="0029725D" w:rsidRDefault="00F35483" w:rsidP="00F35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= 20</w:t>
            </w:r>
            <w:r w:rsidRPr="00784E9F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0" w:type="dxa"/>
          </w:tcPr>
          <w:p w14:paraId="422AE2B9" w14:textId="4E21A268" w:rsidR="00F35483" w:rsidRPr="0029725D" w:rsidRDefault="00DC5011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  <w:tr w:rsidR="00D5542C" w:rsidRPr="0029725D" w14:paraId="19AD2F12" w14:textId="77777777" w:rsidTr="00F05C20">
        <w:tc>
          <w:tcPr>
            <w:tcW w:w="1014" w:type="dxa"/>
            <w:vMerge/>
          </w:tcPr>
          <w:p w14:paraId="4AA0A142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4F36B29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1477E00" w14:textId="1107B0CA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DC5011" w:rsidRPr="00784E9F">
              <w:rPr>
                <w:rFonts w:ascii="Times New Roman" w:hAnsi="Times New Roman" w:cs="Times New Roman"/>
                <w:position w:val="-24"/>
                <w:sz w:val="28"/>
              </w:rPr>
              <w:object w:dxaOrig="3360" w:dyaOrig="620" w14:anchorId="672FBEE4">
                <v:shape id="_x0000_i1221" type="#_x0000_t75" style="width:167.75pt;height:31.25pt" o:ole="">
                  <v:imagedata r:id="rId27" o:title=""/>
                </v:shape>
                <o:OLEObject Type="Embed" ProgID="Equation.3" ShapeID="_x0000_i1221" DrawAspect="Content" ObjectID="_1806429203" r:id="rId28"/>
              </w:object>
            </w:r>
          </w:p>
        </w:tc>
        <w:tc>
          <w:tcPr>
            <w:tcW w:w="1960" w:type="dxa"/>
          </w:tcPr>
          <w:p w14:paraId="2EB966E5" w14:textId="01D9DF40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542C" w:rsidRPr="0029725D" w14:paraId="540349F8" w14:textId="77777777" w:rsidTr="00F05C20">
        <w:tc>
          <w:tcPr>
            <w:tcW w:w="1014" w:type="dxa"/>
            <w:vMerge/>
          </w:tcPr>
          <w:p w14:paraId="042A161E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3B21892F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D9F376A" w14:textId="0782BF6F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FC2829" w:rsidRPr="00784E9F">
              <w:rPr>
                <w:rFonts w:ascii="Times New Roman" w:hAnsi="Times New Roman" w:cs="Times New Roman"/>
                <w:position w:val="-24"/>
                <w:sz w:val="28"/>
              </w:rPr>
              <w:object w:dxaOrig="3519" w:dyaOrig="620" w14:anchorId="372E4A9C">
                <v:shape id="_x0000_i1240" type="#_x0000_t75" style="width:175.9pt;height:31.25pt" o:ole="">
                  <v:imagedata r:id="rId29" o:title=""/>
                </v:shape>
                <o:OLEObject Type="Embed" ProgID="Equation.3" ShapeID="_x0000_i1240" DrawAspect="Content" ObjectID="_1806429204" r:id="rId30"/>
              </w:object>
            </w:r>
          </w:p>
        </w:tc>
        <w:tc>
          <w:tcPr>
            <w:tcW w:w="1960" w:type="dxa"/>
          </w:tcPr>
          <w:p w14:paraId="401DD864" w14:textId="2B6A1D03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(0,2)</w:t>
            </w:r>
          </w:p>
        </w:tc>
      </w:tr>
      <w:tr w:rsidR="00D5542C" w:rsidRPr="0029725D" w14:paraId="506CC7FB" w14:textId="77777777" w:rsidTr="00F05C20">
        <w:tc>
          <w:tcPr>
            <w:tcW w:w="1014" w:type="dxa"/>
            <w:vMerge/>
          </w:tcPr>
          <w:p w14:paraId="7B2B5023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4BAA0875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7AE440D" w14:textId="3194DB6A" w:rsidR="00D5542C" w:rsidRPr="0029725D" w:rsidRDefault="00FC2829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E9F">
              <w:rPr>
                <w:rFonts w:ascii="Times New Roman" w:hAnsi="Times New Roman" w:cs="Times New Roman"/>
                <w:position w:val="-24"/>
                <w:sz w:val="28"/>
              </w:rPr>
              <w:object w:dxaOrig="3060" w:dyaOrig="620" w14:anchorId="3DA09C32">
                <v:shape id="_x0000_i1245" type="#_x0000_t75" style="width:152.85pt;height:31.25pt" o:ole="">
                  <v:imagedata r:id="rId31" o:title=""/>
                </v:shape>
                <o:OLEObject Type="Embed" ProgID="Equation.3" ShapeID="_x0000_i1245" DrawAspect="Content" ObjectID="_1806429205" r:id="rId32"/>
              </w:object>
            </w:r>
          </w:p>
        </w:tc>
        <w:tc>
          <w:tcPr>
            <w:tcW w:w="1960" w:type="dxa"/>
          </w:tcPr>
          <w:p w14:paraId="037591F3" w14:textId="62473664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  <w:tr w:rsidR="00D5542C" w:rsidRPr="0029725D" w14:paraId="75AA6015" w14:textId="77777777" w:rsidTr="00F05C20">
        <w:tc>
          <w:tcPr>
            <w:tcW w:w="1014" w:type="dxa"/>
          </w:tcPr>
          <w:p w14:paraId="6A1A5C9C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5DFB7BF4" w14:textId="77777777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90FDD82" w14:textId="5CB0C458" w:rsidR="00D5542C" w:rsidRPr="0029725D" w:rsidRDefault="00D5542C" w:rsidP="00D5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C2829" w:rsidRPr="00784E9F">
              <w:rPr>
                <w:rFonts w:ascii="Times New Roman" w:hAnsi="Times New Roman" w:cs="Times New Roman"/>
                <w:position w:val="-24"/>
                <w:sz w:val="28"/>
              </w:rPr>
              <w:object w:dxaOrig="3060" w:dyaOrig="620" w14:anchorId="6FED736B">
                <v:shape id="_x0000_i1250" type="#_x0000_t75" style="width:152.85pt;height:31.25pt" o:ole="">
                  <v:imagedata r:id="rId33" o:title=""/>
                </v:shape>
                <o:OLEObject Type="Embed" ProgID="Equation.3" ShapeID="_x0000_i1250" DrawAspect="Content" ObjectID="_1806429206" r:id="rId34"/>
              </w:object>
            </w:r>
          </w:p>
          <w:p w14:paraId="105FBA25" w14:textId="04694A06" w:rsidR="00D5542C" w:rsidRPr="0029725D" w:rsidRDefault="00D5542C" w:rsidP="00FC2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=     </w:t>
            </w:r>
            <w:r w:rsidR="00FC28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960" w:type="dxa"/>
          </w:tcPr>
          <w:p w14:paraId="0137D1AD" w14:textId="77777777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  <w:p w14:paraId="4374DF61" w14:textId="55739DE2" w:rsidR="00D5542C" w:rsidRPr="0029725D" w:rsidRDefault="00D5542C" w:rsidP="00D5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</w:tbl>
    <w:p w14:paraId="23F37648" w14:textId="77777777" w:rsidR="00044335" w:rsidRPr="00736815" w:rsidRDefault="00044335" w:rsidP="00044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sectPr w:rsidR="00044335" w:rsidRPr="00736815" w:rsidSect="00785B0B">
      <w:pgSz w:w="11910" w:h="16840"/>
      <w:pgMar w:top="567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84C68" w14:textId="77777777" w:rsidR="0012736A" w:rsidRDefault="0012736A">
      <w:pPr>
        <w:spacing w:line="240" w:lineRule="auto"/>
      </w:pPr>
      <w:r>
        <w:separator/>
      </w:r>
    </w:p>
  </w:endnote>
  <w:endnote w:type="continuationSeparator" w:id="0">
    <w:p w14:paraId="4A62CBB1" w14:textId="77777777" w:rsidR="0012736A" w:rsidRDefault="00127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54B9" w14:textId="77777777" w:rsidR="0012736A" w:rsidRDefault="0012736A">
      <w:pPr>
        <w:spacing w:after="0"/>
      </w:pPr>
      <w:r>
        <w:separator/>
      </w:r>
    </w:p>
  </w:footnote>
  <w:footnote w:type="continuationSeparator" w:id="0">
    <w:p w14:paraId="6EAE2373" w14:textId="77777777" w:rsidR="0012736A" w:rsidRDefault="001273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2E2"/>
    <w:multiLevelType w:val="hybridMultilevel"/>
    <w:tmpl w:val="EFA04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2EDD"/>
    <w:rsid w:val="00003415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4335"/>
    <w:rsid w:val="00046861"/>
    <w:rsid w:val="00050A05"/>
    <w:rsid w:val="00056A81"/>
    <w:rsid w:val="000678FB"/>
    <w:rsid w:val="000703D0"/>
    <w:rsid w:val="00083385"/>
    <w:rsid w:val="0009270B"/>
    <w:rsid w:val="00092C11"/>
    <w:rsid w:val="0009434D"/>
    <w:rsid w:val="000A21E0"/>
    <w:rsid w:val="000A2694"/>
    <w:rsid w:val="000A53BE"/>
    <w:rsid w:val="000A64ED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0F228A"/>
    <w:rsid w:val="00100218"/>
    <w:rsid w:val="00110521"/>
    <w:rsid w:val="00111FE2"/>
    <w:rsid w:val="00112B9D"/>
    <w:rsid w:val="00120618"/>
    <w:rsid w:val="00124FF2"/>
    <w:rsid w:val="00126B10"/>
    <w:rsid w:val="0012736A"/>
    <w:rsid w:val="00127694"/>
    <w:rsid w:val="00130FC7"/>
    <w:rsid w:val="00133100"/>
    <w:rsid w:val="001366D6"/>
    <w:rsid w:val="001375BF"/>
    <w:rsid w:val="001428A6"/>
    <w:rsid w:val="00144046"/>
    <w:rsid w:val="001466A2"/>
    <w:rsid w:val="001506B3"/>
    <w:rsid w:val="00150A4A"/>
    <w:rsid w:val="0015298B"/>
    <w:rsid w:val="00157FA3"/>
    <w:rsid w:val="00162D80"/>
    <w:rsid w:val="00164798"/>
    <w:rsid w:val="00167700"/>
    <w:rsid w:val="00167B5E"/>
    <w:rsid w:val="00173FD5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A2907"/>
    <w:rsid w:val="001A6C32"/>
    <w:rsid w:val="001B0CAE"/>
    <w:rsid w:val="001B397D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1574C"/>
    <w:rsid w:val="00215B7C"/>
    <w:rsid w:val="002163D3"/>
    <w:rsid w:val="00216DEC"/>
    <w:rsid w:val="002348C5"/>
    <w:rsid w:val="0023759F"/>
    <w:rsid w:val="00237EF0"/>
    <w:rsid w:val="002457BE"/>
    <w:rsid w:val="00247917"/>
    <w:rsid w:val="0025297F"/>
    <w:rsid w:val="00265D47"/>
    <w:rsid w:val="00277042"/>
    <w:rsid w:val="002844DA"/>
    <w:rsid w:val="0029419E"/>
    <w:rsid w:val="00296666"/>
    <w:rsid w:val="0029725D"/>
    <w:rsid w:val="00297B7E"/>
    <w:rsid w:val="002A452A"/>
    <w:rsid w:val="002A6E3F"/>
    <w:rsid w:val="002B4E2A"/>
    <w:rsid w:val="002C31C5"/>
    <w:rsid w:val="002C43A5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0C80"/>
    <w:rsid w:val="0031384C"/>
    <w:rsid w:val="003258A4"/>
    <w:rsid w:val="00327DAB"/>
    <w:rsid w:val="00330415"/>
    <w:rsid w:val="00337E21"/>
    <w:rsid w:val="00342D36"/>
    <w:rsid w:val="003459AD"/>
    <w:rsid w:val="003566E9"/>
    <w:rsid w:val="00364233"/>
    <w:rsid w:val="00364898"/>
    <w:rsid w:val="003651D3"/>
    <w:rsid w:val="0037211E"/>
    <w:rsid w:val="00372F59"/>
    <w:rsid w:val="003779F2"/>
    <w:rsid w:val="00380B6B"/>
    <w:rsid w:val="00386C1D"/>
    <w:rsid w:val="00391358"/>
    <w:rsid w:val="00392942"/>
    <w:rsid w:val="00395A91"/>
    <w:rsid w:val="003A25B2"/>
    <w:rsid w:val="003A25E8"/>
    <w:rsid w:val="003A4740"/>
    <w:rsid w:val="003B3BC4"/>
    <w:rsid w:val="003B7581"/>
    <w:rsid w:val="003B7E71"/>
    <w:rsid w:val="003C041A"/>
    <w:rsid w:val="003C66F7"/>
    <w:rsid w:val="003D2290"/>
    <w:rsid w:val="003F0E97"/>
    <w:rsid w:val="0040327F"/>
    <w:rsid w:val="004050B3"/>
    <w:rsid w:val="0040632B"/>
    <w:rsid w:val="004112DF"/>
    <w:rsid w:val="00411C94"/>
    <w:rsid w:val="00413CE8"/>
    <w:rsid w:val="00415AAE"/>
    <w:rsid w:val="004161B3"/>
    <w:rsid w:val="00420916"/>
    <w:rsid w:val="004235D9"/>
    <w:rsid w:val="00426D60"/>
    <w:rsid w:val="00432A48"/>
    <w:rsid w:val="004340C9"/>
    <w:rsid w:val="00436A9C"/>
    <w:rsid w:val="00440C14"/>
    <w:rsid w:val="004424DF"/>
    <w:rsid w:val="0044287C"/>
    <w:rsid w:val="0044372D"/>
    <w:rsid w:val="004439AC"/>
    <w:rsid w:val="0044574F"/>
    <w:rsid w:val="004667E6"/>
    <w:rsid w:val="00467E86"/>
    <w:rsid w:val="004735C4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3855"/>
    <w:rsid w:val="004C5035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9FF"/>
    <w:rsid w:val="0051347F"/>
    <w:rsid w:val="00514BBB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7301"/>
    <w:rsid w:val="00593618"/>
    <w:rsid w:val="005974E4"/>
    <w:rsid w:val="005A270C"/>
    <w:rsid w:val="005B1654"/>
    <w:rsid w:val="005B1FA8"/>
    <w:rsid w:val="005B3329"/>
    <w:rsid w:val="005B3E4C"/>
    <w:rsid w:val="005C50AE"/>
    <w:rsid w:val="005C5257"/>
    <w:rsid w:val="005C549B"/>
    <w:rsid w:val="005D1AE9"/>
    <w:rsid w:val="005E0101"/>
    <w:rsid w:val="005E0556"/>
    <w:rsid w:val="005F1A7F"/>
    <w:rsid w:val="005F4E5E"/>
    <w:rsid w:val="00600394"/>
    <w:rsid w:val="00607ABB"/>
    <w:rsid w:val="00611FB3"/>
    <w:rsid w:val="0061722F"/>
    <w:rsid w:val="00621790"/>
    <w:rsid w:val="00626704"/>
    <w:rsid w:val="00631C96"/>
    <w:rsid w:val="006361A2"/>
    <w:rsid w:val="006420D5"/>
    <w:rsid w:val="00653779"/>
    <w:rsid w:val="00656FB2"/>
    <w:rsid w:val="00664F39"/>
    <w:rsid w:val="00666F74"/>
    <w:rsid w:val="00673A70"/>
    <w:rsid w:val="00681CC1"/>
    <w:rsid w:val="00685F73"/>
    <w:rsid w:val="00693A91"/>
    <w:rsid w:val="00694DCF"/>
    <w:rsid w:val="00695B5B"/>
    <w:rsid w:val="006A3489"/>
    <w:rsid w:val="006A3DBB"/>
    <w:rsid w:val="006B5906"/>
    <w:rsid w:val="006C359E"/>
    <w:rsid w:val="006C3CF2"/>
    <w:rsid w:val="006C5A18"/>
    <w:rsid w:val="006C73CE"/>
    <w:rsid w:val="006D22C3"/>
    <w:rsid w:val="006D50E3"/>
    <w:rsid w:val="006E0164"/>
    <w:rsid w:val="006E0F7A"/>
    <w:rsid w:val="006E1EAF"/>
    <w:rsid w:val="006E5C9F"/>
    <w:rsid w:val="006E5D6E"/>
    <w:rsid w:val="006F3072"/>
    <w:rsid w:val="006F33E9"/>
    <w:rsid w:val="006F3CD7"/>
    <w:rsid w:val="006F3FD2"/>
    <w:rsid w:val="00710436"/>
    <w:rsid w:val="00712574"/>
    <w:rsid w:val="00712972"/>
    <w:rsid w:val="00720294"/>
    <w:rsid w:val="007218D4"/>
    <w:rsid w:val="007271DD"/>
    <w:rsid w:val="007307D5"/>
    <w:rsid w:val="00733CF4"/>
    <w:rsid w:val="007340BA"/>
    <w:rsid w:val="00736815"/>
    <w:rsid w:val="00737BBA"/>
    <w:rsid w:val="00737EF5"/>
    <w:rsid w:val="0074693E"/>
    <w:rsid w:val="00746A91"/>
    <w:rsid w:val="00751EDA"/>
    <w:rsid w:val="007607CB"/>
    <w:rsid w:val="0076638B"/>
    <w:rsid w:val="00767C8A"/>
    <w:rsid w:val="00775922"/>
    <w:rsid w:val="0078337F"/>
    <w:rsid w:val="00784E9F"/>
    <w:rsid w:val="00785B0B"/>
    <w:rsid w:val="0078795B"/>
    <w:rsid w:val="00795CA4"/>
    <w:rsid w:val="007A227A"/>
    <w:rsid w:val="007A2C79"/>
    <w:rsid w:val="007A3069"/>
    <w:rsid w:val="007A6381"/>
    <w:rsid w:val="007A7108"/>
    <w:rsid w:val="007A7EA9"/>
    <w:rsid w:val="007B183E"/>
    <w:rsid w:val="007B47CE"/>
    <w:rsid w:val="007C02D8"/>
    <w:rsid w:val="007C2780"/>
    <w:rsid w:val="007C3750"/>
    <w:rsid w:val="007C37CC"/>
    <w:rsid w:val="007D1032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6FE9"/>
    <w:rsid w:val="00852361"/>
    <w:rsid w:val="008539F8"/>
    <w:rsid w:val="00860CA5"/>
    <w:rsid w:val="00861BEF"/>
    <w:rsid w:val="008620BC"/>
    <w:rsid w:val="008753C5"/>
    <w:rsid w:val="00892255"/>
    <w:rsid w:val="0089315B"/>
    <w:rsid w:val="0089647F"/>
    <w:rsid w:val="008A0709"/>
    <w:rsid w:val="008A134B"/>
    <w:rsid w:val="008A6972"/>
    <w:rsid w:val="008B04B9"/>
    <w:rsid w:val="008B5C72"/>
    <w:rsid w:val="008B728D"/>
    <w:rsid w:val="008C04F8"/>
    <w:rsid w:val="008C1135"/>
    <w:rsid w:val="008C34FB"/>
    <w:rsid w:val="008C3D1F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651E"/>
    <w:rsid w:val="0094019A"/>
    <w:rsid w:val="00942200"/>
    <w:rsid w:val="00943B51"/>
    <w:rsid w:val="009502ED"/>
    <w:rsid w:val="00954220"/>
    <w:rsid w:val="009605D0"/>
    <w:rsid w:val="00963246"/>
    <w:rsid w:val="00964EE0"/>
    <w:rsid w:val="00976B27"/>
    <w:rsid w:val="00981FAB"/>
    <w:rsid w:val="0099042B"/>
    <w:rsid w:val="009A16C4"/>
    <w:rsid w:val="009A2893"/>
    <w:rsid w:val="009B24F0"/>
    <w:rsid w:val="009B37DD"/>
    <w:rsid w:val="009B69A5"/>
    <w:rsid w:val="009B7D2B"/>
    <w:rsid w:val="009D42B1"/>
    <w:rsid w:val="009D47A9"/>
    <w:rsid w:val="009D513F"/>
    <w:rsid w:val="009D6B52"/>
    <w:rsid w:val="009E12F8"/>
    <w:rsid w:val="009F1783"/>
    <w:rsid w:val="009F2C6D"/>
    <w:rsid w:val="009F73F3"/>
    <w:rsid w:val="00A005B9"/>
    <w:rsid w:val="00A00D15"/>
    <w:rsid w:val="00A03097"/>
    <w:rsid w:val="00A0793A"/>
    <w:rsid w:val="00A104BD"/>
    <w:rsid w:val="00A12C78"/>
    <w:rsid w:val="00A12DFF"/>
    <w:rsid w:val="00A13538"/>
    <w:rsid w:val="00A1367F"/>
    <w:rsid w:val="00A20259"/>
    <w:rsid w:val="00A356D5"/>
    <w:rsid w:val="00A40A5A"/>
    <w:rsid w:val="00A40A9A"/>
    <w:rsid w:val="00A40DAC"/>
    <w:rsid w:val="00A44FC5"/>
    <w:rsid w:val="00A5368D"/>
    <w:rsid w:val="00A55D80"/>
    <w:rsid w:val="00A570AD"/>
    <w:rsid w:val="00A65009"/>
    <w:rsid w:val="00A70278"/>
    <w:rsid w:val="00A71C48"/>
    <w:rsid w:val="00A7505C"/>
    <w:rsid w:val="00A818C5"/>
    <w:rsid w:val="00A87742"/>
    <w:rsid w:val="00A94D32"/>
    <w:rsid w:val="00A96ACE"/>
    <w:rsid w:val="00AA357B"/>
    <w:rsid w:val="00AA3F64"/>
    <w:rsid w:val="00AA5421"/>
    <w:rsid w:val="00AA652F"/>
    <w:rsid w:val="00AB7191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2E5B"/>
    <w:rsid w:val="00B035CE"/>
    <w:rsid w:val="00B068EB"/>
    <w:rsid w:val="00B0694B"/>
    <w:rsid w:val="00B13754"/>
    <w:rsid w:val="00B22B2F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6566"/>
    <w:rsid w:val="00B56925"/>
    <w:rsid w:val="00B62C16"/>
    <w:rsid w:val="00B70D47"/>
    <w:rsid w:val="00B82F59"/>
    <w:rsid w:val="00B84FAA"/>
    <w:rsid w:val="00B85BA1"/>
    <w:rsid w:val="00B8766D"/>
    <w:rsid w:val="00B93AFA"/>
    <w:rsid w:val="00B97056"/>
    <w:rsid w:val="00BA2867"/>
    <w:rsid w:val="00BA5E2C"/>
    <w:rsid w:val="00BA6709"/>
    <w:rsid w:val="00BB0CEC"/>
    <w:rsid w:val="00BB2BBF"/>
    <w:rsid w:val="00BB6C6E"/>
    <w:rsid w:val="00BC3AEE"/>
    <w:rsid w:val="00BC3DCD"/>
    <w:rsid w:val="00BC411D"/>
    <w:rsid w:val="00BD02EF"/>
    <w:rsid w:val="00BE23B2"/>
    <w:rsid w:val="00BE4BF4"/>
    <w:rsid w:val="00BE520E"/>
    <w:rsid w:val="00BE7A0F"/>
    <w:rsid w:val="00BF0061"/>
    <w:rsid w:val="00BF0EA3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E9C"/>
    <w:rsid w:val="00C362BB"/>
    <w:rsid w:val="00C40E96"/>
    <w:rsid w:val="00C45DB9"/>
    <w:rsid w:val="00C529FE"/>
    <w:rsid w:val="00C60B33"/>
    <w:rsid w:val="00C721F7"/>
    <w:rsid w:val="00C72359"/>
    <w:rsid w:val="00C7480E"/>
    <w:rsid w:val="00C7689E"/>
    <w:rsid w:val="00C778A2"/>
    <w:rsid w:val="00C82393"/>
    <w:rsid w:val="00C83D50"/>
    <w:rsid w:val="00CA1B6A"/>
    <w:rsid w:val="00CA20B7"/>
    <w:rsid w:val="00CA6136"/>
    <w:rsid w:val="00CA6E62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03AB"/>
    <w:rsid w:val="00CF171E"/>
    <w:rsid w:val="00CF3AC4"/>
    <w:rsid w:val="00D1424E"/>
    <w:rsid w:val="00D2129E"/>
    <w:rsid w:val="00D22AC5"/>
    <w:rsid w:val="00D31101"/>
    <w:rsid w:val="00D3349A"/>
    <w:rsid w:val="00D337F3"/>
    <w:rsid w:val="00D4047E"/>
    <w:rsid w:val="00D46925"/>
    <w:rsid w:val="00D47632"/>
    <w:rsid w:val="00D522A3"/>
    <w:rsid w:val="00D53199"/>
    <w:rsid w:val="00D5498C"/>
    <w:rsid w:val="00D5542C"/>
    <w:rsid w:val="00D60C25"/>
    <w:rsid w:val="00D65B0E"/>
    <w:rsid w:val="00D66648"/>
    <w:rsid w:val="00D74795"/>
    <w:rsid w:val="00D74DE7"/>
    <w:rsid w:val="00D754B4"/>
    <w:rsid w:val="00D8144C"/>
    <w:rsid w:val="00D82A32"/>
    <w:rsid w:val="00D837BC"/>
    <w:rsid w:val="00D8428D"/>
    <w:rsid w:val="00D85D69"/>
    <w:rsid w:val="00D9033B"/>
    <w:rsid w:val="00D97E0C"/>
    <w:rsid w:val="00DA209C"/>
    <w:rsid w:val="00DA2D4B"/>
    <w:rsid w:val="00DA3399"/>
    <w:rsid w:val="00DA51E3"/>
    <w:rsid w:val="00DB1279"/>
    <w:rsid w:val="00DB1419"/>
    <w:rsid w:val="00DB3438"/>
    <w:rsid w:val="00DB442F"/>
    <w:rsid w:val="00DB5025"/>
    <w:rsid w:val="00DC46F2"/>
    <w:rsid w:val="00DC5011"/>
    <w:rsid w:val="00DC533B"/>
    <w:rsid w:val="00DC6E96"/>
    <w:rsid w:val="00DD7580"/>
    <w:rsid w:val="00DE0E51"/>
    <w:rsid w:val="00DE60C5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40CBF"/>
    <w:rsid w:val="00E44BC3"/>
    <w:rsid w:val="00E4646D"/>
    <w:rsid w:val="00E479EE"/>
    <w:rsid w:val="00E52971"/>
    <w:rsid w:val="00E55E63"/>
    <w:rsid w:val="00E57C1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70C6"/>
    <w:rsid w:val="00E97DF5"/>
    <w:rsid w:val="00EA2000"/>
    <w:rsid w:val="00EB06F9"/>
    <w:rsid w:val="00EB0A3B"/>
    <w:rsid w:val="00EB1FF2"/>
    <w:rsid w:val="00EB2526"/>
    <w:rsid w:val="00EB6C5D"/>
    <w:rsid w:val="00EC7DF9"/>
    <w:rsid w:val="00ED4F9F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05C20"/>
    <w:rsid w:val="00F12D90"/>
    <w:rsid w:val="00F16562"/>
    <w:rsid w:val="00F2403B"/>
    <w:rsid w:val="00F30FAD"/>
    <w:rsid w:val="00F33A99"/>
    <w:rsid w:val="00F3475D"/>
    <w:rsid w:val="00F35483"/>
    <w:rsid w:val="00F36668"/>
    <w:rsid w:val="00F41E24"/>
    <w:rsid w:val="00F431DA"/>
    <w:rsid w:val="00F44655"/>
    <w:rsid w:val="00F479D8"/>
    <w:rsid w:val="00F506FC"/>
    <w:rsid w:val="00F63DB9"/>
    <w:rsid w:val="00F64F42"/>
    <w:rsid w:val="00F653B7"/>
    <w:rsid w:val="00F66297"/>
    <w:rsid w:val="00F7061B"/>
    <w:rsid w:val="00F77ADE"/>
    <w:rsid w:val="00F81432"/>
    <w:rsid w:val="00F84C0E"/>
    <w:rsid w:val="00F90D6E"/>
    <w:rsid w:val="00F9211D"/>
    <w:rsid w:val="00FA08F6"/>
    <w:rsid w:val="00FA379E"/>
    <w:rsid w:val="00FA66DA"/>
    <w:rsid w:val="00FA70F6"/>
    <w:rsid w:val="00FA7ECF"/>
    <w:rsid w:val="00FB02FA"/>
    <w:rsid w:val="00FB1044"/>
    <w:rsid w:val="00FC2829"/>
    <w:rsid w:val="00FC31D0"/>
    <w:rsid w:val="00FC4071"/>
    <w:rsid w:val="00FC63E7"/>
    <w:rsid w:val="00FD0F8E"/>
    <w:rsid w:val="00FD2B12"/>
    <w:rsid w:val="00FD53BB"/>
    <w:rsid w:val="00FD6A28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529FE"/>
    <w:pPr>
      <w:ind w:left="720"/>
      <w:contextualSpacing/>
    </w:pPr>
  </w:style>
  <w:style w:type="character" w:styleId="Strong">
    <w:name w:val="Strong"/>
    <w:basedOn w:val="DefaultParagraphFont"/>
    <w:qFormat/>
    <w:rsid w:val="002B4E2A"/>
    <w:rPr>
      <w:b/>
      <w:bCs/>
    </w:rPr>
  </w:style>
  <w:style w:type="table" w:styleId="TableGrid">
    <w:name w:val="Table Grid"/>
    <w:basedOn w:val="TableNormal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odyText">
    <w:name w:val="Body Text"/>
    <w:basedOn w:val="Normal"/>
    <w:link w:val="BodyTextChar"/>
    <w:rsid w:val="001466A2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466A2"/>
    <w:rPr>
      <w:rFonts w:eastAsia="Times New Roman"/>
      <w:b/>
      <w:sz w:val="28"/>
      <w:szCs w:val="28"/>
    </w:rPr>
  </w:style>
  <w:style w:type="character" w:styleId="Hyperlink">
    <w:name w:val="Hyperlink"/>
    <w:uiPriority w:val="99"/>
    <w:unhideWhenUsed/>
    <w:rsid w:val="00146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2025-04-16T09:36:00Z</cp:lastPrinted>
  <dcterms:created xsi:type="dcterms:W3CDTF">2025-04-17T13:12:00Z</dcterms:created>
  <dcterms:modified xsi:type="dcterms:W3CDTF">2025-04-17T14:05:00Z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