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FAD" w:rsidRPr="00525CC0" w:rsidRDefault="00BD0FAD" w:rsidP="00BD0FAD">
      <w:pPr>
        <w:spacing w:line="400" w:lineRule="exact"/>
        <w:jc w:val="center"/>
        <w:rPr>
          <w:b/>
          <w:lang w:val="fr-FR"/>
        </w:rPr>
      </w:pPr>
      <w:r w:rsidRPr="00B42866">
        <w:rPr>
          <w:b/>
          <w:sz w:val="32"/>
          <w:lang w:val="fr-FR"/>
        </w:rPr>
        <w:t>ĐỀ 6</w:t>
      </w:r>
    </w:p>
    <w:p w:rsidR="00BD0FAD" w:rsidRPr="00AD2536" w:rsidRDefault="00BD0FAD" w:rsidP="00BD0FAD">
      <w:pPr>
        <w:spacing w:line="400" w:lineRule="exact"/>
        <w:rPr>
          <w:i/>
          <w:lang w:val="it-IT"/>
        </w:rPr>
      </w:pPr>
      <w:r w:rsidRPr="00AD2536">
        <w:rPr>
          <w:b/>
          <w:lang w:val="it-IT"/>
        </w:rPr>
        <w:t xml:space="preserve">I – Kiểm tra đọc: </w:t>
      </w:r>
      <w:r w:rsidRPr="00AD2536">
        <w:rPr>
          <w:i/>
          <w:lang w:val="it-IT"/>
        </w:rPr>
        <w:t>(10 điểm )</w:t>
      </w:r>
    </w:p>
    <w:p w:rsidR="00BD0FAD" w:rsidRPr="00AD2536" w:rsidRDefault="00BD0FAD" w:rsidP="00BD0FAD">
      <w:pPr>
        <w:spacing w:line="400" w:lineRule="exact"/>
        <w:ind w:firstLine="567"/>
        <w:rPr>
          <w:i/>
          <w:sz w:val="26"/>
          <w:szCs w:val="26"/>
          <w:lang w:val="it-IT"/>
        </w:rPr>
      </w:pPr>
      <w:r w:rsidRPr="00AD2536">
        <w:rPr>
          <w:b/>
          <w:i/>
          <w:sz w:val="26"/>
          <w:szCs w:val="26"/>
          <w:lang w:val="it-IT"/>
        </w:rPr>
        <w:t>1. Kiểm tra đọc thành tiếng</w:t>
      </w:r>
      <w:r w:rsidRPr="00AD2536">
        <w:rPr>
          <w:i/>
          <w:sz w:val="26"/>
          <w:szCs w:val="26"/>
          <w:lang w:val="it-IT"/>
        </w:rPr>
        <w:t>: (3điểm)</w:t>
      </w:r>
    </w:p>
    <w:p w:rsidR="00BD0FAD" w:rsidRPr="00AD2536" w:rsidRDefault="00BD0FAD" w:rsidP="00BD0FAD">
      <w:pPr>
        <w:spacing w:line="400" w:lineRule="exact"/>
        <w:ind w:firstLine="567"/>
        <w:jc w:val="both"/>
        <w:rPr>
          <w:i/>
          <w:sz w:val="26"/>
          <w:szCs w:val="26"/>
        </w:rPr>
      </w:pPr>
      <w:r w:rsidRPr="00AD2536">
        <w:rPr>
          <w:b/>
          <w:i/>
          <w:sz w:val="26"/>
          <w:szCs w:val="26"/>
        </w:rPr>
        <w:t>2. Kiểm tra đọc hiểu kết hợp kiểm tra kiến thức tiếng việt</w:t>
      </w:r>
      <w:r w:rsidRPr="00AD2536">
        <w:rPr>
          <w:i/>
          <w:sz w:val="26"/>
          <w:szCs w:val="26"/>
        </w:rPr>
        <w:t>: (7điểm)</w:t>
      </w:r>
    </w:p>
    <w:p w:rsidR="00BD0FAD" w:rsidRPr="009F1A6B" w:rsidRDefault="00BD0FAD" w:rsidP="00BD0FAD">
      <w:pPr>
        <w:spacing w:line="400" w:lineRule="exact"/>
        <w:rPr>
          <w:b/>
        </w:rPr>
      </w:pPr>
      <w:r w:rsidRPr="009F1A6B">
        <w:rPr>
          <w:b/>
        </w:rPr>
        <w:t>Đọc bài văn sau:</w:t>
      </w:r>
    </w:p>
    <w:p w:rsidR="00BD0FAD" w:rsidRPr="00FE5B03" w:rsidRDefault="00BD0FAD" w:rsidP="00BD0FAD">
      <w:pPr>
        <w:spacing w:line="400" w:lineRule="exact"/>
        <w:jc w:val="center"/>
        <w:rPr>
          <w:b/>
          <w:color w:val="000000"/>
        </w:rPr>
      </w:pPr>
      <w:r w:rsidRPr="00FE5B03">
        <w:rPr>
          <w:b/>
          <w:color w:val="000000"/>
        </w:rPr>
        <w:t>HOA GIẤY</w:t>
      </w:r>
    </w:p>
    <w:p w:rsidR="00BD0FAD" w:rsidRPr="00FE5B03" w:rsidRDefault="00BD0FAD" w:rsidP="00BD0FAD">
      <w:pPr>
        <w:spacing w:line="400" w:lineRule="exact"/>
        <w:rPr>
          <w:color w:val="000000"/>
        </w:rPr>
      </w:pPr>
      <w:r w:rsidRPr="00FE5B03">
        <w:rPr>
          <w:color w:val="000000"/>
        </w:rPr>
        <w:t xml:space="preserve">      Trước nhà, mấy cây bông giấy nở hoa tưng bừng. Trời càng nắng gắt, hoa giấy càng bồng lên rực rỡ. Màu đỏ thắm, màu tím nhạt, màu da cam, màu trắng muốt tinh khiết…. Cả vòm cây lá chen hoa bao trùm lấy ngôi nhà lẫn mảnh sân nhỏ phía trước. Tất cả như nhẹ bỗng, tưởng chừng chỉ cần một trận gió ào qua, cây bông giấy trĩu trịt hoa sẽ bốc bay lên, mang theo cả ngôi nhà lang thang giữa bầu trời…</w:t>
      </w:r>
    </w:p>
    <w:p w:rsidR="00BD0FAD" w:rsidRPr="00FE5B03" w:rsidRDefault="00BD0FAD" w:rsidP="00BD0FAD">
      <w:pPr>
        <w:spacing w:line="400" w:lineRule="exact"/>
        <w:rPr>
          <w:color w:val="000000"/>
        </w:rPr>
      </w:pPr>
      <w:r w:rsidRPr="00FE5B03">
        <w:rPr>
          <w:color w:val="000000"/>
        </w:rPr>
        <w:t xml:space="preserve">      Hoa giấy đẹp một cách giản dị. Mỗi cánh hoa giống hệt một chiếc lá, chỉ có điều mỏng manh hơn và có màu sắc rực rỡ. Lớp lớp hoa giấy rải kín mặt sân, nhưng chỉ cần một làn gió thoảng, chúng liền tản mát bay đi mất.</w:t>
      </w:r>
    </w:p>
    <w:p w:rsidR="00BD0FAD" w:rsidRPr="00FE5B03" w:rsidRDefault="00BD0FAD" w:rsidP="00BD0FAD">
      <w:pPr>
        <w:spacing w:line="400" w:lineRule="exact"/>
        <w:rPr>
          <w:color w:val="000000"/>
        </w:rPr>
      </w:pPr>
      <w:r w:rsidRPr="00FE5B03">
        <w:rPr>
          <w:color w:val="000000"/>
        </w:rPr>
        <w:t xml:space="preserve">       Hoa giấy rời cành khi vẫn còn đẹp nguyên vẹn, hoa rụng mà vẫn còn tươi nguyên; đặt trên lòng bàn tay, những cánh hoa mỏng tang rung rinh, phập phồng, run rẩy như đang thở, không có một chút mảy may biểu hiện của sự tàn úa. Dường như chúng không muốn mọi người phải buồn rầu vì chứng kiến cảnh héo tàn. Chúng muốn mọi người lưu giữ mãi những ấn tượng đẹp đẽ mà chúng đã đem lại trong suốt cả một mùa hè: những vồng hoa giấy bồng bềnh đủ màu sắc giống hệt những áng mây ngũ sắc chỉ đôi lần xuất hiện trong những giấc mơ thuở nhỏ….</w:t>
      </w:r>
    </w:p>
    <w:p w:rsidR="00BD0FAD" w:rsidRPr="000D2D3E" w:rsidRDefault="00BD0FAD" w:rsidP="00BD0FAD">
      <w:pPr>
        <w:spacing w:line="400" w:lineRule="exact"/>
        <w:jc w:val="center"/>
        <w:rPr>
          <w:color w:val="000000"/>
        </w:rPr>
      </w:pPr>
      <w:r w:rsidRPr="00FE5B03">
        <w:rPr>
          <w:color w:val="000000"/>
        </w:rPr>
        <w:t xml:space="preserve">    </w:t>
      </w:r>
      <w:r>
        <w:rPr>
          <w:color w:val="000000"/>
        </w:rPr>
        <w:t xml:space="preserve">           Theo Trần Hoài Dương</w:t>
      </w:r>
    </w:p>
    <w:p w:rsidR="00BD0FAD" w:rsidRPr="00FE5B03" w:rsidRDefault="00BD0FAD" w:rsidP="00BD0FAD">
      <w:pPr>
        <w:spacing w:line="400" w:lineRule="exact"/>
        <w:rPr>
          <w:b/>
          <w:color w:val="000000"/>
        </w:rPr>
      </w:pPr>
      <w:r w:rsidRPr="00FE5B03">
        <w:rPr>
          <w:b/>
        </w:rPr>
        <w:t>Khoanh vào chữ cái đặt trước câu trả lời đúng nhất:</w:t>
      </w:r>
    </w:p>
    <w:p w:rsidR="00BD0FAD" w:rsidRPr="00FE5B03" w:rsidRDefault="00BD0FAD" w:rsidP="00BD0FAD">
      <w:pPr>
        <w:spacing w:line="400" w:lineRule="exact"/>
        <w:rPr>
          <w:bCs/>
          <w:iCs/>
        </w:rPr>
      </w:pPr>
      <w:r w:rsidRPr="00CB3E96">
        <w:rPr>
          <w:b/>
        </w:rPr>
        <w:t>Câu 1: (</w:t>
      </w:r>
      <w:r w:rsidRPr="00FE5B03">
        <w:rPr>
          <w:b/>
        </w:rPr>
        <w:t xml:space="preserve"> 0,5 đ) </w:t>
      </w:r>
      <w:r w:rsidRPr="00FE5B03">
        <w:rPr>
          <w:bCs/>
          <w:iCs/>
        </w:rPr>
        <w:t>Bài văn tả vẻ đẹp của cây hoa giấy vào mùa nào?</w:t>
      </w:r>
    </w:p>
    <w:p w:rsidR="00BD0FAD" w:rsidRPr="00FE5B03" w:rsidRDefault="00BD0FAD" w:rsidP="00BD0FAD">
      <w:pPr>
        <w:numPr>
          <w:ilvl w:val="0"/>
          <w:numId w:val="1"/>
        </w:numPr>
        <w:spacing w:line="400" w:lineRule="exact"/>
        <w:ind w:left="0" w:firstLine="0"/>
        <w:rPr>
          <w:iCs/>
        </w:rPr>
      </w:pPr>
      <w:r w:rsidRPr="00FE5B03">
        <w:rPr>
          <w:bCs/>
          <w:iCs/>
        </w:rPr>
        <w:t>Mùa xuân                B. Mùa hè               C. Mùa thu                 D. Mùa đông</w:t>
      </w:r>
    </w:p>
    <w:p w:rsidR="00BD0FAD" w:rsidRPr="00FE5B03" w:rsidRDefault="00BD0FAD" w:rsidP="00BD0FAD">
      <w:pPr>
        <w:spacing w:line="400" w:lineRule="exact"/>
        <w:rPr>
          <w:bCs/>
          <w:iCs/>
        </w:rPr>
      </w:pPr>
      <w:r w:rsidRPr="00CB3E96">
        <w:rPr>
          <w:b/>
        </w:rPr>
        <w:t>Câu 2:</w:t>
      </w:r>
      <w:r>
        <w:rPr>
          <w:b/>
        </w:rPr>
        <w:t xml:space="preserve"> (</w:t>
      </w:r>
      <w:r w:rsidRPr="00FE5B03">
        <w:rPr>
          <w:b/>
        </w:rPr>
        <w:t xml:space="preserve"> 0,5đ)  </w:t>
      </w:r>
      <w:r w:rsidRPr="00FE5B03">
        <w:rPr>
          <w:bCs/>
          <w:iCs/>
        </w:rPr>
        <w:t>Mỗi cánh hoa giấy khác một chiếc lá ở điểm nào?</w:t>
      </w:r>
    </w:p>
    <w:p w:rsidR="00BD0FAD" w:rsidRPr="00FE5B03" w:rsidRDefault="00BD0FAD" w:rsidP="00BD0FAD">
      <w:pPr>
        <w:spacing w:line="400" w:lineRule="exact"/>
        <w:rPr>
          <w:iCs/>
        </w:rPr>
      </w:pPr>
      <w:r>
        <w:rPr>
          <w:bCs/>
          <w:iCs/>
        </w:rPr>
        <w:t xml:space="preserve">A. </w:t>
      </w:r>
      <w:r w:rsidRPr="00FE5B03">
        <w:rPr>
          <w:bCs/>
          <w:iCs/>
        </w:rPr>
        <w:t>Chỉ khác ở chỗ mỏng manh hơn</w:t>
      </w:r>
      <w:r>
        <w:rPr>
          <w:iCs/>
        </w:rPr>
        <w:t xml:space="preserve">                     B. </w:t>
      </w:r>
      <w:r w:rsidRPr="00FE5B03">
        <w:rPr>
          <w:bCs/>
          <w:iCs/>
        </w:rPr>
        <w:t>Chỉ khác ở chỗ rực rỡ sắc màu hơn</w:t>
      </w:r>
    </w:p>
    <w:p w:rsidR="00BD0FAD" w:rsidRPr="00FE5B03" w:rsidRDefault="00BD0FAD" w:rsidP="00BD0FAD">
      <w:pPr>
        <w:spacing w:line="400" w:lineRule="exact"/>
        <w:rPr>
          <w:iCs/>
        </w:rPr>
      </w:pPr>
      <w:r>
        <w:rPr>
          <w:iCs/>
        </w:rPr>
        <w:t xml:space="preserve">C. </w:t>
      </w:r>
      <w:r w:rsidRPr="00FE5B03">
        <w:rPr>
          <w:iCs/>
        </w:rPr>
        <w:t>Vừa m</w:t>
      </w:r>
      <w:r>
        <w:rPr>
          <w:iCs/>
        </w:rPr>
        <w:t xml:space="preserve">ỏng manh hơn vừa rực rỡ sắc màu       D. </w:t>
      </w:r>
      <w:r w:rsidRPr="00FE5B03">
        <w:rPr>
          <w:iCs/>
        </w:rPr>
        <w:t>Đẹp hơn, rực rỡ hơn</w:t>
      </w:r>
      <w:r>
        <w:rPr>
          <w:iCs/>
        </w:rPr>
        <w:t>.</w:t>
      </w:r>
    </w:p>
    <w:p w:rsidR="00BD0FAD" w:rsidRPr="00FE5B03" w:rsidRDefault="00BD0FAD" w:rsidP="00BD0FAD">
      <w:pPr>
        <w:spacing w:line="400" w:lineRule="exact"/>
      </w:pPr>
      <w:r w:rsidRPr="00CB3E96">
        <w:rPr>
          <w:b/>
        </w:rPr>
        <w:t>Câu 3:</w:t>
      </w:r>
      <w:r w:rsidRPr="00FE5B03">
        <w:rPr>
          <w:u w:val="single"/>
        </w:rPr>
        <w:t xml:space="preserve"> </w:t>
      </w:r>
      <w:r w:rsidRPr="00FE5B03">
        <w:rPr>
          <w:b/>
        </w:rPr>
        <w:t xml:space="preserve">(0,5đ) </w:t>
      </w:r>
      <w:r w:rsidRPr="00FE5B03">
        <w:t>Vì sao chỉ cần một làn gió thoảng, lớp lớp hoa giấy rải kín mặt sân tản mát bay đi mất?</w:t>
      </w:r>
    </w:p>
    <w:p w:rsidR="00BD0FAD" w:rsidRPr="00FE5B03" w:rsidRDefault="00BD0FAD" w:rsidP="00147EEC">
      <w:pPr>
        <w:numPr>
          <w:ilvl w:val="0"/>
          <w:numId w:val="2"/>
        </w:numPr>
        <w:spacing w:line="400" w:lineRule="exact"/>
        <w:ind w:left="0" w:firstLine="0"/>
        <w:rPr>
          <w:iCs/>
        </w:rPr>
      </w:pPr>
      <w:r w:rsidRPr="00FE5B03">
        <w:t>Vì cánh hoa giấy mỏng tang</w:t>
      </w:r>
    </w:p>
    <w:p w:rsidR="00BD0FAD" w:rsidRPr="00FE5B03" w:rsidRDefault="00BD0FAD" w:rsidP="00147EEC">
      <w:pPr>
        <w:numPr>
          <w:ilvl w:val="0"/>
          <w:numId w:val="2"/>
        </w:numPr>
        <w:spacing w:line="400" w:lineRule="exact"/>
        <w:ind w:left="0" w:firstLine="0"/>
        <w:rPr>
          <w:iCs/>
        </w:rPr>
      </w:pPr>
      <w:r w:rsidRPr="00FE5B03">
        <w:lastRenderedPageBreak/>
        <w:t>Vì hoa bồng lên rực rỡ khi hè đến</w:t>
      </w:r>
    </w:p>
    <w:p w:rsidR="00BD0FAD" w:rsidRPr="00FE5B03" w:rsidRDefault="00BD0FAD" w:rsidP="00147EEC">
      <w:pPr>
        <w:numPr>
          <w:ilvl w:val="0"/>
          <w:numId w:val="2"/>
        </w:numPr>
        <w:spacing w:line="400" w:lineRule="exact"/>
        <w:ind w:left="0" w:firstLine="0"/>
        <w:rPr>
          <w:iCs/>
        </w:rPr>
      </w:pPr>
      <w:r w:rsidRPr="00FE5B03">
        <w:t>Vì gió có sức cuốn mạnh khiến hoa giấy bay hết.</w:t>
      </w:r>
    </w:p>
    <w:p w:rsidR="00BD0FAD" w:rsidRPr="00FE5B03" w:rsidRDefault="00BD0FAD" w:rsidP="00147EEC">
      <w:pPr>
        <w:numPr>
          <w:ilvl w:val="0"/>
          <w:numId w:val="2"/>
        </w:numPr>
        <w:spacing w:line="400" w:lineRule="exact"/>
        <w:ind w:left="0" w:firstLine="0"/>
        <w:rPr>
          <w:iCs/>
        </w:rPr>
      </w:pPr>
      <w:r w:rsidRPr="00FE5B03">
        <w:rPr>
          <w:iCs/>
        </w:rPr>
        <w:t>Vì hoa giấy nhẹ bỗng</w:t>
      </w:r>
    </w:p>
    <w:p w:rsidR="00BD0FAD" w:rsidRPr="00FE5B03" w:rsidRDefault="00BD0FAD" w:rsidP="00BD0FAD">
      <w:pPr>
        <w:spacing w:line="400" w:lineRule="exact"/>
      </w:pPr>
      <w:r w:rsidRPr="00CB3E96">
        <w:rPr>
          <w:b/>
        </w:rPr>
        <w:t>Câu 4:</w:t>
      </w:r>
      <w:r w:rsidRPr="00FE5B03">
        <w:rPr>
          <w:b/>
        </w:rPr>
        <w:t xml:space="preserve"> (0,5 đ) </w:t>
      </w:r>
      <w:r w:rsidRPr="00FE5B03">
        <w:t>Đặc điểm nổi bật khiến hoa giấy khác nhiều loài hoa khác là:</w:t>
      </w:r>
    </w:p>
    <w:p w:rsidR="00BD0FAD" w:rsidRPr="00FE5B03" w:rsidRDefault="00BD0FAD" w:rsidP="00147EEC">
      <w:pPr>
        <w:numPr>
          <w:ilvl w:val="0"/>
          <w:numId w:val="4"/>
        </w:numPr>
        <w:spacing w:line="400" w:lineRule="exact"/>
        <w:ind w:left="0" w:firstLine="0"/>
        <w:rPr>
          <w:iCs/>
        </w:rPr>
      </w:pPr>
      <w:r w:rsidRPr="00FE5B03">
        <w:t>Hoa giấy đẹp một cách giản dị</w:t>
      </w:r>
    </w:p>
    <w:p w:rsidR="00BD0FAD" w:rsidRPr="00FE5B03" w:rsidRDefault="00BD0FAD" w:rsidP="00147EEC">
      <w:pPr>
        <w:numPr>
          <w:ilvl w:val="0"/>
          <w:numId w:val="4"/>
        </w:numPr>
        <w:spacing w:line="400" w:lineRule="exact"/>
        <w:ind w:left="0" w:firstLine="0"/>
        <w:rPr>
          <w:iCs/>
        </w:rPr>
      </w:pPr>
      <w:r w:rsidRPr="00FE5B03">
        <w:t>Hoa giấy rời cành vẫn đẹp, rụng xuống vẫn tươi nguyên.</w:t>
      </w:r>
    </w:p>
    <w:p w:rsidR="00BD0FAD" w:rsidRPr="00FE5B03" w:rsidRDefault="00BD0FAD" w:rsidP="00147EEC">
      <w:pPr>
        <w:numPr>
          <w:ilvl w:val="0"/>
          <w:numId w:val="4"/>
        </w:numPr>
        <w:spacing w:line="400" w:lineRule="exact"/>
        <w:ind w:left="0" w:firstLine="0"/>
        <w:rPr>
          <w:iCs/>
        </w:rPr>
      </w:pPr>
      <w:r w:rsidRPr="00FE5B03">
        <w:t>Trời càng nắng, hoa càng nở rực rỡ.</w:t>
      </w:r>
    </w:p>
    <w:p w:rsidR="00BD0FAD" w:rsidRPr="00FE5B03" w:rsidRDefault="00BD0FAD" w:rsidP="00147EEC">
      <w:pPr>
        <w:numPr>
          <w:ilvl w:val="0"/>
          <w:numId w:val="4"/>
        </w:numPr>
        <w:spacing w:line="400" w:lineRule="exact"/>
        <w:ind w:left="0" w:firstLine="0"/>
        <w:rPr>
          <w:iCs/>
        </w:rPr>
      </w:pPr>
      <w:r w:rsidRPr="00FE5B03">
        <w:t>Hoa giấy bồng bềnh giống hệt những đám mây ngũ sắc</w:t>
      </w:r>
    </w:p>
    <w:p w:rsidR="00BD0FAD" w:rsidRPr="00FE5B03" w:rsidRDefault="00BD0FAD" w:rsidP="00BD0FAD">
      <w:pPr>
        <w:spacing w:line="400" w:lineRule="exact"/>
        <w:rPr>
          <w:color w:val="000000"/>
        </w:rPr>
      </w:pPr>
      <w:r w:rsidRPr="00CB3E96">
        <w:rPr>
          <w:b/>
        </w:rPr>
        <w:t>Câu 5:</w:t>
      </w:r>
      <w:r w:rsidRPr="00FE5B03">
        <w:rPr>
          <w:b/>
        </w:rPr>
        <w:t xml:space="preserve"> (0,5 đ) </w:t>
      </w:r>
      <w:r w:rsidRPr="00FE5B03">
        <w:rPr>
          <w:color w:val="000000"/>
        </w:rPr>
        <w:t>Những cây hoa giấy muốn mọi người lưu giữ điều gì?</w:t>
      </w:r>
    </w:p>
    <w:p w:rsidR="00BD0FAD" w:rsidRPr="00FE5B03" w:rsidRDefault="00BD0FAD" w:rsidP="00147EEC">
      <w:pPr>
        <w:numPr>
          <w:ilvl w:val="0"/>
          <w:numId w:val="6"/>
        </w:numPr>
        <w:spacing w:line="400" w:lineRule="exact"/>
        <w:ind w:left="0" w:firstLine="0"/>
        <w:rPr>
          <w:color w:val="000000"/>
        </w:rPr>
      </w:pPr>
      <w:r w:rsidRPr="00FE5B03">
        <w:rPr>
          <w:color w:val="000000"/>
        </w:rPr>
        <w:t>Màu sắc đa dạng, rực rỡ của chúng.</w:t>
      </w:r>
    </w:p>
    <w:p w:rsidR="00BD0FAD" w:rsidRPr="00FE5B03" w:rsidRDefault="00BD0FAD" w:rsidP="00147EEC">
      <w:pPr>
        <w:numPr>
          <w:ilvl w:val="0"/>
          <w:numId w:val="6"/>
        </w:numPr>
        <w:spacing w:line="400" w:lineRule="exact"/>
        <w:ind w:left="0" w:firstLine="0"/>
        <w:rPr>
          <w:color w:val="000000"/>
        </w:rPr>
      </w:pPr>
      <w:r w:rsidRPr="00FE5B03">
        <w:rPr>
          <w:color w:val="000000"/>
        </w:rPr>
        <w:t>Mấy cây hoa giấy trĩu trịt bông, nhẹ bỗng</w:t>
      </w:r>
    </w:p>
    <w:p w:rsidR="00BD0FAD" w:rsidRPr="00FE5B03" w:rsidRDefault="00BD0FAD" w:rsidP="00147EEC">
      <w:pPr>
        <w:numPr>
          <w:ilvl w:val="0"/>
          <w:numId w:val="6"/>
        </w:numPr>
        <w:spacing w:line="400" w:lineRule="exact"/>
        <w:ind w:left="0" w:firstLine="0"/>
        <w:rPr>
          <w:color w:val="000000"/>
        </w:rPr>
      </w:pPr>
      <w:r w:rsidRPr="00FE5B03">
        <w:rPr>
          <w:color w:val="000000"/>
        </w:rPr>
        <w:t>Vẻ đẹp giản dị của chúng.</w:t>
      </w:r>
    </w:p>
    <w:p w:rsidR="00BD0FAD" w:rsidRPr="009A7B89" w:rsidRDefault="00BD0FAD" w:rsidP="00BD0FAD">
      <w:pPr>
        <w:spacing w:line="400" w:lineRule="exact"/>
        <w:rPr>
          <w:color w:val="000000"/>
        </w:rPr>
      </w:pPr>
      <w:r>
        <w:rPr>
          <w:color w:val="000000"/>
        </w:rPr>
        <w:t xml:space="preserve">D. </w:t>
      </w:r>
      <w:r w:rsidRPr="009A7B89">
        <w:rPr>
          <w:color w:val="000000"/>
        </w:rPr>
        <w:t>Những cây hoa giấy bồng bềnh đủ màu sắc giống hệt những áng mây ngũ sắc.</w:t>
      </w:r>
    </w:p>
    <w:p w:rsidR="00BD0FAD" w:rsidRPr="00FE5B03" w:rsidRDefault="00BD0FAD" w:rsidP="00BD0FAD">
      <w:pPr>
        <w:spacing w:line="400" w:lineRule="exact"/>
        <w:rPr>
          <w:color w:val="000000"/>
        </w:rPr>
      </w:pPr>
      <w:r w:rsidRPr="00CB3E96">
        <w:rPr>
          <w:b/>
        </w:rPr>
        <w:t>Câu 6:</w:t>
      </w:r>
      <w:r w:rsidRPr="00FE5B03">
        <w:rPr>
          <w:b/>
        </w:rPr>
        <w:t xml:space="preserve"> (0,5 đ)</w:t>
      </w:r>
      <w:r w:rsidRPr="00FE5B03">
        <w:rPr>
          <w:color w:val="000000"/>
        </w:rPr>
        <w:t xml:space="preserve">  Bài văn có…. hình ảnh so sánh. Đó là các hình ảnh:</w:t>
      </w:r>
    </w:p>
    <w:p w:rsidR="00BD0FAD" w:rsidRPr="00FE5B03" w:rsidRDefault="00BD0FAD" w:rsidP="00BD0FAD">
      <w:pPr>
        <w:spacing w:line="400" w:lineRule="exact"/>
        <w:rPr>
          <w:color w:val="000000"/>
        </w:rPr>
      </w:pPr>
      <w:r w:rsidRPr="00FE5B03">
        <w:rPr>
          <w:color w:val="000000"/>
        </w:rPr>
        <w:t>……………………………………………………………………………………………………………………………………………………………………………………………………………………………………………………………………….</w:t>
      </w:r>
    </w:p>
    <w:p w:rsidR="00BD0FAD" w:rsidRPr="00FE5B03" w:rsidRDefault="00BD0FAD" w:rsidP="00BD0FAD">
      <w:pPr>
        <w:spacing w:line="400" w:lineRule="exact"/>
      </w:pPr>
      <w:r w:rsidRPr="00CB3E96">
        <w:rPr>
          <w:b/>
        </w:rPr>
        <w:t>Câu 7:</w:t>
      </w:r>
      <w:r w:rsidRPr="00FE5B03">
        <w:rPr>
          <w:b/>
        </w:rPr>
        <w:t xml:space="preserve"> (0,5 đ)</w:t>
      </w:r>
      <w:r w:rsidRPr="00FE5B03">
        <w:t>Nếu em là cây hoa giấy em sẽ nói với mọi người điều gì khi nó rời cành? Viết câu trả lời ngắn của em vào chỗ chấm</w:t>
      </w:r>
    </w:p>
    <w:p w:rsidR="00BD0FAD" w:rsidRPr="00FE5B03" w:rsidRDefault="00BD0FAD" w:rsidP="00BD0FAD">
      <w:pPr>
        <w:spacing w:line="400" w:lineRule="exact"/>
        <w:rPr>
          <w:color w:val="000000"/>
        </w:rPr>
      </w:pPr>
      <w:r w:rsidRPr="00FE5B03">
        <w:t>………………………………………………………………………………………………………………………………………………………………………………</w:t>
      </w:r>
    </w:p>
    <w:p w:rsidR="00BD0FAD" w:rsidRPr="00FE5B03" w:rsidRDefault="00BD0FAD" w:rsidP="00BD0FAD">
      <w:pPr>
        <w:spacing w:line="400" w:lineRule="exact"/>
      </w:pPr>
      <w:r w:rsidRPr="00CB3E96">
        <w:rPr>
          <w:b/>
        </w:rPr>
        <w:t>Câu 8: (</w:t>
      </w:r>
      <w:r w:rsidRPr="00FE5B03">
        <w:rPr>
          <w:b/>
        </w:rPr>
        <w:t xml:space="preserve">0,5 đ) </w:t>
      </w:r>
      <w:r w:rsidRPr="00FE5B03">
        <w:t>Nội dung của bài văn là gì?</w:t>
      </w:r>
    </w:p>
    <w:p w:rsidR="00BD0FAD" w:rsidRPr="00FE5B03" w:rsidRDefault="00BD0FAD" w:rsidP="00BD0FAD">
      <w:pPr>
        <w:spacing w:line="400" w:lineRule="exact"/>
      </w:pPr>
      <w:r>
        <w:t xml:space="preserve">A. </w:t>
      </w:r>
      <w:r w:rsidRPr="00FE5B03">
        <w:t>Miêu tả ngôi nhà có cây hoa giấy trước cửa</w:t>
      </w:r>
      <w:r>
        <w:t xml:space="preserve">            B. </w:t>
      </w:r>
      <w:r w:rsidRPr="00FE5B03">
        <w:t>Miêu tả vẻ đẹp của cây cối</w:t>
      </w:r>
    </w:p>
    <w:p w:rsidR="00BD0FAD" w:rsidRPr="000D2D3E" w:rsidRDefault="00BD0FAD" w:rsidP="00BD0FAD">
      <w:pPr>
        <w:spacing w:line="400" w:lineRule="exact"/>
      </w:pPr>
      <w:r>
        <w:t xml:space="preserve">C. </w:t>
      </w:r>
      <w:r w:rsidRPr="00FE5B03">
        <w:t>Miêu tả vẻ đẹp của cây hoa giấy</w:t>
      </w:r>
      <w:r>
        <w:t xml:space="preserve">        D. </w:t>
      </w:r>
      <w:r w:rsidRPr="00FE5B03">
        <w:t>Miêu tả vẻ đẹp của thiên nhiên trước sân nhà.</w:t>
      </w:r>
    </w:p>
    <w:p w:rsidR="00BD0FAD" w:rsidRPr="00FE5B03" w:rsidRDefault="00BD0FAD" w:rsidP="00BD0FAD">
      <w:pPr>
        <w:spacing w:line="400" w:lineRule="exact"/>
        <w:rPr>
          <w:color w:val="000000"/>
        </w:rPr>
      </w:pPr>
      <w:r w:rsidRPr="00CB3E96">
        <w:rPr>
          <w:b/>
        </w:rPr>
        <w:t>Câu 9:</w:t>
      </w:r>
      <w:r w:rsidRPr="00FE5B03">
        <w:rPr>
          <w:b/>
        </w:rPr>
        <w:t xml:space="preserve"> (0,5đ)</w:t>
      </w:r>
      <w:r w:rsidRPr="00FE5B03">
        <w:rPr>
          <w:b/>
          <w:bCs/>
          <w:iCs/>
        </w:rPr>
        <w:t xml:space="preserve"> </w:t>
      </w:r>
      <w:r w:rsidRPr="00FE5B03">
        <w:rPr>
          <w:bCs/>
          <w:iCs/>
        </w:rPr>
        <w:t>Thay thế từ được gạch chân sau bằng đại từ hoặc từ đồng nghĩa :</w:t>
      </w:r>
      <w:r w:rsidRPr="00FE5B03">
        <w:rPr>
          <w:b/>
          <w:bCs/>
          <w:iCs/>
        </w:rPr>
        <w:t xml:space="preserve"> “</w:t>
      </w:r>
      <w:r w:rsidRPr="00FE5B03">
        <w:rPr>
          <w:color w:val="000000"/>
        </w:rPr>
        <w:t xml:space="preserve">Lớp lớp hoa giấy rải kín mặt sân, nhưng chỉ cần một làn gió thoảng, </w:t>
      </w:r>
      <w:r w:rsidRPr="00FE5B03">
        <w:rPr>
          <w:color w:val="000000"/>
          <w:u w:val="single"/>
        </w:rPr>
        <w:t xml:space="preserve">hoa giấy </w:t>
      </w:r>
      <w:r w:rsidRPr="00FE5B03">
        <w:rPr>
          <w:color w:val="000000"/>
        </w:rPr>
        <w:t>liền tản mát bay đi mất.”</w:t>
      </w:r>
    </w:p>
    <w:p w:rsidR="00BD0FAD" w:rsidRPr="00FE5B03" w:rsidRDefault="00BD0FAD" w:rsidP="00BD0FAD">
      <w:pPr>
        <w:spacing w:line="400" w:lineRule="exact"/>
        <w:rPr>
          <w:bCs/>
          <w:iCs/>
        </w:rPr>
      </w:pPr>
      <w:r w:rsidRPr="00FE5B03">
        <w:rPr>
          <w:color w:val="000000"/>
        </w:rPr>
        <w:t>……………………………………………………………………………………</w:t>
      </w:r>
    </w:p>
    <w:p w:rsidR="00BD0FAD" w:rsidRPr="00FE5B03" w:rsidRDefault="00BD0FAD" w:rsidP="00BD0FAD">
      <w:pPr>
        <w:spacing w:line="400" w:lineRule="exact"/>
        <w:rPr>
          <w:color w:val="000000"/>
        </w:rPr>
      </w:pPr>
      <w:r w:rsidRPr="00FE5B03">
        <w:rPr>
          <w:iCs/>
        </w:rPr>
        <w:t xml:space="preserve">  </w:t>
      </w:r>
      <w:r w:rsidRPr="00CB3E96">
        <w:rPr>
          <w:b/>
        </w:rPr>
        <w:t>Câu 10:</w:t>
      </w:r>
      <w:r w:rsidRPr="00FE5B03">
        <w:t xml:space="preserve"> </w:t>
      </w:r>
      <w:r w:rsidRPr="00FE5B03">
        <w:rPr>
          <w:b/>
        </w:rPr>
        <w:t xml:space="preserve"> (0,5đ) </w:t>
      </w:r>
      <w:r w:rsidRPr="00FE5B03">
        <w:t>Các câu sau liên kết bằng cách nào? Gạch chân dưới từ ngữ đó:</w:t>
      </w:r>
      <w:r w:rsidRPr="00FE5B03">
        <w:rPr>
          <w:color w:val="000000"/>
        </w:rPr>
        <w:t xml:space="preserve"> “Trước nhà, mấy cây bông giấy nở hoa tưng bừng. Trời càng nắng gắt, hoa giấy càng bồng lên rực rỡ.”</w:t>
      </w:r>
    </w:p>
    <w:p w:rsidR="00BD0FAD" w:rsidRPr="00FE5B03" w:rsidRDefault="00BD0FAD" w:rsidP="00BD0FAD">
      <w:pPr>
        <w:spacing w:line="400" w:lineRule="exact"/>
        <w:rPr>
          <w:b/>
          <w:bCs/>
          <w:iCs/>
        </w:rPr>
      </w:pPr>
      <w:r w:rsidRPr="00FE5B03">
        <w:rPr>
          <w:color w:val="000000"/>
        </w:rPr>
        <w:t xml:space="preserve"> Liên kết bằng cách…………………………………………………………….</w:t>
      </w:r>
    </w:p>
    <w:p w:rsidR="00BD0FAD" w:rsidRPr="00FE5B03" w:rsidRDefault="00BD0FAD" w:rsidP="00BD0FAD">
      <w:pPr>
        <w:spacing w:line="400" w:lineRule="exact"/>
        <w:rPr>
          <w:color w:val="000000"/>
        </w:rPr>
      </w:pPr>
      <w:r w:rsidRPr="00CB3E96">
        <w:rPr>
          <w:b/>
        </w:rPr>
        <w:t>Câu 11:(</w:t>
      </w:r>
      <w:r w:rsidRPr="00FE5B03">
        <w:rPr>
          <w:b/>
        </w:rPr>
        <w:t xml:space="preserve">0,5 đ) </w:t>
      </w:r>
      <w:r w:rsidRPr="00FE5B03">
        <w:t>Câu ghép sau nối với nhau bằng cách nào: “</w:t>
      </w:r>
      <w:r>
        <w:rPr>
          <w:color w:val="000000"/>
        </w:rPr>
        <w:t>Trời càng nắng gắt</w:t>
      </w:r>
      <w:r w:rsidRPr="00FE5B03">
        <w:rPr>
          <w:color w:val="000000"/>
        </w:rPr>
        <w:t>, hoa giấy càng bồng lên rực rỡ.”</w:t>
      </w:r>
    </w:p>
    <w:p w:rsidR="00BD0FAD" w:rsidRPr="00C173C1" w:rsidRDefault="00BD0FAD" w:rsidP="00147EEC">
      <w:pPr>
        <w:numPr>
          <w:ilvl w:val="0"/>
          <w:numId w:val="3"/>
        </w:numPr>
        <w:spacing w:line="400" w:lineRule="exact"/>
        <w:rPr>
          <w:bCs/>
          <w:i/>
          <w:iCs/>
        </w:rPr>
      </w:pPr>
      <w:r w:rsidRPr="00FE5B03">
        <w:rPr>
          <w:color w:val="000000"/>
        </w:rPr>
        <w:t>Nối  bằng cách sử dụng cặp quan hệ từ</w:t>
      </w:r>
      <w:r>
        <w:rPr>
          <w:color w:val="000000"/>
        </w:rPr>
        <w:t xml:space="preserve">     B. </w:t>
      </w:r>
      <w:r w:rsidRPr="00C173C1">
        <w:rPr>
          <w:color w:val="000000"/>
        </w:rPr>
        <w:t>Nối bằng cách sử dụng cặp từ hô ứng</w:t>
      </w:r>
    </w:p>
    <w:p w:rsidR="00BD0FAD" w:rsidRPr="00FE5B03" w:rsidRDefault="00BD0FAD" w:rsidP="00147EEC">
      <w:pPr>
        <w:numPr>
          <w:ilvl w:val="0"/>
          <w:numId w:val="3"/>
        </w:numPr>
        <w:spacing w:line="400" w:lineRule="exact"/>
        <w:rPr>
          <w:bCs/>
          <w:i/>
          <w:iCs/>
        </w:rPr>
      </w:pPr>
      <w:r w:rsidRPr="00FE5B03">
        <w:rPr>
          <w:color w:val="000000"/>
        </w:rPr>
        <w:t>Nối trực tiếp</w:t>
      </w:r>
    </w:p>
    <w:p w:rsidR="00BD0FAD" w:rsidRPr="00FE5B03" w:rsidRDefault="00BD0FAD" w:rsidP="00BD0FAD">
      <w:pPr>
        <w:spacing w:line="400" w:lineRule="exact"/>
        <w:rPr>
          <w:iCs/>
        </w:rPr>
      </w:pPr>
      <w:r w:rsidRPr="00CB3E96">
        <w:rPr>
          <w:b/>
          <w:spacing w:val="20"/>
        </w:rPr>
        <w:t>Câu 12:</w:t>
      </w:r>
      <w:r w:rsidRPr="00FE5B03">
        <w:rPr>
          <w:b/>
        </w:rPr>
        <w:t xml:space="preserve"> (0,5đ)  </w:t>
      </w:r>
      <w:r w:rsidRPr="00FE5B03">
        <w:rPr>
          <w:iCs/>
        </w:rPr>
        <w:t>Xác định chủ ngữ, vị ngữ trong các câu sau:</w:t>
      </w:r>
    </w:p>
    <w:p w:rsidR="00BD0FAD" w:rsidRPr="00FE5B03" w:rsidRDefault="00BD0FAD" w:rsidP="00BD0FAD">
      <w:pPr>
        <w:spacing w:line="400" w:lineRule="exact"/>
        <w:rPr>
          <w:color w:val="000000"/>
        </w:rPr>
      </w:pPr>
      <w:r w:rsidRPr="00FE5B03">
        <w:rPr>
          <w:color w:val="000000"/>
        </w:rPr>
        <w:t xml:space="preserve">Lớp lớp hoa giấy rải kín mặt sân, nhưng chỉ cần một làn gió thoảng, chúng </w:t>
      </w:r>
    </w:p>
    <w:p w:rsidR="00BD0FAD" w:rsidRPr="00FE5B03" w:rsidRDefault="00BD0FAD" w:rsidP="00BD0FAD">
      <w:pPr>
        <w:spacing w:line="400" w:lineRule="exact"/>
        <w:ind w:left="360"/>
        <w:rPr>
          <w:color w:val="000000"/>
        </w:rPr>
      </w:pPr>
      <w:r w:rsidRPr="00FE5B03">
        <w:rPr>
          <w:color w:val="000000"/>
        </w:rPr>
        <w:t>…………………………………………………………………………….......</w:t>
      </w:r>
    </w:p>
    <w:p w:rsidR="00BD0FAD" w:rsidRPr="00FE5B03" w:rsidRDefault="00BD0FAD" w:rsidP="00BD0FAD">
      <w:pPr>
        <w:spacing w:line="400" w:lineRule="exact"/>
        <w:ind w:left="360"/>
        <w:rPr>
          <w:color w:val="000000"/>
        </w:rPr>
      </w:pPr>
      <w:r w:rsidRPr="00FE5B03">
        <w:rPr>
          <w:color w:val="000000"/>
        </w:rPr>
        <w:t>liền tản mát bay đi mất.</w:t>
      </w:r>
    </w:p>
    <w:p w:rsidR="00BD0FAD" w:rsidRPr="00FE5B03" w:rsidRDefault="00BD0FAD" w:rsidP="00BD0FAD">
      <w:pPr>
        <w:spacing w:line="400" w:lineRule="exact"/>
        <w:ind w:left="360"/>
        <w:rPr>
          <w:color w:val="000000"/>
        </w:rPr>
      </w:pPr>
      <w:r w:rsidRPr="00FE5B03">
        <w:rPr>
          <w:color w:val="000000"/>
        </w:rPr>
        <w:t>……………………………………………………………………………………</w:t>
      </w:r>
    </w:p>
    <w:p w:rsidR="00BD0FAD" w:rsidRPr="00FE5B03" w:rsidRDefault="00BD0FAD" w:rsidP="00BD0FAD">
      <w:pPr>
        <w:spacing w:line="400" w:lineRule="exact"/>
      </w:pPr>
      <w:r w:rsidRPr="00CB3E96">
        <w:rPr>
          <w:b/>
          <w:spacing w:val="20"/>
        </w:rPr>
        <w:t>Câu 13:</w:t>
      </w:r>
      <w:r w:rsidRPr="00FE5B03">
        <w:rPr>
          <w:b/>
        </w:rPr>
        <w:t xml:space="preserve"> (0,5 đ) </w:t>
      </w:r>
      <w:r w:rsidRPr="00FE5B03">
        <w:t xml:space="preserve">Hai câu: </w:t>
      </w:r>
      <w:r w:rsidRPr="00FE5B03">
        <w:rPr>
          <w:i/>
        </w:rPr>
        <w:t>“Dân tộc ta có một lòng nồng nàn yêu nước. Đó là truyền thống quý báu của ta.”</w:t>
      </w:r>
      <w:r w:rsidRPr="00FE5B03">
        <w:t xml:space="preserve"> được liên kết với nhau bằng cách nào ?</w:t>
      </w:r>
    </w:p>
    <w:p w:rsidR="00BD0FAD" w:rsidRPr="00FE5B03" w:rsidRDefault="00BD0FAD" w:rsidP="00147EEC">
      <w:pPr>
        <w:numPr>
          <w:ilvl w:val="0"/>
          <w:numId w:val="5"/>
        </w:numPr>
        <w:spacing w:line="400" w:lineRule="exact"/>
      </w:pPr>
      <w:r w:rsidRPr="00FE5B03">
        <w:t xml:space="preserve">Dùng từ ngữ nối.   B. Dùng từ ngữ thay thế và từ ngữ nối.  </w:t>
      </w:r>
    </w:p>
    <w:p w:rsidR="00BD0FAD" w:rsidRPr="00FE5B03" w:rsidRDefault="00BD0FAD" w:rsidP="00BD0FAD">
      <w:pPr>
        <w:spacing w:line="400" w:lineRule="exact"/>
        <w:ind w:left="360"/>
      </w:pPr>
      <w:r w:rsidRPr="00FE5B03">
        <w:t>C. Lặp lại từ ngữ.          D. Thay thế từ ngữ</w:t>
      </w:r>
    </w:p>
    <w:p w:rsidR="00BD0FAD" w:rsidRPr="00FE5B03" w:rsidRDefault="00BD0FAD" w:rsidP="00BD0FAD">
      <w:pPr>
        <w:spacing w:line="400" w:lineRule="exact"/>
      </w:pPr>
      <w:r w:rsidRPr="00CB3E96">
        <w:rPr>
          <w:b/>
          <w:spacing w:val="20"/>
        </w:rPr>
        <w:t>Câu 14:</w:t>
      </w:r>
      <w:r w:rsidRPr="00FE5B03">
        <w:rPr>
          <w:b/>
        </w:rPr>
        <w:t xml:space="preserve"> (0,5 đ)</w:t>
      </w:r>
      <w:r w:rsidRPr="00FE5B03">
        <w:t>Điền vào chỗ chấm trong câu sau các cặp từ thích hợp để tạo câu ghép:</w:t>
      </w:r>
      <w:r w:rsidRPr="00FE5B03">
        <w:rPr>
          <w:b/>
        </w:rPr>
        <w:t xml:space="preserve">   “</w:t>
      </w:r>
      <w:r w:rsidRPr="00FE5B03">
        <w:t xml:space="preserve">Hoa giấy có vẻ đẹp …..giản dị, ….. rực rỡ.” </w:t>
      </w:r>
    </w:p>
    <w:p w:rsidR="00BD0FAD" w:rsidRDefault="00BD0FAD" w:rsidP="00BD0FAD">
      <w:pPr>
        <w:spacing w:line="400" w:lineRule="exact"/>
        <w:rPr>
          <w:b/>
        </w:rPr>
      </w:pPr>
      <w:r>
        <w:rPr>
          <w:b/>
        </w:rPr>
        <w:t>II - Phần viết:</w:t>
      </w:r>
    </w:p>
    <w:p w:rsidR="00BD0FAD" w:rsidRDefault="00BD0FAD" w:rsidP="00BD0FAD">
      <w:pPr>
        <w:spacing w:line="400" w:lineRule="exact"/>
      </w:pPr>
      <w:r>
        <w:rPr>
          <w:b/>
        </w:rPr>
        <w:t xml:space="preserve"> 1 . Chính tả:</w:t>
      </w:r>
      <w:r>
        <w:t xml:space="preserve"> (Nghe – viết): </w:t>
      </w:r>
      <w:r>
        <w:rPr>
          <w:b/>
        </w:rPr>
        <w:t xml:space="preserve">Bài viết:  </w:t>
      </w:r>
      <w:r>
        <w:t>(2 điểm)</w:t>
      </w:r>
      <w:r>
        <w:rPr>
          <w:b/>
        </w:rPr>
        <w:t xml:space="preserve"> Hoa giấy</w:t>
      </w:r>
      <w:r>
        <w:t xml:space="preserve">   </w:t>
      </w:r>
    </w:p>
    <w:p w:rsidR="00BD0FAD" w:rsidRDefault="00BD0FAD" w:rsidP="00BD0FAD">
      <w:pPr>
        <w:spacing w:line="400" w:lineRule="exact"/>
        <w:jc w:val="center"/>
      </w:pPr>
      <w:r>
        <w:t xml:space="preserve">(Viết đoạn: </w:t>
      </w:r>
      <w:r w:rsidRPr="00970893">
        <w:t>Từ đầu đến</w:t>
      </w:r>
      <w:r>
        <w:t xml:space="preserve"> </w:t>
      </w:r>
      <w:r>
        <w:rPr>
          <w:i/>
        </w:rPr>
        <w:t>lang thang trên bầu trời..</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BD0FAD" w:rsidRPr="00711BDC" w:rsidTr="00C76862">
        <w:tc>
          <w:tcPr>
            <w:tcW w:w="593"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single" w:sz="4" w:space="0" w:color="auto"/>
              <w:lef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2" w:type="dxa"/>
            <w:tcBorders>
              <w:top w:val="single" w:sz="4" w:space="0" w:color="auto"/>
            </w:tcBorders>
          </w:tcPr>
          <w:p w:rsidR="00BD0FAD" w:rsidRPr="00711BDC" w:rsidRDefault="00BD0FAD" w:rsidP="00C76862">
            <w:pPr>
              <w:spacing w:line="120" w:lineRule="auto"/>
              <w:rPr>
                <w:lang w:val="pt-BR"/>
              </w:rPr>
            </w:pPr>
          </w:p>
        </w:tc>
        <w:tc>
          <w:tcPr>
            <w:tcW w:w="592"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tcBorders>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tcBorders>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2" w:type="dxa"/>
            <w:tcBorders>
              <w:bottom w:val="single" w:sz="4" w:space="0" w:color="auto"/>
            </w:tcBorders>
          </w:tcPr>
          <w:p w:rsidR="00BD0FAD" w:rsidRPr="00711BDC" w:rsidRDefault="00BD0FAD" w:rsidP="00C76862">
            <w:pPr>
              <w:spacing w:line="120" w:lineRule="auto"/>
              <w:rPr>
                <w:lang w:val="pt-BR"/>
              </w:rPr>
            </w:pPr>
          </w:p>
        </w:tc>
        <w:tc>
          <w:tcPr>
            <w:tcW w:w="592"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2" w:type="dxa"/>
            <w:tcBorders>
              <w:bottom w:val="dotted" w:sz="4" w:space="0" w:color="auto"/>
            </w:tcBorders>
          </w:tcPr>
          <w:p w:rsidR="00BD0FAD" w:rsidRPr="00711BDC" w:rsidRDefault="00BD0FAD" w:rsidP="00C76862">
            <w:pPr>
              <w:spacing w:line="120" w:lineRule="auto"/>
              <w:rPr>
                <w:lang w:val="pt-BR"/>
              </w:rPr>
            </w:pPr>
          </w:p>
        </w:tc>
        <w:tc>
          <w:tcPr>
            <w:tcW w:w="592"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single" w:sz="4" w:space="0" w:color="auto"/>
              <w:lef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2" w:type="dxa"/>
            <w:tcBorders>
              <w:top w:val="single" w:sz="4" w:space="0" w:color="auto"/>
            </w:tcBorders>
          </w:tcPr>
          <w:p w:rsidR="00BD0FAD" w:rsidRPr="00711BDC" w:rsidRDefault="00BD0FAD" w:rsidP="00C76862">
            <w:pPr>
              <w:spacing w:line="120" w:lineRule="auto"/>
              <w:rPr>
                <w:lang w:val="pt-BR"/>
              </w:rPr>
            </w:pPr>
          </w:p>
        </w:tc>
        <w:tc>
          <w:tcPr>
            <w:tcW w:w="592"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tcBorders>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tcBorders>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2" w:type="dxa"/>
            <w:tcBorders>
              <w:bottom w:val="single" w:sz="4" w:space="0" w:color="auto"/>
            </w:tcBorders>
          </w:tcPr>
          <w:p w:rsidR="00BD0FAD" w:rsidRPr="00711BDC" w:rsidRDefault="00BD0FAD" w:rsidP="00C76862">
            <w:pPr>
              <w:spacing w:line="120" w:lineRule="auto"/>
              <w:rPr>
                <w:lang w:val="pt-BR"/>
              </w:rPr>
            </w:pPr>
          </w:p>
        </w:tc>
        <w:tc>
          <w:tcPr>
            <w:tcW w:w="592"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2" w:type="dxa"/>
            <w:tcBorders>
              <w:bottom w:val="dotted" w:sz="4" w:space="0" w:color="auto"/>
            </w:tcBorders>
          </w:tcPr>
          <w:p w:rsidR="00BD0FAD" w:rsidRPr="00711BDC" w:rsidRDefault="00BD0FAD" w:rsidP="00C76862">
            <w:pPr>
              <w:spacing w:line="120" w:lineRule="auto"/>
              <w:rPr>
                <w:lang w:val="pt-BR"/>
              </w:rPr>
            </w:pPr>
          </w:p>
        </w:tc>
        <w:tc>
          <w:tcPr>
            <w:tcW w:w="592"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single" w:sz="4" w:space="0" w:color="auto"/>
              <w:lef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2" w:type="dxa"/>
            <w:tcBorders>
              <w:top w:val="single" w:sz="4" w:space="0" w:color="auto"/>
            </w:tcBorders>
          </w:tcPr>
          <w:p w:rsidR="00BD0FAD" w:rsidRPr="00711BDC" w:rsidRDefault="00BD0FAD" w:rsidP="00C76862">
            <w:pPr>
              <w:spacing w:line="120" w:lineRule="auto"/>
              <w:rPr>
                <w:lang w:val="pt-BR"/>
              </w:rPr>
            </w:pPr>
          </w:p>
        </w:tc>
        <w:tc>
          <w:tcPr>
            <w:tcW w:w="592"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tcBorders>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tcBorders>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2" w:type="dxa"/>
            <w:tcBorders>
              <w:bottom w:val="single" w:sz="4" w:space="0" w:color="auto"/>
            </w:tcBorders>
          </w:tcPr>
          <w:p w:rsidR="00BD0FAD" w:rsidRPr="00711BDC" w:rsidRDefault="00BD0FAD" w:rsidP="00C76862">
            <w:pPr>
              <w:spacing w:line="120" w:lineRule="auto"/>
              <w:rPr>
                <w:lang w:val="pt-BR"/>
              </w:rPr>
            </w:pPr>
          </w:p>
        </w:tc>
        <w:tc>
          <w:tcPr>
            <w:tcW w:w="592"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2" w:type="dxa"/>
            <w:tcBorders>
              <w:bottom w:val="dotted" w:sz="4" w:space="0" w:color="auto"/>
            </w:tcBorders>
          </w:tcPr>
          <w:p w:rsidR="00BD0FAD" w:rsidRPr="00711BDC" w:rsidRDefault="00BD0FAD" w:rsidP="00C76862">
            <w:pPr>
              <w:spacing w:line="120" w:lineRule="auto"/>
              <w:rPr>
                <w:lang w:val="pt-BR"/>
              </w:rPr>
            </w:pPr>
          </w:p>
        </w:tc>
        <w:tc>
          <w:tcPr>
            <w:tcW w:w="592"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top w:val="single" w:sz="4" w:space="0" w:color="auto"/>
              <w:lef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2" w:type="dxa"/>
            <w:tcBorders>
              <w:top w:val="single" w:sz="4" w:space="0" w:color="auto"/>
            </w:tcBorders>
          </w:tcPr>
          <w:p w:rsidR="00BD0FAD" w:rsidRPr="00711BDC" w:rsidRDefault="00BD0FAD" w:rsidP="00C76862">
            <w:pPr>
              <w:spacing w:line="120" w:lineRule="auto"/>
              <w:rPr>
                <w:lang w:val="pt-BR"/>
              </w:rPr>
            </w:pPr>
          </w:p>
        </w:tc>
        <w:tc>
          <w:tcPr>
            <w:tcW w:w="592"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tcBorders>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tcBorders>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2"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c>
          <w:tcPr>
            <w:tcW w:w="593" w:type="dxa"/>
            <w:tcBorders>
              <w:right w:val="single" w:sz="4" w:space="0" w:color="auto"/>
            </w:tcBorders>
          </w:tcPr>
          <w:p w:rsidR="00BD0FAD" w:rsidRPr="00711BDC" w:rsidRDefault="00BD0FAD" w:rsidP="00C76862">
            <w:pPr>
              <w:spacing w:line="120" w:lineRule="auto"/>
              <w:rPr>
                <w:lang w:val="pt-BR"/>
              </w:rPr>
            </w:pPr>
          </w:p>
        </w:tc>
      </w:tr>
      <w:tr w:rsidR="00BD0FAD" w:rsidRPr="00711BDC" w:rsidTr="00C76862">
        <w:tc>
          <w:tcPr>
            <w:tcW w:w="593" w:type="dxa"/>
            <w:tcBorders>
              <w:left w:val="single" w:sz="4" w:space="0" w:color="auto"/>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2" w:type="dxa"/>
            <w:tcBorders>
              <w:bottom w:val="single" w:sz="4" w:space="0" w:color="auto"/>
            </w:tcBorders>
          </w:tcPr>
          <w:p w:rsidR="00BD0FAD" w:rsidRPr="00711BDC" w:rsidRDefault="00BD0FAD" w:rsidP="00C76862">
            <w:pPr>
              <w:spacing w:line="120" w:lineRule="auto"/>
              <w:rPr>
                <w:lang w:val="pt-BR"/>
              </w:rPr>
            </w:pPr>
          </w:p>
        </w:tc>
        <w:tc>
          <w:tcPr>
            <w:tcW w:w="592"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2" w:type="dxa"/>
            <w:tcBorders>
              <w:bottom w:val="dotted" w:sz="4" w:space="0" w:color="auto"/>
            </w:tcBorders>
          </w:tcPr>
          <w:p w:rsidR="00BD0FAD" w:rsidRPr="00711BDC" w:rsidRDefault="00BD0FAD" w:rsidP="00C76862">
            <w:pPr>
              <w:spacing w:line="120" w:lineRule="auto"/>
              <w:rPr>
                <w:lang w:val="pt-BR"/>
              </w:rPr>
            </w:pPr>
          </w:p>
        </w:tc>
        <w:tc>
          <w:tcPr>
            <w:tcW w:w="592"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2"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2"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bl>
    <w:p w:rsidR="00BD0FAD" w:rsidRDefault="00BD0FAD" w:rsidP="00BD0FAD">
      <w:pPr>
        <w:spacing w:line="400" w:lineRule="exact"/>
        <w:rPr>
          <w:b/>
        </w:rPr>
      </w:pPr>
    </w:p>
    <w:p w:rsidR="00BD0FAD" w:rsidRDefault="00BD0FAD" w:rsidP="00BD0FAD">
      <w:pPr>
        <w:spacing w:after="200" w:line="276" w:lineRule="auto"/>
        <w:rPr>
          <w:b/>
        </w:rPr>
      </w:pPr>
      <w:r>
        <w:rPr>
          <w:b/>
        </w:rPr>
        <w:br w:type="page"/>
        <w:t xml:space="preserve">2 . Tập làm văn: (8 điểm)  </w:t>
      </w:r>
    </w:p>
    <w:p w:rsidR="00BD0FAD" w:rsidRDefault="00BD0FAD" w:rsidP="00BD0FAD">
      <w:pPr>
        <w:spacing w:line="400" w:lineRule="exact"/>
        <w:rPr>
          <w:lang w:val="pt-BR"/>
        </w:rPr>
      </w:pPr>
      <w:r w:rsidRPr="006C6D85">
        <w:rPr>
          <w:b/>
        </w:rPr>
        <w:t xml:space="preserve">           Đề bài:</w:t>
      </w:r>
      <w:r>
        <w:t xml:space="preserve"> Tả cây hoa em yêu thích nhất.</w:t>
      </w:r>
    </w:p>
    <w:p w:rsidR="00BD0FAD" w:rsidRDefault="00BD0FAD" w:rsidP="00BD0FAD">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BD0FAD" w:rsidRPr="00711BDC" w:rsidTr="00BD0FAD">
        <w:tc>
          <w:tcPr>
            <w:tcW w:w="596"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single" w:sz="4" w:space="0" w:color="auto"/>
              <w:left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tcBorders>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Borders>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tcBorders>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Borders>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single" w:sz="4" w:space="0" w:color="auto"/>
              <w:left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tcBorders>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Borders>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tcBorders>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Borders>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single" w:sz="4" w:space="0" w:color="auto"/>
              <w:left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tcBorders>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Borders>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tcBorders>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Borders>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top w:val="single" w:sz="4" w:space="0" w:color="auto"/>
              <w:left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tcBorders>
          </w:tcPr>
          <w:p w:rsidR="00BD0FAD" w:rsidRPr="00711BDC" w:rsidRDefault="00BD0FAD" w:rsidP="00C76862">
            <w:pPr>
              <w:spacing w:line="120" w:lineRule="auto"/>
              <w:rPr>
                <w:lang w:val="pt-BR"/>
              </w:rPr>
            </w:pPr>
          </w:p>
        </w:tc>
        <w:tc>
          <w:tcPr>
            <w:tcW w:w="597" w:type="dxa"/>
            <w:tcBorders>
              <w:top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tcBorders>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Borders>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tcBorders>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Pr>
          <w:p w:rsidR="00BD0FAD" w:rsidRPr="00711BDC" w:rsidRDefault="00BD0FAD" w:rsidP="00C76862">
            <w:pPr>
              <w:spacing w:line="120" w:lineRule="auto"/>
              <w:rPr>
                <w:lang w:val="pt-BR"/>
              </w:rPr>
            </w:pPr>
          </w:p>
        </w:tc>
        <w:tc>
          <w:tcPr>
            <w:tcW w:w="597" w:type="dxa"/>
            <w:tcBorders>
              <w:right w:val="single" w:sz="4" w:space="0" w:color="auto"/>
            </w:tcBorders>
          </w:tcPr>
          <w:p w:rsidR="00BD0FAD" w:rsidRPr="00711BDC" w:rsidRDefault="00BD0FAD" w:rsidP="00C76862">
            <w:pPr>
              <w:spacing w:line="120" w:lineRule="auto"/>
              <w:rPr>
                <w:lang w:val="pt-BR"/>
              </w:rPr>
            </w:pPr>
          </w:p>
        </w:tc>
      </w:tr>
      <w:tr w:rsidR="00BD0FAD" w:rsidRPr="00711BDC" w:rsidTr="00BD0FAD">
        <w:tc>
          <w:tcPr>
            <w:tcW w:w="596" w:type="dxa"/>
            <w:tcBorders>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tcBorders>
          </w:tcPr>
          <w:p w:rsidR="00BD0FAD" w:rsidRPr="00711BDC" w:rsidRDefault="00BD0FAD" w:rsidP="00C76862">
            <w:pPr>
              <w:spacing w:line="120" w:lineRule="auto"/>
              <w:rPr>
                <w:lang w:val="pt-BR"/>
              </w:rPr>
            </w:pPr>
          </w:p>
        </w:tc>
        <w:tc>
          <w:tcPr>
            <w:tcW w:w="597" w:type="dxa"/>
            <w:tcBorders>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tcBorders>
          </w:tcPr>
          <w:p w:rsidR="00BD0FAD" w:rsidRPr="00711BDC" w:rsidRDefault="00BD0FAD" w:rsidP="00C76862">
            <w:pPr>
              <w:spacing w:line="120" w:lineRule="auto"/>
              <w:rPr>
                <w:lang w:val="pt-BR"/>
              </w:rPr>
            </w:pPr>
          </w:p>
        </w:tc>
        <w:tc>
          <w:tcPr>
            <w:tcW w:w="597" w:type="dxa"/>
            <w:tcBorders>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dotted"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dotted" w:sz="4" w:space="0" w:color="auto"/>
              <w:left w:val="single"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tcBorders>
          </w:tcPr>
          <w:p w:rsidR="00BD0FAD" w:rsidRPr="00711BDC" w:rsidRDefault="00BD0FAD" w:rsidP="00C76862">
            <w:pPr>
              <w:spacing w:line="120" w:lineRule="auto"/>
              <w:rPr>
                <w:lang w:val="pt-BR"/>
              </w:rPr>
            </w:pPr>
          </w:p>
        </w:tc>
        <w:tc>
          <w:tcPr>
            <w:tcW w:w="597" w:type="dxa"/>
            <w:tcBorders>
              <w:top w:val="dotted" w:sz="4" w:space="0" w:color="auto"/>
              <w:bottom w:val="single" w:sz="4" w:space="0" w:color="auto"/>
              <w:right w:val="single" w:sz="4" w:space="0" w:color="auto"/>
            </w:tcBorders>
          </w:tcPr>
          <w:p w:rsidR="00BD0FAD" w:rsidRPr="00711BDC" w:rsidRDefault="00BD0FAD" w:rsidP="00C76862">
            <w:pPr>
              <w:spacing w:line="120" w:lineRule="auto"/>
              <w:rPr>
                <w:lang w:val="pt-BR"/>
              </w:rPr>
            </w:pPr>
          </w:p>
        </w:tc>
      </w:tr>
      <w:tr w:rsidR="00BD0FAD" w:rsidRPr="00711BDC" w:rsidTr="00BD0FAD">
        <w:tblPrEx>
          <w:tblBorders>
            <w:insideH w:val="single" w:sz="4" w:space="0" w:color="auto"/>
          </w:tblBorders>
        </w:tblPrEx>
        <w:tc>
          <w:tcPr>
            <w:tcW w:w="596" w:type="dxa"/>
            <w:tcBorders>
              <w:top w:val="single" w:sz="4" w:space="0" w:color="auto"/>
              <w:left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tcBorders>
          </w:tcPr>
          <w:p w:rsidR="00BD0FAD" w:rsidRPr="00711BDC" w:rsidRDefault="00BD0FAD" w:rsidP="00C76862">
            <w:pPr>
              <w:spacing w:line="120" w:lineRule="auto"/>
              <w:rPr>
                <w:lang w:val="pt-BR"/>
              </w:rPr>
            </w:pPr>
          </w:p>
        </w:tc>
        <w:tc>
          <w:tcPr>
            <w:tcW w:w="597" w:type="dxa"/>
            <w:tcBorders>
              <w:top w:val="single" w:sz="4" w:space="0" w:color="auto"/>
              <w:bottom w:val="dotted" w:sz="4" w:space="0" w:color="auto"/>
              <w:right w:val="single" w:sz="4" w:space="0" w:color="auto"/>
            </w:tcBorders>
          </w:tcPr>
          <w:p w:rsidR="00BD0FAD" w:rsidRPr="00711BDC" w:rsidRDefault="00BD0FAD" w:rsidP="00C76862">
            <w:pPr>
              <w:spacing w:line="120" w:lineRule="auto"/>
              <w:rPr>
                <w:lang w:val="pt-BR"/>
              </w:rPr>
            </w:pPr>
          </w:p>
        </w:tc>
      </w:tr>
    </w:tbl>
    <w:p w:rsidR="007F454F" w:rsidRPr="00BD0FAD" w:rsidRDefault="007F454F" w:rsidP="00BD0FAD">
      <w:bookmarkStart w:id="0" w:name="_GoBack"/>
      <w:bookmarkEnd w:id="0"/>
    </w:p>
    <w:sectPr w:rsidR="007F454F" w:rsidRPr="00BD0FAD"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EEC" w:rsidRDefault="00147EEC" w:rsidP="00896B6F">
      <w:r>
        <w:separator/>
      </w:r>
    </w:p>
  </w:endnote>
  <w:endnote w:type="continuationSeparator" w:id="0">
    <w:p w:rsidR="00147EEC" w:rsidRDefault="00147EEC"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EEC" w:rsidRDefault="00147EEC" w:rsidP="00896B6F">
      <w:r>
        <w:separator/>
      </w:r>
    </w:p>
  </w:footnote>
  <w:footnote w:type="continuationSeparator" w:id="0">
    <w:p w:rsidR="00147EEC" w:rsidRDefault="00147EEC"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ĐỀ GIỮA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660"/>
    <w:multiLevelType w:val="hybridMultilevel"/>
    <w:tmpl w:val="D988C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7360"/>
    <w:multiLevelType w:val="hybridMultilevel"/>
    <w:tmpl w:val="F8544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34795"/>
    <w:multiLevelType w:val="hybridMultilevel"/>
    <w:tmpl w:val="D5689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60E37"/>
    <w:multiLevelType w:val="hybridMultilevel"/>
    <w:tmpl w:val="DEEECB8A"/>
    <w:lvl w:ilvl="0" w:tplc="60749B56">
      <w:start w:val="1"/>
      <w:numFmt w:val="upperLetter"/>
      <w:lvlText w:val="%1."/>
      <w:lvlJc w:val="left"/>
      <w:pPr>
        <w:ind w:left="720" w:hanging="360"/>
      </w:pPr>
      <w:rPr>
        <w:rFonts w:ascii="Calibri" w:hAnsi="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B7587"/>
    <w:multiLevelType w:val="hybridMultilevel"/>
    <w:tmpl w:val="57723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15653"/>
    <w:multiLevelType w:val="hybridMultilevel"/>
    <w:tmpl w:val="C270B700"/>
    <w:lvl w:ilvl="0" w:tplc="5DB43162">
      <w:start w:val="1"/>
      <w:numFmt w:val="upp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D4893"/>
    <w:rsid w:val="00147EEC"/>
    <w:rsid w:val="004839C3"/>
    <w:rsid w:val="00577EE3"/>
    <w:rsid w:val="007F454F"/>
    <w:rsid w:val="00896B6F"/>
    <w:rsid w:val="009078FF"/>
    <w:rsid w:val="00BD0FAD"/>
    <w:rsid w:val="00D16C0F"/>
    <w:rsid w:val="00E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2025-03-20T09:25:00Z</dcterms:created>
  <dcterms:modified xsi:type="dcterms:W3CDTF">2025-03-20T09:25:00Z</dcterms:modified>
</cp:coreProperties>
</file>