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“TRỜI NẮNG TRỜI MƯA”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“Trời nắng trời mưa”,</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hiểu đây là trò chơi dân gian quen thuộc của trẻ em Việt Nam từ xưa gắn với lời đồng dao.</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chạy nhanh, phản xạ linh hoạt khi nghe hiệu lệnh “trời mưa”, định hướng chạy về nơi trú, phối hợp vận động và giữ thăng bằng khi di chuyển.</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trò chơi, mạnh dạn, vui vẻ chơi cùng bạn, biết tuân thủ luật chơi và đoàn kết khi tham gia hoạt động.</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1d35"/>
          <w:sz w:val="28"/>
          <w:szCs w:val="28"/>
          <w:highlight w:val="white"/>
          <w:u w:val="none"/>
          <w:vertAlign w:val="baseline"/>
          <w:rtl w:val="0"/>
        </w:rPr>
        <w:t xml:space="preserve">Nguồn gốc:</w:t>
      </w:r>
      <w:r w:rsidDel="00000000" w:rsidR="00000000" w:rsidRPr="00000000">
        <w:rPr>
          <w:rFonts w:ascii="Times New Roman" w:cs="Times New Roman" w:eastAsia="Times New Roman" w:hAnsi="Times New Roman"/>
          <w:b w:val="0"/>
          <w:bCs w:val="0"/>
          <w:i w:val="0"/>
          <w:iCs w:val="0"/>
          <w:smallCaps w:val="0"/>
          <w:strike w:val="0"/>
          <w:color w:val="001d35"/>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Trời nắng trời mưa là trò chơi</w:t>
      </w:r>
      <w:r w:rsidDel="00000000" w:rsidR="00000000" w:rsidRPr="00000000">
        <w:rPr>
          <w:rFonts w:ascii="Times New Roman" w:cs="Times New Roman" w:eastAsia="Times New Roman" w:hAnsi="Times New Roman"/>
          <w:b w:val="0"/>
          <w:bCs w:val="0"/>
          <w:i w:val="0"/>
          <w:iCs w:val="0"/>
          <w:smallCaps w:val="0"/>
          <w:strike w:val="0"/>
          <w:color w:val="001d35"/>
          <w:sz w:val="28"/>
          <w:szCs w:val="28"/>
          <w:highlight w:val="white"/>
          <w:u w:val="none"/>
          <w:vertAlign w:val="baseline"/>
          <w:rtl w:val="0"/>
        </w:rPr>
        <w:t xml:space="preserve"> từ các hoạt động sinh hoạt và lao động nông nghiệp</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Không gian lớp học hoặc sân chơi rộng rãi, an toàn.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Quy định một số nơi trú mưa (vòng tròn hoặc góc sân).</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đứng tự do trong khu vực chơi.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tên trò chơi, hướng dẫn trẻ đi lại nhẹ nhàng trong sân khi “trời nắng”.</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vừa đi vừa đọc bài đồng dao theo cô.</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cô hô “Trời mưa!”</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nhanh chóng chạy về nơi trú mưa; ai chậm sẽ thực hiện một động tác vui (nhảy, vỗ tay…) rồi tiếp tục chơi.</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Đồng dao</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Trời nắng trời mưa</w:t>
        <w:br w:type="textWrapping"/>
        <w:t xml:space="preserve">Con cua đi cày</w:t>
        <w:br w:type="textWrapping"/>
        <w:t xml:space="preserve">Con cá đi cấy</w:t>
        <w:br w:type="textWrapping"/>
        <w:t xml:space="preserve">Con ếch ngồi xem</w:t>
        <w:br w:type="textWrapping"/>
        <w:t xml:space="preserve">Trời mưa mau mau</w:t>
        <w:br w:type="textWrapping"/>
        <w:t xml:space="preserve">Chạy vào trú nhé.** </w:t>
      </w:r>
      <w:r w:rsidDel="00000000" w:rsidR="00000000" w:rsidRPr="00000000">
        <w:rPr>
          <w:rFonts w:ascii="Quattrocento Sans" w:cs="Quattrocento Sans" w:eastAsia="Quattrocento Sans" w:hAnsi="Quattrocento Sans"/>
          <w:b w:val="0"/>
          <w:bCs w:val="0"/>
          <w:i w:val="0"/>
          <w:iCs w:val="0"/>
          <w:smallCaps w:val="0"/>
          <w:strike w:val="0"/>
          <w:color w:val="000000"/>
          <w:sz w:val="28"/>
          <w:szCs w:val="28"/>
          <w:u w:val="none"/>
          <w:shd w:fill="auto" w:val="clear"/>
          <w:vertAlign w:val="baseline"/>
          <w:rtl w:val="0"/>
        </w:rPr>
        <w:t xml:space="preserve">🌦</w:t>
      </w:r>
      <w:sdt>
        <w:sdtPr>
          <w:id w:val="1351734722"/>
          <w:tag w:val="goog_rdk_0"/>
        </w:sdtPr>
        <w:sdtContent>
          <w:r w:rsidDel="00000000" w:rsidR="00000000" w:rsidRPr="00000000">
            <w:rPr>
              <w:rFonts w:ascii="Andika" w:cs="Andika" w:eastAsia="Andika" w:hAnsi="Andika"/>
              <w:b w:val="0"/>
              <w:bCs w:val="0"/>
              <w:i w:val="0"/>
              <w:iCs w:val="0"/>
              <w:smallCaps w:val="0"/>
              <w:strike w:val="0"/>
              <w:color w:val="000000"/>
              <w:sz w:val="28"/>
              <w:szCs w:val="28"/>
              <w:u w:val="none"/>
              <w:shd w:fill="auto" w:val="clear"/>
              <w:vertAlign w:val="baseline"/>
              <w:rtl w:val="0"/>
            </w:rPr>
            <w:t xml:space="preserve">️</w:t>
          </w:r>
        </w:sdtContent>
      </w:sdt>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Hình ảnh minh hoạ trò chơi “Trời nắng trời mưa”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087284" cy="2690103"/>
            <wp:effectExtent b="0" l="0" r="0" t="0"/>
            <wp:docPr descr="Đã tạo hình ảnh" id="2" name="image1.jpg"/>
            <a:graphic>
              <a:graphicData uri="http://schemas.openxmlformats.org/drawingml/2006/picture">
                <pic:pic>
                  <pic:nvPicPr>
                    <pic:cNvPr descr="Đã tạo hình ảnh" id="0" name="image1.jpg"/>
                    <pic:cNvPicPr preferRelativeResize="0"/>
                  </pic:nvPicPr>
                  <pic:blipFill>
                    <a:blip r:embed="rId7"/>
                    <a:srcRect b="0" l="0" r="0" t="0"/>
                    <a:stretch>
                      <a:fillRect/>
                    </a:stretch>
                  </pic:blipFill>
                  <pic:spPr>
                    <a:xfrm>
                      <a:off x="0" y="0"/>
                      <a:ext cx="5087284" cy="269010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bookmarkStart w:colFirst="0" w:colLast="0" w:name="_heading=h.8d872xp7e7ur" w:id="0"/>
      <w:bookmarkEnd w:id="0"/>
      <w:r w:rsidDel="00000000" w:rsidR="00000000" w:rsidRPr="00000000">
        <w:rPr>
          <w:rtl w:val="0"/>
        </w:rPr>
      </w:r>
    </w:p>
    <w:sectPr>
      <w:pgSz w:h="16838" w:w="11906" w:orient="portrait"/>
      <w:pgMar w:bottom="568"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F300CB"/>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F300CB"/>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iFsP4KjkYiMf92zykvpQ4F5bg==">CgMxLjAaJAoBMBIfCh0IB0IZCg9UaW1lcyBOZXcgUm9tYW4SBkFuZGlrYTIOaC44ZDg3MnhwN2U3dXI4AHIhMWJ0M2VLcjdQY1A2VUx2TjVQaERpOFdVYjhBTkFwQTl6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2026-03-04T09:00:00Z</dcterms:created>
  <dc:creator>STD_DELL</dc:creator>
</cp:coreProperties>
</file>