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bookmarkStart w:colFirst="0" w:colLast="0" w:name="_heading=h.r3jgx6k6vcjf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“TRÒ CHƠI DÂN GIAN: THẢ ĐỈA BA BA”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1. Mục đích – yêu cầu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Trẻ biết tên trò chơi dân gian “Thả đỉa ba ba”, hiểu cách chơi đơn giản và tham gia cùng tập thể.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Rèn kỹ năng chạy nhanh, phản xạ linh hoạt, phối hợp vận động và chú ý lắng nghe hiệu lệnh để tránh bị “đỉa” bắt.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Trẻ hứng thú tham gia trò chơi, đoàn kết với bạn và chơi đúng luật.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* Nguồn gốc trò chơi: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“Thả đỉa ba ba” là trò chơi dân gian Việt Nam gắn với đời sống làng quê.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2. Chuẩn bị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Sân chơi rộng, bằng phẳng. Phấn hoặc dây để vẽ hai bờ và một “con sông/ao” ở giữa. Trẻ thuộc hoặc nghe cô đọc bài đồng dao “Thả đỉa ba ba”.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3. Tiến hành chơi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Bước 1: Giới thiệu trò chơi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Cô giới thiệu tên trò chơi và nhắc lại luật chơi cho trẻ hiểu.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Bước 2: Tổ chức chơi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Cô chọn 1 trẻ làm “đỉa” đứng trong “ao”.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Các trẻ còn lại đứng ở hai bên bờ.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Cả lớp cùng đọc bài đồng dao: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“Thả đỉa ba ba</w:t>
        <w:br w:type="textWrapping"/>
        <w:t xml:space="preserve">Chớ bắt đàn bà</w:t>
        <w:br w:type="textWrapping"/>
        <w:t xml:space="preserve">Phải tội đàn ông</w:t>
        <w:br w:type="textWrapping"/>
        <w:t xml:space="preserve">Cơm trắng như bông</w:t>
        <w:br w:type="textWrapping"/>
        <w:t xml:space="preserve">Gạo tiền như nước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Đổ mắm đổ muối</w: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Đổ chuối hạt tiêu</w:t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Đổ niêu nước chè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Đổ phải nhà nào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Nhà lấy phải chịu</w:t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Là con đỉa đói”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Bước 3: Chơi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Khi đọc xong, các trẻ chạy qua “sông” sang bờ bên kia.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Bạn làm “đỉa” cố gắng đuổi bắt người chạy qua.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Bạn nào bị bắt sẽ làm “đỉa” ở lượt tiếp theo.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Kết thúc: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Cô nhận xét, khen trẻ chơi đúng luật và động viên trẻ.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Đường link, hình ảnh minh hoạ trò chơi “Thả đỉa ba ba”: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0563c1"/>
            <w:sz w:val="28"/>
            <w:szCs w:val="28"/>
            <w:u w:val="single"/>
            <w:rtl w:val="0"/>
          </w:rPr>
          <w:t xml:space="preserve">https://bom.so/xpM4fF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0" distT="0" distL="0" distR="0">
            <wp:extent cx="4466590" cy="2276475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66590" cy="2276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2" w:top="567" w:left="851" w:right="47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EC7872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EC787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1"/>
    <w:unhideWhenUsed w:val="1"/>
    <w:rsid w:val="00EC7872"/>
    <w:rPr>
      <w:vertAlign w:val="superscript"/>
    </w:rPr>
  </w:style>
  <w:style w:type="character" w:styleId="Heading3Char" w:customStyle="1">
    <w:name w:val="Heading 3 Char"/>
    <w:basedOn w:val="DefaultParagraphFont"/>
    <w:link w:val="Heading3"/>
    <w:uiPriority w:val="9"/>
    <w:rsid w:val="00EC7872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Strong">
    <w:name w:val="Strong"/>
    <w:basedOn w:val="DefaultParagraphFont"/>
    <w:uiPriority w:val="22"/>
    <w:qFormat w:val="1"/>
    <w:rsid w:val="00EC7872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EC787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EC7872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7866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8665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om.so/xpM4fF" TargetMode="Externa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xycFBkZH5TM4s2m+Y0gYzonV9g==">CgMxLjAyDmgucjNqZ3g2azZ2Y2pmOAByITEzNElmamJkNEhnTUhyUVIzYVA2RzVLM0RvcjdsT0w0Wg==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2026-03-05T03:40:00Z</dcterms:created>
  <dc:creator>Administrator</dc:creator>
</cp:coreProperties>
</file>