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ABB98" w14:textId="101C0789" w:rsidR="004473BD" w:rsidRDefault="004473BD" w:rsidP="00C144E0">
      <w:pPr>
        <w:pStyle w:val="NormalWeb"/>
        <w:spacing w:before="0" w:beforeAutospacing="0" w:after="0" w:afterAutospacing="0"/>
        <w:jc w:val="center"/>
        <w:rPr>
          <w:rStyle w:val="Strong"/>
          <w:sz w:val="32"/>
          <w:szCs w:val="32"/>
        </w:rPr>
      </w:pPr>
      <w:r w:rsidRPr="00C144E0">
        <w:rPr>
          <w:rStyle w:val="Strong"/>
          <w:sz w:val="32"/>
          <w:szCs w:val="32"/>
        </w:rPr>
        <w:t>TRÒ CHƠI DÂN GIAN: ĐÁ GÀ CỎ ẤU</w:t>
      </w:r>
    </w:p>
    <w:p w14:paraId="1E59DE4D" w14:textId="77777777" w:rsidR="00C144E0" w:rsidRPr="00C144E0" w:rsidRDefault="00C144E0" w:rsidP="00C144E0">
      <w:pPr>
        <w:pStyle w:val="NormalWeb"/>
        <w:spacing w:before="0" w:beforeAutospacing="0" w:after="0" w:afterAutospacing="0"/>
        <w:jc w:val="center"/>
        <w:rPr>
          <w:sz w:val="32"/>
          <w:szCs w:val="32"/>
        </w:rPr>
      </w:pPr>
    </w:p>
    <w:p w14:paraId="4E3B8724" w14:textId="3DFC38CE" w:rsidR="004473BD" w:rsidRPr="004473BD" w:rsidRDefault="00C144E0" w:rsidP="004473BD">
      <w:pPr>
        <w:pStyle w:val="NormalWeb"/>
        <w:spacing w:before="0" w:beforeAutospacing="0" w:after="0" w:afterAutospacing="0"/>
        <w:rPr>
          <w:sz w:val="28"/>
          <w:szCs w:val="28"/>
        </w:rPr>
      </w:pPr>
      <w:r w:rsidRPr="004473BD">
        <w:rPr>
          <w:rStyle w:val="Strong"/>
          <w:sz w:val="28"/>
          <w:szCs w:val="28"/>
        </w:rPr>
        <w:t>1. MỤC ĐÍCH – YÊU CẦU</w:t>
      </w:r>
    </w:p>
    <w:p w14:paraId="5CBC5082" w14:textId="77777777" w:rsidR="004473BD" w:rsidRPr="004473BD" w:rsidRDefault="004473BD" w:rsidP="004473BD">
      <w:pPr>
        <w:pStyle w:val="NormalWeb"/>
        <w:numPr>
          <w:ilvl w:val="0"/>
          <w:numId w:val="1"/>
        </w:numPr>
        <w:spacing w:before="0" w:beforeAutospacing="0" w:after="0" w:afterAutospacing="0"/>
        <w:rPr>
          <w:sz w:val="28"/>
          <w:szCs w:val="28"/>
        </w:rPr>
      </w:pPr>
      <w:r w:rsidRPr="004473BD">
        <w:rPr>
          <w:sz w:val="28"/>
          <w:szCs w:val="28"/>
        </w:rPr>
        <w:t>Trẻ biết tên trò chơi dân gian “Đá gà cỏ ấu”, hiểu đây là trò chơi vận động quen thuộc của trẻ em nông thôn xưa, mô phỏng hình ảnh những chú gà đá nhau rất vui nhộn.</w:t>
      </w:r>
    </w:p>
    <w:p w14:paraId="3F6982AA" w14:textId="77777777" w:rsidR="004473BD" w:rsidRPr="004473BD" w:rsidRDefault="004473BD" w:rsidP="004473BD">
      <w:pPr>
        <w:pStyle w:val="NormalWeb"/>
        <w:numPr>
          <w:ilvl w:val="0"/>
          <w:numId w:val="1"/>
        </w:numPr>
        <w:spacing w:before="0" w:beforeAutospacing="0" w:after="0" w:afterAutospacing="0"/>
        <w:rPr>
          <w:sz w:val="28"/>
          <w:szCs w:val="28"/>
        </w:rPr>
      </w:pPr>
      <w:r w:rsidRPr="004473BD">
        <w:rPr>
          <w:sz w:val="28"/>
          <w:szCs w:val="28"/>
        </w:rPr>
        <w:t>Rèn kỹ năng giữ thăng bằng khi đứng một chân, phối hợp vận động cơ thể, khéo léo dùng chân chạm nhẹ vào bạn; phát triển phản xạ nhanh và khả năng điều khiển cơ thể khi di chuyển.</w:t>
      </w:r>
    </w:p>
    <w:p w14:paraId="4DC67BC3" w14:textId="77777777" w:rsidR="004473BD" w:rsidRPr="004473BD" w:rsidRDefault="004473BD" w:rsidP="004473BD">
      <w:pPr>
        <w:pStyle w:val="NormalWeb"/>
        <w:numPr>
          <w:ilvl w:val="0"/>
          <w:numId w:val="1"/>
        </w:numPr>
        <w:spacing w:before="0" w:beforeAutospacing="0" w:after="0" w:afterAutospacing="0"/>
        <w:rPr>
          <w:sz w:val="28"/>
          <w:szCs w:val="28"/>
        </w:rPr>
      </w:pPr>
      <w:r w:rsidRPr="004473BD">
        <w:rPr>
          <w:sz w:val="28"/>
          <w:szCs w:val="28"/>
        </w:rPr>
        <w:t>Trẻ hứng thú tham gia trò chơi, mạnh dạn, chơi vui vẻ, đoàn kết và biết tuân thủ luật chơi.</w:t>
      </w:r>
    </w:p>
    <w:p w14:paraId="5286D708" w14:textId="5BF97E3D" w:rsidR="004473BD" w:rsidRPr="004473BD" w:rsidRDefault="00C144E0" w:rsidP="004473BD">
      <w:pPr>
        <w:pStyle w:val="NormalWeb"/>
        <w:spacing w:before="0" w:beforeAutospacing="0" w:after="0" w:afterAutospacing="0"/>
        <w:rPr>
          <w:sz w:val="28"/>
          <w:szCs w:val="28"/>
        </w:rPr>
      </w:pPr>
      <w:r w:rsidRPr="004473BD">
        <w:rPr>
          <w:rStyle w:val="Strong"/>
          <w:sz w:val="28"/>
          <w:szCs w:val="28"/>
        </w:rPr>
        <w:t>2. CHUẨN BỊ</w:t>
      </w:r>
    </w:p>
    <w:p w14:paraId="19F43D07" w14:textId="77777777" w:rsidR="004473BD" w:rsidRPr="004473BD" w:rsidRDefault="004473BD" w:rsidP="004473BD">
      <w:pPr>
        <w:pStyle w:val="NormalWeb"/>
        <w:numPr>
          <w:ilvl w:val="0"/>
          <w:numId w:val="2"/>
        </w:numPr>
        <w:spacing w:before="0" w:beforeAutospacing="0" w:after="0" w:afterAutospacing="0"/>
        <w:rPr>
          <w:sz w:val="28"/>
          <w:szCs w:val="28"/>
        </w:rPr>
      </w:pPr>
      <w:r w:rsidRPr="004473BD">
        <w:rPr>
          <w:sz w:val="28"/>
          <w:szCs w:val="28"/>
        </w:rPr>
        <w:t>Sân chơi rộng, bằng phẳng, an toàn cho trẻ vận độ</w:t>
      </w:r>
      <w:bookmarkStart w:id="0" w:name="_GoBack"/>
      <w:bookmarkEnd w:id="0"/>
      <w:r w:rsidRPr="004473BD">
        <w:rPr>
          <w:sz w:val="28"/>
          <w:szCs w:val="28"/>
        </w:rPr>
        <w:t>ng.</w:t>
      </w:r>
    </w:p>
    <w:p w14:paraId="49D5F754" w14:textId="77777777" w:rsidR="004473BD" w:rsidRPr="004473BD" w:rsidRDefault="004473BD" w:rsidP="004473BD">
      <w:pPr>
        <w:pStyle w:val="NormalWeb"/>
        <w:numPr>
          <w:ilvl w:val="0"/>
          <w:numId w:val="2"/>
        </w:numPr>
        <w:spacing w:before="0" w:beforeAutospacing="0" w:after="0" w:afterAutospacing="0"/>
        <w:rPr>
          <w:sz w:val="28"/>
          <w:szCs w:val="28"/>
        </w:rPr>
      </w:pPr>
      <w:r w:rsidRPr="004473BD">
        <w:rPr>
          <w:sz w:val="28"/>
          <w:szCs w:val="28"/>
        </w:rPr>
        <w:t>Chia trẻ thành từng cặp để thi với nhau.</w:t>
      </w:r>
    </w:p>
    <w:p w14:paraId="307E3DCA" w14:textId="77777777" w:rsidR="004473BD" w:rsidRPr="004473BD" w:rsidRDefault="004473BD" w:rsidP="004473BD">
      <w:pPr>
        <w:pStyle w:val="NormalWeb"/>
        <w:numPr>
          <w:ilvl w:val="0"/>
          <w:numId w:val="2"/>
        </w:numPr>
        <w:spacing w:before="0" w:beforeAutospacing="0" w:after="0" w:afterAutospacing="0"/>
        <w:rPr>
          <w:sz w:val="28"/>
          <w:szCs w:val="28"/>
        </w:rPr>
      </w:pPr>
      <w:r w:rsidRPr="004473BD">
        <w:rPr>
          <w:sz w:val="28"/>
          <w:szCs w:val="28"/>
        </w:rPr>
        <w:t>Giáo viên hướng dẫn luật chơi và làm mẫu trước.</w:t>
      </w:r>
    </w:p>
    <w:p w14:paraId="761533EA" w14:textId="25764E53" w:rsidR="004473BD" w:rsidRPr="004473BD" w:rsidRDefault="00C144E0" w:rsidP="004473BD">
      <w:pPr>
        <w:pStyle w:val="NormalWeb"/>
        <w:spacing w:before="0" w:beforeAutospacing="0" w:after="0" w:afterAutospacing="0"/>
        <w:rPr>
          <w:sz w:val="28"/>
          <w:szCs w:val="28"/>
        </w:rPr>
      </w:pPr>
      <w:r w:rsidRPr="004473BD">
        <w:rPr>
          <w:rStyle w:val="Strong"/>
          <w:sz w:val="28"/>
          <w:szCs w:val="28"/>
        </w:rPr>
        <w:t>3. TIẾN HÀNH CHƠI</w:t>
      </w:r>
    </w:p>
    <w:p w14:paraId="2675876E" w14:textId="77777777" w:rsidR="004473BD" w:rsidRPr="004473BD" w:rsidRDefault="004473BD" w:rsidP="004473BD">
      <w:pPr>
        <w:pStyle w:val="NormalWeb"/>
        <w:numPr>
          <w:ilvl w:val="0"/>
          <w:numId w:val="3"/>
        </w:numPr>
        <w:spacing w:before="0" w:beforeAutospacing="0" w:after="0" w:afterAutospacing="0"/>
        <w:rPr>
          <w:sz w:val="28"/>
          <w:szCs w:val="28"/>
        </w:rPr>
      </w:pPr>
      <w:r w:rsidRPr="004473BD">
        <w:rPr>
          <w:sz w:val="28"/>
          <w:szCs w:val="28"/>
        </w:rPr>
        <w:t>Hai trẻ đứng đối diện nhau trong vòng chơi, mỗi trẻ co một chân lên giống tư thế gà đá.</w:t>
      </w:r>
    </w:p>
    <w:p w14:paraId="05D93E56" w14:textId="77777777" w:rsidR="004473BD" w:rsidRPr="004473BD" w:rsidRDefault="004473BD" w:rsidP="004473BD">
      <w:pPr>
        <w:pStyle w:val="NormalWeb"/>
        <w:numPr>
          <w:ilvl w:val="0"/>
          <w:numId w:val="3"/>
        </w:numPr>
        <w:spacing w:before="0" w:beforeAutospacing="0" w:after="0" w:afterAutospacing="0"/>
        <w:rPr>
          <w:sz w:val="28"/>
          <w:szCs w:val="28"/>
        </w:rPr>
      </w:pPr>
      <w:r w:rsidRPr="004473BD">
        <w:rPr>
          <w:sz w:val="28"/>
          <w:szCs w:val="28"/>
        </w:rPr>
        <w:t>Khi có hiệu lệnh, trẻ nhảy lò cò và dùng chân đang co chạm nhẹ vào chân hoặc thân bạn.</w:t>
      </w:r>
    </w:p>
    <w:p w14:paraId="7A3925A2" w14:textId="77777777" w:rsidR="004473BD" w:rsidRPr="004473BD" w:rsidRDefault="004473BD" w:rsidP="004473BD">
      <w:pPr>
        <w:pStyle w:val="NormalWeb"/>
        <w:numPr>
          <w:ilvl w:val="0"/>
          <w:numId w:val="3"/>
        </w:numPr>
        <w:spacing w:before="0" w:beforeAutospacing="0" w:after="0" w:afterAutospacing="0"/>
        <w:rPr>
          <w:sz w:val="28"/>
          <w:szCs w:val="28"/>
        </w:rPr>
      </w:pPr>
      <w:r w:rsidRPr="004473BD">
        <w:rPr>
          <w:sz w:val="28"/>
          <w:szCs w:val="28"/>
        </w:rPr>
        <w:t>Trẻ nào bị mất thăng bằng, chạm chân xuống đất trước hoặc ra khỏi vòng là thua; đổi lượt cho cặp khác tham gia.</w:t>
      </w:r>
    </w:p>
    <w:p w14:paraId="4561F374" w14:textId="0EE3DEE6" w:rsidR="004473BD" w:rsidRDefault="00C144E0" w:rsidP="00C144E0">
      <w:pPr>
        <w:jc w:val="center"/>
      </w:pPr>
      <w:r w:rsidRPr="00C144E0">
        <w:rPr>
          <w:b/>
          <w:lang w:val="vi-VN"/>
        </w:rPr>
        <w:t>Đường link trò chơi: "Đá gà cỏ ấu"</w:t>
      </w:r>
      <w:r>
        <w:rPr>
          <w:lang w:val="vi-VN"/>
        </w:rPr>
        <w:t xml:space="preserve"> - </w:t>
      </w:r>
      <w:hyperlink r:id="rId5" w:history="1">
        <w:r w:rsidRPr="00C144E0">
          <w:rPr>
            <w:rStyle w:val="Hyperlink"/>
          </w:rPr>
          <w:t>https://bom.so/U4X86i</w:t>
        </w:r>
      </w:hyperlink>
    </w:p>
    <w:p w14:paraId="56EAD6B9" w14:textId="5D9B2163" w:rsidR="00C144E0" w:rsidRPr="00C144E0" w:rsidRDefault="00C144E0">
      <w:pPr>
        <w:rPr>
          <w:lang w:val="vi-VN"/>
        </w:rPr>
      </w:pPr>
      <w:r>
        <w:rPr>
          <w:noProof/>
          <w:lang w:val="en-US"/>
        </w:rPr>
        <w:drawing>
          <wp:inline distT="0" distB="0" distL="0" distR="0" wp14:anchorId="55447496" wp14:editId="5B2742A8">
            <wp:extent cx="5844209" cy="3408113"/>
            <wp:effectExtent l="0" t="0" r="4445" b="1905"/>
            <wp:docPr id="2" name="Picture 2" descr="CHƠI CHỌI CỎ G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ƠI CHỌI CỎ GÀ"/>
                    <pic:cNvPicPr>
                      <a:picLocks noChangeAspect="1" noChangeArrowheads="1"/>
                    </pic:cNvPicPr>
                  </pic:nvPicPr>
                  <pic:blipFill rotWithShape="1">
                    <a:blip r:embed="rId6">
                      <a:extLst>
                        <a:ext uri="{28A0092B-C50C-407E-A947-70E740481C1C}">
                          <a14:useLocalDpi xmlns:a14="http://schemas.microsoft.com/office/drawing/2010/main" val="0"/>
                        </a:ext>
                      </a:extLst>
                    </a:blip>
                    <a:srcRect t="13403" b="12406"/>
                    <a:stretch/>
                  </pic:blipFill>
                  <pic:spPr bwMode="auto">
                    <a:xfrm>
                      <a:off x="0" y="0"/>
                      <a:ext cx="5873969" cy="3425468"/>
                    </a:xfrm>
                    <a:prstGeom prst="rect">
                      <a:avLst/>
                    </a:prstGeom>
                    <a:noFill/>
                    <a:ln>
                      <a:noFill/>
                    </a:ln>
                    <a:extLst>
                      <a:ext uri="{53640926-AAD7-44D8-BBD7-CCE9431645EC}">
                        <a14:shadowObscured xmlns:a14="http://schemas.microsoft.com/office/drawing/2010/main"/>
                      </a:ext>
                    </a:extLst>
                  </pic:spPr>
                </pic:pic>
              </a:graphicData>
            </a:graphic>
          </wp:inline>
        </w:drawing>
      </w:r>
    </w:p>
    <w:sectPr w:rsidR="00C144E0" w:rsidRPr="00C144E0" w:rsidSect="004473B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58C"/>
    <w:multiLevelType w:val="multilevel"/>
    <w:tmpl w:val="133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D163E"/>
    <w:multiLevelType w:val="multilevel"/>
    <w:tmpl w:val="E4C6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C1959"/>
    <w:multiLevelType w:val="multilevel"/>
    <w:tmpl w:val="3976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BD"/>
    <w:rsid w:val="004473BD"/>
    <w:rsid w:val="00690834"/>
    <w:rsid w:val="00C14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912B"/>
  <w15:chartTrackingRefBased/>
  <w15:docId w15:val="{79ECD2C3-3F58-482D-8613-12FF24F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3BD"/>
    <w:pPr>
      <w:spacing w:before="100" w:beforeAutospacing="1" w:after="100" w:afterAutospacing="1" w:line="240" w:lineRule="auto"/>
      <w:jc w:val="left"/>
    </w:pPr>
    <w:rPr>
      <w:rFonts w:eastAsia="Times New Roman" w:cs="Times New Roman"/>
      <w:sz w:val="24"/>
      <w:szCs w:val="24"/>
      <w:lang w:eastAsia="en-GB"/>
    </w:rPr>
  </w:style>
  <w:style w:type="character" w:styleId="Strong">
    <w:name w:val="Strong"/>
    <w:basedOn w:val="DefaultParagraphFont"/>
    <w:uiPriority w:val="22"/>
    <w:qFormat/>
    <w:rsid w:val="004473BD"/>
    <w:rPr>
      <w:b/>
      <w:bCs/>
    </w:rPr>
  </w:style>
  <w:style w:type="character" w:styleId="Hyperlink">
    <w:name w:val="Hyperlink"/>
    <w:basedOn w:val="DefaultParagraphFont"/>
    <w:uiPriority w:val="99"/>
    <w:unhideWhenUsed/>
    <w:rsid w:val="00C144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om.so/U4X86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cp:lastModifiedBy>
  <cp:revision>2</cp:revision>
  <dcterms:created xsi:type="dcterms:W3CDTF">2026-03-05T09:18:00Z</dcterms:created>
  <dcterms:modified xsi:type="dcterms:W3CDTF">2026-03-12T03:14:00Z</dcterms:modified>
</cp:coreProperties>
</file>