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16F0" w:rsidRPr="006E16F0" w:rsidTr="006E16F0">
        <w:trPr>
          <w:tblCellSpacing w:w="0" w:type="dxa"/>
        </w:trPr>
        <w:tc>
          <w:tcPr>
            <w:tcW w:w="3348" w:type="dxa"/>
            <w:shd w:val="clear" w:color="auto" w:fill="FFFFFF"/>
            <w:tcMar>
              <w:top w:w="0" w:type="dxa"/>
              <w:left w:w="108" w:type="dxa"/>
              <w:bottom w:w="0" w:type="dxa"/>
              <w:right w:w="108" w:type="dxa"/>
            </w:tcMar>
            <w:hideMark/>
          </w:tcPr>
          <w:p w:rsidR="006E16F0" w:rsidRPr="006E16F0" w:rsidRDefault="006E16F0" w:rsidP="006E16F0">
            <w:pPr>
              <w:spacing w:before="120" w:after="120" w:line="234" w:lineRule="atLeast"/>
              <w:jc w:val="center"/>
              <w:rPr>
                <w:rFonts w:ascii="Arial" w:eastAsia="Times New Roman" w:hAnsi="Arial" w:cs="Arial"/>
                <w:color w:val="000000"/>
                <w:sz w:val="18"/>
                <w:szCs w:val="18"/>
              </w:rPr>
            </w:pPr>
            <w:r w:rsidRPr="006E16F0">
              <w:rPr>
                <w:rFonts w:ascii="Arial" w:eastAsia="Times New Roman" w:hAnsi="Arial" w:cs="Arial"/>
                <w:b/>
                <w:bCs/>
                <w:color w:val="000000"/>
                <w:sz w:val="18"/>
                <w:szCs w:val="18"/>
              </w:rPr>
              <w:t>UỐC HỘI</w:t>
            </w:r>
            <w:r w:rsidRPr="006E16F0">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6E16F0" w:rsidRPr="006E16F0" w:rsidRDefault="006E16F0" w:rsidP="006E16F0">
            <w:pPr>
              <w:spacing w:before="120" w:after="120" w:line="234" w:lineRule="atLeast"/>
              <w:jc w:val="center"/>
              <w:rPr>
                <w:rFonts w:ascii="Arial" w:eastAsia="Times New Roman" w:hAnsi="Arial" w:cs="Arial"/>
                <w:color w:val="000000"/>
                <w:sz w:val="18"/>
                <w:szCs w:val="18"/>
              </w:rPr>
            </w:pPr>
            <w:r w:rsidRPr="006E16F0">
              <w:rPr>
                <w:rFonts w:ascii="Arial" w:eastAsia="Times New Roman" w:hAnsi="Arial" w:cs="Arial"/>
                <w:b/>
                <w:bCs/>
                <w:color w:val="000000"/>
                <w:sz w:val="18"/>
                <w:szCs w:val="18"/>
              </w:rPr>
              <w:t>CỘNG HÒA XÃ HỘI CHỦ NGHĨA VIỆT NAM</w:t>
            </w:r>
            <w:r w:rsidRPr="006E16F0">
              <w:rPr>
                <w:rFonts w:ascii="Arial" w:eastAsia="Times New Roman" w:hAnsi="Arial" w:cs="Arial"/>
                <w:b/>
                <w:bCs/>
                <w:color w:val="000000"/>
                <w:sz w:val="18"/>
                <w:szCs w:val="18"/>
              </w:rPr>
              <w:br/>
              <w:t>Độc lập - Tự do - Hạnh phúc</w:t>
            </w:r>
            <w:r w:rsidRPr="006E16F0">
              <w:rPr>
                <w:rFonts w:ascii="Arial" w:eastAsia="Times New Roman" w:hAnsi="Arial" w:cs="Arial"/>
                <w:b/>
                <w:bCs/>
                <w:color w:val="000000"/>
                <w:sz w:val="18"/>
                <w:szCs w:val="18"/>
              </w:rPr>
              <w:br/>
              <w:t>---------------</w:t>
            </w:r>
          </w:p>
        </w:tc>
      </w:tr>
      <w:tr w:rsidR="006E16F0" w:rsidRPr="006E16F0" w:rsidTr="006E16F0">
        <w:trPr>
          <w:tblCellSpacing w:w="0" w:type="dxa"/>
        </w:trPr>
        <w:tc>
          <w:tcPr>
            <w:tcW w:w="3348" w:type="dxa"/>
            <w:shd w:val="clear" w:color="auto" w:fill="FFFFFF"/>
            <w:tcMar>
              <w:top w:w="0" w:type="dxa"/>
              <w:left w:w="108" w:type="dxa"/>
              <w:bottom w:w="0" w:type="dxa"/>
              <w:right w:w="108" w:type="dxa"/>
            </w:tcMar>
            <w:hideMark/>
          </w:tcPr>
          <w:p w:rsidR="006E16F0" w:rsidRPr="006E16F0" w:rsidRDefault="006E16F0" w:rsidP="006E16F0">
            <w:pPr>
              <w:spacing w:before="120" w:after="120" w:line="234" w:lineRule="atLeast"/>
              <w:jc w:val="center"/>
              <w:rPr>
                <w:rFonts w:ascii="Arial" w:eastAsia="Times New Roman" w:hAnsi="Arial" w:cs="Arial"/>
                <w:color w:val="000000"/>
                <w:sz w:val="18"/>
                <w:szCs w:val="18"/>
              </w:rPr>
            </w:pPr>
            <w:r w:rsidRPr="006E16F0">
              <w:rPr>
                <w:rFonts w:ascii="Arial" w:eastAsia="Times New Roman" w:hAnsi="Arial" w:cs="Arial"/>
                <w:color w:val="000000"/>
                <w:sz w:val="18"/>
                <w:szCs w:val="18"/>
              </w:rPr>
              <w:t>Nghị quyết số: 218/2025/QH15</w:t>
            </w:r>
          </w:p>
        </w:tc>
        <w:tc>
          <w:tcPr>
            <w:tcW w:w="5508" w:type="dxa"/>
            <w:shd w:val="clear" w:color="auto" w:fill="FFFFFF"/>
            <w:tcMar>
              <w:top w:w="0" w:type="dxa"/>
              <w:left w:w="108" w:type="dxa"/>
              <w:bottom w:w="0" w:type="dxa"/>
              <w:right w:w="108" w:type="dxa"/>
            </w:tcMar>
            <w:hideMark/>
          </w:tcPr>
          <w:p w:rsidR="006E16F0" w:rsidRPr="006E16F0" w:rsidRDefault="006E16F0" w:rsidP="006E16F0">
            <w:pPr>
              <w:spacing w:before="120" w:after="120" w:line="234" w:lineRule="atLeast"/>
              <w:jc w:val="right"/>
              <w:rPr>
                <w:rFonts w:ascii="Arial" w:eastAsia="Times New Roman" w:hAnsi="Arial" w:cs="Arial"/>
                <w:color w:val="000000"/>
                <w:sz w:val="18"/>
                <w:szCs w:val="18"/>
              </w:rPr>
            </w:pPr>
            <w:r w:rsidRPr="006E16F0">
              <w:rPr>
                <w:rFonts w:ascii="Arial" w:eastAsia="Times New Roman" w:hAnsi="Arial" w:cs="Arial"/>
                <w:i/>
                <w:iCs/>
                <w:color w:val="000000"/>
                <w:sz w:val="18"/>
                <w:szCs w:val="18"/>
              </w:rPr>
              <w:t>Hà Nội, ngày 26 tháng 6 năm 2025</w:t>
            </w:r>
          </w:p>
        </w:tc>
      </w:tr>
    </w:tbl>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 </w:t>
      </w:r>
    </w:p>
    <w:p w:rsidR="006E16F0" w:rsidRPr="006E16F0" w:rsidRDefault="006E16F0" w:rsidP="006E16F0">
      <w:pPr>
        <w:shd w:val="clear" w:color="auto" w:fill="FFFFFF"/>
        <w:spacing w:after="0" w:line="234" w:lineRule="atLeast"/>
        <w:jc w:val="center"/>
        <w:rPr>
          <w:rFonts w:ascii="Arial" w:eastAsia="Times New Roman" w:hAnsi="Arial" w:cs="Arial"/>
          <w:color w:val="000000"/>
          <w:sz w:val="18"/>
          <w:szCs w:val="18"/>
        </w:rPr>
      </w:pPr>
      <w:bookmarkStart w:id="0" w:name="loai_1"/>
      <w:r w:rsidRPr="006E16F0">
        <w:rPr>
          <w:rFonts w:ascii="Arial" w:eastAsia="Times New Roman" w:hAnsi="Arial" w:cs="Arial"/>
          <w:b/>
          <w:bCs/>
          <w:color w:val="000000"/>
          <w:sz w:val="24"/>
          <w:szCs w:val="24"/>
          <w:shd w:val="clear" w:color="auto" w:fill="FFFF96"/>
        </w:rPr>
        <w:t>NGHỊ QUYẾT</w:t>
      </w:r>
      <w:bookmarkEnd w:id="0"/>
    </w:p>
    <w:p w:rsidR="006E16F0" w:rsidRPr="006E16F0" w:rsidRDefault="006E16F0" w:rsidP="006E16F0">
      <w:pPr>
        <w:shd w:val="clear" w:color="auto" w:fill="FFFFFF"/>
        <w:spacing w:after="0" w:line="234" w:lineRule="atLeast"/>
        <w:jc w:val="center"/>
        <w:rPr>
          <w:rFonts w:ascii="Arial" w:eastAsia="Times New Roman" w:hAnsi="Arial" w:cs="Arial"/>
          <w:color w:val="000000"/>
          <w:sz w:val="18"/>
          <w:szCs w:val="18"/>
        </w:rPr>
      </w:pPr>
      <w:bookmarkStart w:id="1" w:name="loai_1_name"/>
      <w:r w:rsidRPr="006E16F0">
        <w:rPr>
          <w:rFonts w:ascii="Arial" w:eastAsia="Times New Roman" w:hAnsi="Arial" w:cs="Arial"/>
          <w:color w:val="000000"/>
          <w:sz w:val="18"/>
          <w:szCs w:val="18"/>
        </w:rPr>
        <w:t>VỀ PHỔ CẬP GIÁO DỤC MẦM NON CHO TRẺ EM TỪ 3 ĐẾN 5 TUỔI</w:t>
      </w:r>
      <w:bookmarkEnd w:id="1"/>
    </w:p>
    <w:p w:rsidR="006E16F0" w:rsidRPr="006E16F0" w:rsidRDefault="006E16F0" w:rsidP="006E16F0">
      <w:pPr>
        <w:shd w:val="clear" w:color="auto" w:fill="FFFFFF"/>
        <w:spacing w:before="120" w:after="120" w:line="234" w:lineRule="atLeast"/>
        <w:jc w:val="center"/>
        <w:rPr>
          <w:rFonts w:ascii="Arial" w:eastAsia="Times New Roman" w:hAnsi="Arial" w:cs="Arial"/>
          <w:color w:val="000000"/>
          <w:sz w:val="18"/>
          <w:szCs w:val="18"/>
        </w:rPr>
      </w:pPr>
      <w:r w:rsidRPr="006E16F0">
        <w:rPr>
          <w:rFonts w:ascii="Arial" w:eastAsia="Times New Roman" w:hAnsi="Arial" w:cs="Arial"/>
          <w:b/>
          <w:bCs/>
          <w:color w:val="000000"/>
          <w:sz w:val="24"/>
          <w:szCs w:val="24"/>
        </w:rPr>
        <w:t>QUỐC HỘI</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r w:rsidRPr="006E16F0">
        <w:rPr>
          <w:rFonts w:ascii="Arial" w:eastAsia="Times New Roman" w:hAnsi="Arial" w:cs="Arial"/>
          <w:i/>
          <w:iCs/>
          <w:color w:val="000000"/>
          <w:sz w:val="18"/>
          <w:szCs w:val="18"/>
        </w:rPr>
        <w:t>Căn cứ </w:t>
      </w:r>
      <w:bookmarkStart w:id="2" w:name="tvpllink_khhhnejlqt"/>
      <w:r w:rsidRPr="006E16F0">
        <w:rPr>
          <w:rFonts w:ascii="Arial" w:eastAsia="Times New Roman" w:hAnsi="Arial" w:cs="Arial"/>
          <w:i/>
          <w:iCs/>
          <w:color w:val="000000"/>
          <w:sz w:val="18"/>
          <w:szCs w:val="18"/>
        </w:rPr>
        <w:fldChar w:fldCharType="begin"/>
      </w:r>
      <w:r w:rsidRPr="006E16F0">
        <w:rPr>
          <w:rFonts w:ascii="Arial" w:eastAsia="Times New Roman" w:hAnsi="Arial" w:cs="Arial"/>
          <w:i/>
          <w:iCs/>
          <w:color w:val="000000"/>
          <w:sz w:val="18"/>
          <w:szCs w:val="18"/>
        </w:rPr>
        <w:instrText xml:space="preserve"> HYPERLINK "https://thuvienphapluat.vn/van-ban/Bo-may-hanh-chinh/Hien-phap-nam-2013-215627.aspx" \t "_blank" </w:instrText>
      </w:r>
      <w:r w:rsidRPr="006E16F0">
        <w:rPr>
          <w:rFonts w:ascii="Arial" w:eastAsia="Times New Roman" w:hAnsi="Arial" w:cs="Arial"/>
          <w:i/>
          <w:iCs/>
          <w:color w:val="000000"/>
          <w:sz w:val="18"/>
          <w:szCs w:val="18"/>
        </w:rPr>
        <w:fldChar w:fldCharType="separate"/>
      </w:r>
      <w:r w:rsidRPr="006E16F0">
        <w:rPr>
          <w:rFonts w:ascii="Arial" w:eastAsia="Times New Roman" w:hAnsi="Arial" w:cs="Arial"/>
          <w:i/>
          <w:iCs/>
          <w:color w:val="0E70C3"/>
          <w:sz w:val="18"/>
          <w:szCs w:val="18"/>
        </w:rPr>
        <w:t>Hiến pháp nước Cộng hòa xã hội chủ nghĩa Việt Nam</w:t>
      </w:r>
      <w:r w:rsidRPr="006E16F0">
        <w:rPr>
          <w:rFonts w:ascii="Arial" w:eastAsia="Times New Roman" w:hAnsi="Arial" w:cs="Arial"/>
          <w:i/>
          <w:iCs/>
          <w:color w:val="000000"/>
          <w:sz w:val="18"/>
          <w:szCs w:val="18"/>
        </w:rPr>
        <w:fldChar w:fldCharType="end"/>
      </w:r>
      <w:bookmarkEnd w:id="2"/>
      <w:r w:rsidRPr="006E16F0">
        <w:rPr>
          <w:rFonts w:ascii="Arial" w:eastAsia="Times New Roman" w:hAnsi="Arial" w:cs="Arial"/>
          <w:i/>
          <w:iCs/>
          <w:color w:val="000000"/>
          <w:sz w:val="18"/>
          <w:szCs w:val="18"/>
        </w:rPr>
        <w:t> đã được sửa đổi, bổ sung một số điều theo Nghị quyết số </w:t>
      </w:r>
      <w:bookmarkStart w:id="3" w:name="tvpllink_cpjxhzionh"/>
      <w:r w:rsidRPr="006E16F0">
        <w:rPr>
          <w:rFonts w:ascii="Arial" w:eastAsia="Times New Roman" w:hAnsi="Arial" w:cs="Arial"/>
          <w:i/>
          <w:iCs/>
          <w:color w:val="000000"/>
          <w:sz w:val="18"/>
          <w:szCs w:val="18"/>
        </w:rPr>
        <w:fldChar w:fldCharType="begin"/>
      </w:r>
      <w:r w:rsidRPr="006E16F0">
        <w:rPr>
          <w:rFonts w:ascii="Arial" w:eastAsia="Times New Roman" w:hAnsi="Arial" w:cs="Arial"/>
          <w:i/>
          <w:iCs/>
          <w:color w:val="000000"/>
          <w:sz w:val="18"/>
          <w:szCs w:val="18"/>
        </w:rPr>
        <w:instrText xml:space="preserve"> HYPERLINK "https://thuvienphapluat.vn/van-ban/Bo-may-hanh-chinh/Nghi-quyet-203-2025-QH15-sua-doi-Hien-phap-nuoc-Cong-hoa-xa-hoi-chu-nghia-Viet-Nam-655275.aspx" \t "_blank" </w:instrText>
      </w:r>
      <w:r w:rsidRPr="006E16F0">
        <w:rPr>
          <w:rFonts w:ascii="Arial" w:eastAsia="Times New Roman" w:hAnsi="Arial" w:cs="Arial"/>
          <w:i/>
          <w:iCs/>
          <w:color w:val="000000"/>
          <w:sz w:val="18"/>
          <w:szCs w:val="18"/>
        </w:rPr>
        <w:fldChar w:fldCharType="separate"/>
      </w:r>
      <w:r w:rsidRPr="006E16F0">
        <w:rPr>
          <w:rFonts w:ascii="Arial" w:eastAsia="Times New Roman" w:hAnsi="Arial" w:cs="Arial"/>
          <w:i/>
          <w:iCs/>
          <w:color w:val="0E70C3"/>
          <w:sz w:val="18"/>
          <w:szCs w:val="18"/>
        </w:rPr>
        <w:t>203/2025/QH15</w:t>
      </w:r>
      <w:r w:rsidRPr="006E16F0">
        <w:rPr>
          <w:rFonts w:ascii="Arial" w:eastAsia="Times New Roman" w:hAnsi="Arial" w:cs="Arial"/>
          <w:i/>
          <w:iCs/>
          <w:color w:val="000000"/>
          <w:sz w:val="18"/>
          <w:szCs w:val="18"/>
        </w:rPr>
        <w:fldChar w:fldCharType="end"/>
      </w:r>
      <w:bookmarkEnd w:id="3"/>
      <w:r w:rsidRPr="006E16F0">
        <w:rPr>
          <w:rFonts w:ascii="Arial" w:eastAsia="Times New Roman" w:hAnsi="Arial" w:cs="Arial"/>
          <w:i/>
          <w:iCs/>
          <w:color w:val="000000"/>
          <w:sz w:val="18"/>
          <w:szCs w:val="18"/>
        </w:rPr>
        <w:t>;</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r w:rsidRPr="006E16F0">
        <w:rPr>
          <w:rFonts w:ascii="Arial" w:eastAsia="Times New Roman" w:hAnsi="Arial" w:cs="Arial"/>
          <w:i/>
          <w:iCs/>
          <w:color w:val="000000"/>
          <w:sz w:val="18"/>
          <w:szCs w:val="18"/>
        </w:rPr>
        <w:t>Căn cứ </w:t>
      </w:r>
      <w:bookmarkStart w:id="4" w:name="tvpllink_guhkadvvas"/>
      <w:r w:rsidRPr="006E16F0">
        <w:rPr>
          <w:rFonts w:ascii="Arial" w:eastAsia="Times New Roman" w:hAnsi="Arial" w:cs="Arial"/>
          <w:i/>
          <w:iCs/>
          <w:color w:val="000000"/>
          <w:sz w:val="18"/>
          <w:szCs w:val="18"/>
        </w:rPr>
        <w:fldChar w:fldCharType="begin"/>
      </w:r>
      <w:r w:rsidRPr="006E16F0">
        <w:rPr>
          <w:rFonts w:ascii="Arial" w:eastAsia="Times New Roman" w:hAnsi="Arial" w:cs="Arial"/>
          <w:i/>
          <w:iCs/>
          <w:color w:val="000000"/>
          <w:sz w:val="18"/>
          <w:szCs w:val="18"/>
        </w:rPr>
        <w:instrText xml:space="preserve"> HYPERLINK "https://thuvienphapluat.vn/van-ban/Bo-may-hanh-chinh/Luat-To-chuc-Quoc-hoi-2014-259784.aspx" \t "_blank" </w:instrText>
      </w:r>
      <w:r w:rsidRPr="006E16F0">
        <w:rPr>
          <w:rFonts w:ascii="Arial" w:eastAsia="Times New Roman" w:hAnsi="Arial" w:cs="Arial"/>
          <w:i/>
          <w:iCs/>
          <w:color w:val="000000"/>
          <w:sz w:val="18"/>
          <w:szCs w:val="18"/>
        </w:rPr>
        <w:fldChar w:fldCharType="separate"/>
      </w:r>
      <w:r w:rsidRPr="006E16F0">
        <w:rPr>
          <w:rFonts w:ascii="Arial" w:eastAsia="Times New Roman" w:hAnsi="Arial" w:cs="Arial"/>
          <w:i/>
          <w:iCs/>
          <w:color w:val="0E70C3"/>
          <w:sz w:val="18"/>
          <w:szCs w:val="18"/>
        </w:rPr>
        <w:t>Luật Tổ chức Quốc hội số 57/2014/QH13</w:t>
      </w:r>
      <w:r w:rsidRPr="006E16F0">
        <w:rPr>
          <w:rFonts w:ascii="Arial" w:eastAsia="Times New Roman" w:hAnsi="Arial" w:cs="Arial"/>
          <w:i/>
          <w:iCs/>
          <w:color w:val="000000"/>
          <w:sz w:val="18"/>
          <w:szCs w:val="18"/>
        </w:rPr>
        <w:fldChar w:fldCharType="end"/>
      </w:r>
      <w:bookmarkEnd w:id="4"/>
      <w:r w:rsidRPr="006E16F0">
        <w:rPr>
          <w:rFonts w:ascii="Arial" w:eastAsia="Times New Roman" w:hAnsi="Arial" w:cs="Arial"/>
          <w:i/>
          <w:iCs/>
          <w:color w:val="000000"/>
          <w:sz w:val="18"/>
          <w:szCs w:val="18"/>
        </w:rPr>
        <w:t> đã được sửa đổi, bổ sung một số điều theo Luật số </w:t>
      </w:r>
      <w:bookmarkStart w:id="5" w:name="tvpllink_fztfrytpfv"/>
      <w:r w:rsidRPr="006E16F0">
        <w:rPr>
          <w:rFonts w:ascii="Arial" w:eastAsia="Times New Roman" w:hAnsi="Arial" w:cs="Arial"/>
          <w:i/>
          <w:iCs/>
          <w:color w:val="000000"/>
          <w:sz w:val="18"/>
          <w:szCs w:val="18"/>
        </w:rPr>
        <w:fldChar w:fldCharType="begin"/>
      </w:r>
      <w:r w:rsidRPr="006E16F0">
        <w:rPr>
          <w:rFonts w:ascii="Arial" w:eastAsia="Times New Roman" w:hAnsi="Arial" w:cs="Arial"/>
          <w:i/>
          <w:iCs/>
          <w:color w:val="000000"/>
          <w:sz w:val="18"/>
          <w:szCs w:val="18"/>
        </w:rPr>
        <w:instrText xml:space="preserve"> HYPERLINK "https://thuvienphapluat.vn/van-ban/Bo-may-hanh-chinh/Luat-To-chuc-Quoc-hoi-sua-doi-so-65-2020-QH14-422708.aspx" \t "_blank" </w:instrText>
      </w:r>
      <w:r w:rsidRPr="006E16F0">
        <w:rPr>
          <w:rFonts w:ascii="Arial" w:eastAsia="Times New Roman" w:hAnsi="Arial" w:cs="Arial"/>
          <w:i/>
          <w:iCs/>
          <w:color w:val="000000"/>
          <w:sz w:val="18"/>
          <w:szCs w:val="18"/>
        </w:rPr>
        <w:fldChar w:fldCharType="separate"/>
      </w:r>
      <w:r w:rsidRPr="006E16F0">
        <w:rPr>
          <w:rFonts w:ascii="Arial" w:eastAsia="Times New Roman" w:hAnsi="Arial" w:cs="Arial"/>
          <w:i/>
          <w:iCs/>
          <w:color w:val="0E70C3"/>
          <w:sz w:val="18"/>
          <w:szCs w:val="18"/>
        </w:rPr>
        <w:t>65/2020/QH14</w:t>
      </w:r>
      <w:r w:rsidRPr="006E16F0">
        <w:rPr>
          <w:rFonts w:ascii="Arial" w:eastAsia="Times New Roman" w:hAnsi="Arial" w:cs="Arial"/>
          <w:i/>
          <w:iCs/>
          <w:color w:val="000000"/>
          <w:sz w:val="18"/>
          <w:szCs w:val="18"/>
        </w:rPr>
        <w:fldChar w:fldCharType="end"/>
      </w:r>
      <w:bookmarkEnd w:id="5"/>
      <w:r w:rsidRPr="006E16F0">
        <w:rPr>
          <w:rFonts w:ascii="Arial" w:eastAsia="Times New Roman" w:hAnsi="Arial" w:cs="Arial"/>
          <w:i/>
          <w:iCs/>
          <w:color w:val="000000"/>
          <w:sz w:val="18"/>
          <w:szCs w:val="18"/>
        </w:rPr>
        <w:t> và Luật số </w:t>
      </w:r>
      <w:bookmarkStart w:id="6" w:name="tvpllink_pybigtfrgb"/>
      <w:r w:rsidRPr="006E16F0">
        <w:rPr>
          <w:rFonts w:ascii="Arial" w:eastAsia="Times New Roman" w:hAnsi="Arial" w:cs="Arial"/>
          <w:i/>
          <w:iCs/>
          <w:color w:val="000000"/>
          <w:sz w:val="18"/>
          <w:szCs w:val="18"/>
        </w:rPr>
        <w:fldChar w:fldCharType="begin"/>
      </w:r>
      <w:r w:rsidRPr="006E16F0">
        <w:rPr>
          <w:rFonts w:ascii="Arial" w:eastAsia="Times New Roman" w:hAnsi="Arial" w:cs="Arial"/>
          <w:i/>
          <w:iCs/>
          <w:color w:val="000000"/>
          <w:sz w:val="18"/>
          <w:szCs w:val="18"/>
        </w:rPr>
        <w:instrText xml:space="preserve"> HYPERLINK "https://thuvienphapluat.vn/van-ban/Bo-may-hanh-chinh/Luat-To-chuc-Quoc-hoi-sua-doi-2025-so-62-2025-QH15-643744.aspx" \t "_blank" </w:instrText>
      </w:r>
      <w:r w:rsidRPr="006E16F0">
        <w:rPr>
          <w:rFonts w:ascii="Arial" w:eastAsia="Times New Roman" w:hAnsi="Arial" w:cs="Arial"/>
          <w:i/>
          <w:iCs/>
          <w:color w:val="000000"/>
          <w:sz w:val="18"/>
          <w:szCs w:val="18"/>
        </w:rPr>
        <w:fldChar w:fldCharType="separate"/>
      </w:r>
      <w:r w:rsidRPr="006E16F0">
        <w:rPr>
          <w:rFonts w:ascii="Arial" w:eastAsia="Times New Roman" w:hAnsi="Arial" w:cs="Arial"/>
          <w:i/>
          <w:iCs/>
          <w:color w:val="0E70C3"/>
          <w:sz w:val="18"/>
          <w:szCs w:val="18"/>
        </w:rPr>
        <w:t>62/2025/QH15</w:t>
      </w:r>
      <w:r w:rsidRPr="006E16F0">
        <w:rPr>
          <w:rFonts w:ascii="Arial" w:eastAsia="Times New Roman" w:hAnsi="Arial" w:cs="Arial"/>
          <w:i/>
          <w:iCs/>
          <w:color w:val="000000"/>
          <w:sz w:val="18"/>
          <w:szCs w:val="18"/>
        </w:rPr>
        <w:fldChar w:fldCharType="end"/>
      </w:r>
      <w:bookmarkEnd w:id="6"/>
      <w:r w:rsidRPr="006E16F0">
        <w:rPr>
          <w:rFonts w:ascii="Arial" w:eastAsia="Times New Roman" w:hAnsi="Arial" w:cs="Arial"/>
          <w:i/>
          <w:iCs/>
          <w:color w:val="000000"/>
          <w:sz w:val="18"/>
          <w:szCs w:val="18"/>
        </w:rPr>
        <w:t>;</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r w:rsidRPr="006E16F0">
        <w:rPr>
          <w:rFonts w:ascii="Arial" w:eastAsia="Times New Roman" w:hAnsi="Arial" w:cs="Arial"/>
          <w:i/>
          <w:iCs/>
          <w:color w:val="000000"/>
          <w:sz w:val="18"/>
          <w:szCs w:val="18"/>
        </w:rPr>
        <w:t>Căn cứ </w:t>
      </w:r>
      <w:bookmarkStart w:id="7" w:name="tvpllink_wmctndtokn"/>
      <w:r w:rsidRPr="006E16F0">
        <w:rPr>
          <w:rFonts w:ascii="Arial" w:eastAsia="Times New Roman" w:hAnsi="Arial" w:cs="Arial"/>
          <w:i/>
          <w:iCs/>
          <w:color w:val="000000"/>
          <w:sz w:val="18"/>
          <w:szCs w:val="18"/>
        </w:rPr>
        <w:fldChar w:fldCharType="begin"/>
      </w:r>
      <w:r w:rsidRPr="006E16F0">
        <w:rPr>
          <w:rFonts w:ascii="Arial" w:eastAsia="Times New Roman" w:hAnsi="Arial" w:cs="Arial"/>
          <w:i/>
          <w:iCs/>
          <w:color w:val="000000"/>
          <w:sz w:val="18"/>
          <w:szCs w:val="18"/>
        </w:rPr>
        <w:instrText xml:space="preserve"> HYPERLINK "https://thuvienphapluat.vn/van-ban/Bo-may-hanh-chinh/Luat-ban-hanh-van-ban-quy-pham-phap-luat-2025-so-64-2025-QH15-639239.aspx" \t "_blank" </w:instrText>
      </w:r>
      <w:r w:rsidRPr="006E16F0">
        <w:rPr>
          <w:rFonts w:ascii="Arial" w:eastAsia="Times New Roman" w:hAnsi="Arial" w:cs="Arial"/>
          <w:i/>
          <w:iCs/>
          <w:color w:val="000000"/>
          <w:sz w:val="18"/>
          <w:szCs w:val="18"/>
        </w:rPr>
        <w:fldChar w:fldCharType="separate"/>
      </w:r>
      <w:r w:rsidRPr="006E16F0">
        <w:rPr>
          <w:rFonts w:ascii="Arial" w:eastAsia="Times New Roman" w:hAnsi="Arial" w:cs="Arial"/>
          <w:i/>
          <w:iCs/>
          <w:color w:val="0E70C3"/>
          <w:sz w:val="18"/>
          <w:szCs w:val="18"/>
        </w:rPr>
        <w:t>Luật Ban hành văn bản quy phạm pháp luật số 64/2025/QH15</w:t>
      </w:r>
      <w:r w:rsidRPr="006E16F0">
        <w:rPr>
          <w:rFonts w:ascii="Arial" w:eastAsia="Times New Roman" w:hAnsi="Arial" w:cs="Arial"/>
          <w:i/>
          <w:iCs/>
          <w:color w:val="000000"/>
          <w:sz w:val="18"/>
          <w:szCs w:val="18"/>
        </w:rPr>
        <w:fldChar w:fldCharType="end"/>
      </w:r>
      <w:bookmarkEnd w:id="7"/>
      <w:r w:rsidRPr="006E16F0">
        <w:rPr>
          <w:rFonts w:ascii="Arial" w:eastAsia="Times New Roman" w:hAnsi="Arial" w:cs="Arial"/>
          <w:i/>
          <w:iCs/>
          <w:color w:val="000000"/>
          <w:sz w:val="18"/>
          <w:szCs w:val="18"/>
        </w:rPr>
        <w:t>;</w:t>
      </w:r>
    </w:p>
    <w:p w:rsidR="006E16F0" w:rsidRPr="006E16F0" w:rsidRDefault="006E16F0" w:rsidP="006E16F0">
      <w:pPr>
        <w:shd w:val="clear" w:color="auto" w:fill="FFFFFF"/>
        <w:spacing w:before="120" w:after="120" w:line="234" w:lineRule="atLeast"/>
        <w:jc w:val="center"/>
        <w:rPr>
          <w:rFonts w:ascii="Arial" w:eastAsia="Times New Roman" w:hAnsi="Arial" w:cs="Arial"/>
          <w:color w:val="000000"/>
          <w:sz w:val="18"/>
          <w:szCs w:val="18"/>
        </w:rPr>
      </w:pPr>
      <w:r w:rsidRPr="006E16F0">
        <w:rPr>
          <w:rFonts w:ascii="Arial" w:eastAsia="Times New Roman" w:hAnsi="Arial" w:cs="Arial"/>
          <w:b/>
          <w:bCs/>
          <w:color w:val="000000"/>
          <w:sz w:val="24"/>
          <w:szCs w:val="24"/>
        </w:rPr>
        <w:t>QUYẾT NGHỊ:</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bookmarkStart w:id="8" w:name="dieu_1"/>
      <w:r w:rsidRPr="006E16F0">
        <w:rPr>
          <w:rFonts w:ascii="Arial" w:eastAsia="Times New Roman" w:hAnsi="Arial" w:cs="Arial"/>
          <w:b/>
          <w:bCs/>
          <w:color w:val="000000"/>
          <w:sz w:val="18"/>
          <w:szCs w:val="18"/>
        </w:rPr>
        <w:t>Điều 1. Phạm vi điều chỉnh và đối tượng áp dụng</w:t>
      </w:r>
      <w:bookmarkEnd w:id="8"/>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1. Nghị quyết này quy định về phổ cập giáo dục mầm non cho trẻ em từ 3 đến 5 tuổi.</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2. Nghị quyết này áp dụng đối với trẻ em từ 3 đến 5 tuổi, cơ sở giáo dục mầm non và các tổ chức, cá nhân có liên quan.</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bookmarkStart w:id="9" w:name="dieu_2"/>
      <w:r w:rsidRPr="006E16F0">
        <w:rPr>
          <w:rFonts w:ascii="Arial" w:eastAsia="Times New Roman" w:hAnsi="Arial" w:cs="Arial"/>
          <w:b/>
          <w:bCs/>
          <w:color w:val="000000"/>
          <w:sz w:val="18"/>
          <w:szCs w:val="18"/>
        </w:rPr>
        <w:t>Điều 2. Mục tiêu và nguyên tắc thực hiện</w:t>
      </w:r>
      <w:bookmarkEnd w:id="9"/>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1. Đến năm 2030: 100% tỉnh, thành phố trực thuộc trung ương đạt chuẩn phổ cập giáo dục mầm non cho trẻ em từ 3 đến 5 tuổi.</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2. Việc phổ cập giáo dục mầm non cho trẻ em từ 3 đến 5 tuổi do Nhà nước bảo đảm nguồn lực và huy động xã hội hóa theo quy định của pháp luật.</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3. Thực hiện phổ cập giáo dục mầm non cho trẻ em từ 3 đến 5 tuổi theo lộ trình, phù hợp với điều kiện phát triển kinh tế - xã hội của địa phương, bảo đảm các điều kiện phổ cập theo quy định.</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bookmarkStart w:id="10" w:name="dieu_3"/>
      <w:r w:rsidRPr="006E16F0">
        <w:rPr>
          <w:rFonts w:ascii="Arial" w:eastAsia="Times New Roman" w:hAnsi="Arial" w:cs="Arial"/>
          <w:b/>
          <w:bCs/>
          <w:color w:val="000000"/>
          <w:sz w:val="18"/>
          <w:szCs w:val="18"/>
        </w:rPr>
        <w:t>Điều 3. Cơ chế, chính sách thực hiện</w:t>
      </w:r>
      <w:bookmarkEnd w:id="10"/>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1. Đầu tư phát triển mạng lưới trường, lớp và bảo đảm cơ sở vật chất, trang thiết bị dạy học theo quy định.</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2. Bảo đảm đủ số lượng giáo viên mầm non theo định mức quy định.</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3. Bảo đảm chế độ, chính sách đối với trẻ em từ 3 đến 5 tuổi, đội ngũ cán bộ quản lý, giáo viên, nhân viên trong cơ sở giáo dục mầm non.</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4. Huy động các nguồn lực xã hội phát triển giáo dục mầm non theo quy định của pháp luật.</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5. Ưu tiên phát triển giáo dục mầm non ở vùng có điều kiện kinh tế - xã hội đặc biệt khó khăn, vùng đồng bào dân tộc thiểu số và miền núi, biên giới, hải đảo, bãi ngang, ven biển, khu đông dân cư, địa bàn có khu, cụm công nghiệp, khu chế xuất.</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bookmarkStart w:id="11" w:name="dieu_4"/>
      <w:r w:rsidRPr="006E16F0">
        <w:rPr>
          <w:rFonts w:ascii="Arial" w:eastAsia="Times New Roman" w:hAnsi="Arial" w:cs="Arial"/>
          <w:b/>
          <w:bCs/>
          <w:color w:val="000000"/>
          <w:sz w:val="18"/>
          <w:szCs w:val="18"/>
        </w:rPr>
        <w:t>Điều 4. Nguồn tài chính thực hiện</w:t>
      </w:r>
      <w:bookmarkEnd w:id="11"/>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1. Kinh phí thực hiện chính sách phổ cập giáo dục mầm non cho trẻ em từ 3 đến 5 tuổi do ngân sách nhà nước bảo đảm thực hiện theo phân cấp quản lý ngân sách nhà nước.</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2. Ngân sách trung ương hỗ trợ đối với các địa phương chưa cân đối được ngân sách để thực hiện chính sách phổ cập giáo dục mầm non cho trẻ em từ 3 đến 5 tuổi theo quy định của pháp luật.</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3. Nguồn vốn huy động hợp pháp khác.</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bookmarkStart w:id="12" w:name="dieu_5"/>
      <w:r w:rsidRPr="006E16F0">
        <w:rPr>
          <w:rFonts w:ascii="Arial" w:eastAsia="Times New Roman" w:hAnsi="Arial" w:cs="Arial"/>
          <w:b/>
          <w:bCs/>
          <w:color w:val="000000"/>
          <w:sz w:val="18"/>
          <w:szCs w:val="18"/>
        </w:rPr>
        <w:t>Điều 5. Tổ chức thực hiện</w:t>
      </w:r>
      <w:bookmarkEnd w:id="12"/>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bookmarkStart w:id="13" w:name="khoan_1_5"/>
      <w:r w:rsidRPr="006E16F0">
        <w:rPr>
          <w:rFonts w:ascii="Arial" w:eastAsia="Times New Roman" w:hAnsi="Arial" w:cs="Arial"/>
          <w:color w:val="000000"/>
          <w:sz w:val="18"/>
          <w:szCs w:val="18"/>
        </w:rPr>
        <w:t>1. Chính phủ chỉ đạo, hướng dẫn tổ chức thực hiện Nghị quyết này.</w:t>
      </w:r>
      <w:bookmarkEnd w:id="13"/>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2. Quốc hội, Ủy ban Thường vụ Quốc hội, Ủy ban Trung ương Mặt trận Tổ quốc Việt Nam, Hội đồng Dân tộc, các Ủy ban của Quốc hội, các Đoàn đại biểu Quốc hội và đại biểu Quốc hội, Hội đồng nhân dân các cấp, trong phạm vi nhiệm vụ, quyền hạn của mình, giám sát việc thực hiện Nghị quyết này.</w:t>
      </w:r>
    </w:p>
    <w:p w:rsidR="006E16F0" w:rsidRPr="006E16F0" w:rsidRDefault="006E16F0" w:rsidP="006E16F0">
      <w:pPr>
        <w:shd w:val="clear" w:color="auto" w:fill="FFFFFF"/>
        <w:spacing w:after="0" w:line="234" w:lineRule="atLeast"/>
        <w:rPr>
          <w:rFonts w:ascii="Arial" w:eastAsia="Times New Roman" w:hAnsi="Arial" w:cs="Arial"/>
          <w:color w:val="000000"/>
          <w:sz w:val="18"/>
          <w:szCs w:val="18"/>
        </w:rPr>
      </w:pPr>
      <w:bookmarkStart w:id="14" w:name="dieu_6"/>
      <w:r w:rsidRPr="006E16F0">
        <w:rPr>
          <w:rFonts w:ascii="Arial" w:eastAsia="Times New Roman" w:hAnsi="Arial" w:cs="Arial"/>
          <w:b/>
          <w:bCs/>
          <w:color w:val="000000"/>
          <w:sz w:val="18"/>
          <w:szCs w:val="18"/>
        </w:rPr>
        <w:t>Điều 6. Hiệu lực thi hành</w:t>
      </w:r>
      <w:bookmarkEnd w:id="14"/>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Nghị quyết này có hiệu lực từ ngày được Quốc hội thông qua.</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i/>
          <w:iCs/>
          <w:color w:val="000000"/>
          <w:sz w:val="18"/>
          <w:szCs w:val="18"/>
        </w:rPr>
        <w:lastRenderedPageBreak/>
        <w:t>Nghị quyết này được Quốc hội nước Cộng hòa xã hội chủ nghĩa Việt Nam khóa XV, kỳ họp thứ 9 thông qua ngày 26 tháng 6 năm 2025.</w:t>
      </w:r>
    </w:p>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68"/>
        <w:gridCol w:w="4868"/>
      </w:tblGrid>
      <w:tr w:rsidR="006E16F0" w:rsidRPr="006E16F0" w:rsidTr="006E16F0">
        <w:trPr>
          <w:tblCellSpacing w:w="0" w:type="dxa"/>
        </w:trPr>
        <w:tc>
          <w:tcPr>
            <w:tcW w:w="4428" w:type="dxa"/>
            <w:shd w:val="clear" w:color="auto" w:fill="FFFFFF"/>
            <w:tcMar>
              <w:top w:w="0" w:type="dxa"/>
              <w:left w:w="108" w:type="dxa"/>
              <w:bottom w:w="0" w:type="dxa"/>
              <w:right w:w="108" w:type="dxa"/>
            </w:tcMar>
            <w:hideMark/>
          </w:tcPr>
          <w:p w:rsidR="006E16F0" w:rsidRPr="006E16F0" w:rsidRDefault="006E16F0" w:rsidP="006E16F0">
            <w:pPr>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6E16F0" w:rsidRPr="006E16F0" w:rsidRDefault="006E16F0" w:rsidP="006E16F0">
            <w:pPr>
              <w:spacing w:before="120" w:after="120" w:line="234" w:lineRule="atLeast"/>
              <w:jc w:val="center"/>
              <w:rPr>
                <w:rFonts w:ascii="Arial" w:eastAsia="Times New Roman" w:hAnsi="Arial" w:cs="Arial"/>
                <w:color w:val="000000"/>
                <w:sz w:val="18"/>
                <w:szCs w:val="18"/>
              </w:rPr>
            </w:pPr>
            <w:r w:rsidRPr="006E16F0">
              <w:rPr>
                <w:rFonts w:ascii="Arial" w:eastAsia="Times New Roman" w:hAnsi="Arial" w:cs="Arial"/>
                <w:b/>
                <w:bCs/>
                <w:color w:val="000000"/>
                <w:sz w:val="18"/>
                <w:szCs w:val="18"/>
              </w:rPr>
              <w:t>CHỦ TỊCH QUỐC HỘI</w:t>
            </w:r>
            <w:r w:rsidRPr="006E16F0">
              <w:rPr>
                <w:rFonts w:ascii="Arial" w:eastAsia="Times New Roman" w:hAnsi="Arial" w:cs="Arial"/>
                <w:b/>
                <w:bCs/>
                <w:color w:val="000000"/>
                <w:sz w:val="18"/>
                <w:szCs w:val="18"/>
              </w:rPr>
              <w:br/>
            </w:r>
            <w:r w:rsidRPr="006E16F0">
              <w:rPr>
                <w:rFonts w:ascii="Arial" w:eastAsia="Times New Roman" w:hAnsi="Arial" w:cs="Arial"/>
                <w:b/>
                <w:bCs/>
                <w:color w:val="000000"/>
                <w:sz w:val="18"/>
                <w:szCs w:val="18"/>
              </w:rPr>
              <w:br/>
            </w:r>
            <w:r w:rsidRPr="006E16F0">
              <w:rPr>
                <w:rFonts w:ascii="Arial" w:eastAsia="Times New Roman" w:hAnsi="Arial" w:cs="Arial"/>
                <w:b/>
                <w:bCs/>
                <w:color w:val="000000"/>
                <w:sz w:val="18"/>
                <w:szCs w:val="18"/>
              </w:rPr>
              <w:br/>
            </w:r>
            <w:r w:rsidRPr="006E16F0">
              <w:rPr>
                <w:rFonts w:ascii="Arial" w:eastAsia="Times New Roman" w:hAnsi="Arial" w:cs="Arial"/>
                <w:b/>
                <w:bCs/>
                <w:color w:val="000000"/>
                <w:sz w:val="18"/>
                <w:szCs w:val="18"/>
              </w:rPr>
              <w:br/>
            </w:r>
            <w:r w:rsidRPr="006E16F0">
              <w:rPr>
                <w:rFonts w:ascii="Arial" w:eastAsia="Times New Roman" w:hAnsi="Arial" w:cs="Arial"/>
                <w:b/>
                <w:bCs/>
                <w:color w:val="000000"/>
                <w:sz w:val="18"/>
                <w:szCs w:val="18"/>
              </w:rPr>
              <w:br/>
              <w:t>Trần Thanh Mẫn</w:t>
            </w:r>
          </w:p>
        </w:tc>
      </w:tr>
    </w:tbl>
    <w:p w:rsidR="006E16F0" w:rsidRPr="006E16F0" w:rsidRDefault="006E16F0" w:rsidP="006E16F0">
      <w:pPr>
        <w:shd w:val="clear" w:color="auto" w:fill="FFFFFF"/>
        <w:spacing w:before="120" w:after="120" w:line="234" w:lineRule="atLeast"/>
        <w:rPr>
          <w:rFonts w:ascii="Arial" w:eastAsia="Times New Roman" w:hAnsi="Arial" w:cs="Arial"/>
          <w:color w:val="000000"/>
          <w:sz w:val="18"/>
          <w:szCs w:val="18"/>
        </w:rPr>
      </w:pPr>
      <w:r w:rsidRPr="006E16F0">
        <w:rPr>
          <w:rFonts w:ascii="Arial" w:eastAsia="Times New Roman" w:hAnsi="Arial" w:cs="Arial"/>
          <w:color w:val="000000"/>
          <w:sz w:val="18"/>
          <w:szCs w:val="18"/>
        </w:rPr>
        <w:t> </w:t>
      </w:r>
    </w:p>
    <w:p w:rsidR="00976954" w:rsidRDefault="00976954">
      <w:bookmarkStart w:id="15" w:name="_GoBack"/>
      <w:bookmarkEnd w:id="15"/>
    </w:p>
    <w:sectPr w:rsidR="00976954" w:rsidSect="00994152">
      <w:type w:val="continuous"/>
      <w:pgSz w:w="11910" w:h="16850"/>
      <w:pgMar w:top="922" w:right="835" w:bottom="965" w:left="1555"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F0"/>
    <w:rsid w:val="006E16F0"/>
    <w:rsid w:val="00976954"/>
    <w:rsid w:val="0099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6F0"/>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E16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6F0"/>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E16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2026-01-05T01:26:00Z</dcterms:created>
  <dcterms:modified xsi:type="dcterms:W3CDTF">2026-01-05T01:27:00Z</dcterms:modified>
</cp:coreProperties>
</file>