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7954D" w14:textId="58FCFFC9" w:rsidR="00260D5F" w:rsidRDefault="00D36282" w:rsidP="00D93A16">
      <w:pPr>
        <w:widowControl w:val="0"/>
        <w:spacing w:line="312" w:lineRule="auto"/>
        <w:jc w:val="center"/>
        <w:rPr>
          <w:rFonts w:eastAsia="Times New Roman"/>
          <w:b/>
          <w:szCs w:val="28"/>
          <w:lang w:val="nl-NL"/>
        </w:rPr>
      </w:pPr>
      <w:r>
        <w:rPr>
          <w:rFonts w:eastAsia="Times New Roman"/>
          <w:b/>
          <w:szCs w:val="28"/>
          <w:lang w:val="nl-NL"/>
        </w:rPr>
        <w:t xml:space="preserve">THIẾT KẾ HOẠT ĐỘNG HỌC </w:t>
      </w:r>
    </w:p>
    <w:p w14:paraId="0633BA2F" w14:textId="674F0FCA" w:rsidR="00D93A16" w:rsidRDefault="00D93A16" w:rsidP="00D36282">
      <w:pPr>
        <w:widowControl w:val="0"/>
        <w:spacing w:line="312" w:lineRule="auto"/>
        <w:ind w:left="1843"/>
        <w:rPr>
          <w:rFonts w:eastAsia="Calibri"/>
          <w:b/>
          <w:szCs w:val="28"/>
          <w:lang w:val="pt-BR"/>
        </w:rPr>
      </w:pPr>
      <w:r w:rsidRPr="009E2B59">
        <w:rPr>
          <w:rFonts w:eastAsia="Times New Roman"/>
          <w:b/>
          <w:szCs w:val="28"/>
          <w:lang w:val="nl-NL"/>
        </w:rPr>
        <w:t xml:space="preserve">Đề tài: </w:t>
      </w:r>
      <w:r w:rsidR="00260D5F">
        <w:rPr>
          <w:rFonts w:eastAsia="Calibri"/>
          <w:b/>
          <w:szCs w:val="28"/>
          <w:lang w:val="pt-BR"/>
        </w:rPr>
        <w:t>Ném xa bằng 2 tay</w:t>
      </w:r>
    </w:p>
    <w:p w14:paraId="5F1D9EF5" w14:textId="4949C20A" w:rsidR="00260D5F" w:rsidRPr="00260D5F" w:rsidRDefault="00260D5F" w:rsidP="00D36282">
      <w:pPr>
        <w:widowControl w:val="0"/>
        <w:spacing w:line="312" w:lineRule="auto"/>
        <w:ind w:left="1843"/>
        <w:rPr>
          <w:rFonts w:eastAsia="Times New Roman"/>
          <w:b/>
          <w:szCs w:val="28"/>
          <w:lang w:val="nl-NL"/>
        </w:rPr>
      </w:pPr>
      <w:r w:rsidRPr="009E2B59">
        <w:rPr>
          <w:rFonts w:eastAsia="Times New Roman"/>
          <w:b/>
          <w:szCs w:val="28"/>
          <w:lang w:val="nl-NL"/>
        </w:rPr>
        <w:t>Lĩnh vực: PTTC</w:t>
      </w:r>
    </w:p>
    <w:p w14:paraId="61C8AB4B" w14:textId="2DA5E12F" w:rsidR="00260D5F" w:rsidRDefault="00260D5F" w:rsidP="00D36282">
      <w:pPr>
        <w:widowControl w:val="0"/>
        <w:spacing w:line="312" w:lineRule="auto"/>
        <w:ind w:left="1843"/>
        <w:rPr>
          <w:rFonts w:eastAsia="Calibri"/>
          <w:b/>
          <w:szCs w:val="28"/>
          <w:lang w:val="pt-BR"/>
        </w:rPr>
      </w:pPr>
      <w:r>
        <w:rPr>
          <w:rFonts w:eastAsia="Calibri"/>
          <w:b/>
          <w:szCs w:val="28"/>
          <w:lang w:val="pt-BR"/>
        </w:rPr>
        <w:t>Độ tuổi 5-6 tuổi</w:t>
      </w:r>
    </w:p>
    <w:p w14:paraId="4FBCA2F6" w14:textId="7CEDAC31" w:rsidR="00260D5F" w:rsidRDefault="00260D5F" w:rsidP="00D36282">
      <w:pPr>
        <w:widowControl w:val="0"/>
        <w:spacing w:line="312" w:lineRule="auto"/>
        <w:ind w:left="1843"/>
        <w:rPr>
          <w:rFonts w:eastAsia="Calibri"/>
          <w:b/>
          <w:szCs w:val="28"/>
          <w:lang w:val="pt-BR"/>
        </w:rPr>
      </w:pPr>
      <w:r>
        <w:rPr>
          <w:rFonts w:eastAsia="Calibri"/>
          <w:b/>
          <w:szCs w:val="28"/>
          <w:lang w:val="pt-BR"/>
        </w:rPr>
        <w:t>Người thực hiện : Đỗ Thị Thiên</w:t>
      </w:r>
    </w:p>
    <w:p w14:paraId="44F3BC67" w14:textId="4DEBD198" w:rsidR="00D36282" w:rsidRDefault="00D36282" w:rsidP="00D36282">
      <w:pPr>
        <w:widowControl w:val="0"/>
        <w:spacing w:line="312" w:lineRule="auto"/>
        <w:ind w:left="1843"/>
        <w:rPr>
          <w:rFonts w:eastAsia="Calibri"/>
          <w:b/>
          <w:szCs w:val="28"/>
          <w:lang w:val="pt-BR"/>
        </w:rPr>
      </w:pPr>
      <w:r>
        <w:rPr>
          <w:rFonts w:eastAsia="Calibri"/>
          <w:b/>
          <w:szCs w:val="28"/>
          <w:lang w:val="pt-BR"/>
        </w:rPr>
        <w:t>Ngày dạy: 30/06/2025</w:t>
      </w:r>
    </w:p>
    <w:p w14:paraId="1F146B0B" w14:textId="6DCD3E1D" w:rsidR="00260D5F" w:rsidRPr="00D36282" w:rsidRDefault="00260D5F" w:rsidP="00D36282">
      <w:pPr>
        <w:widowControl w:val="0"/>
        <w:spacing w:line="312" w:lineRule="auto"/>
        <w:ind w:left="1843"/>
        <w:rPr>
          <w:rFonts w:eastAsia="Calibri"/>
          <w:b/>
          <w:i/>
          <w:szCs w:val="28"/>
          <w:lang w:val="pt-BR"/>
        </w:rPr>
      </w:pPr>
      <w:r w:rsidRPr="00D36282">
        <w:rPr>
          <w:rFonts w:eastAsia="Calibri"/>
          <w:b/>
          <w:i/>
          <w:szCs w:val="28"/>
          <w:lang w:val="pt-BR"/>
        </w:rPr>
        <w:t xml:space="preserve">SEL: Tự quản lý:Tự tin vào bản thân, lắng nghe, chia sẻ </w:t>
      </w:r>
    </w:p>
    <w:p w14:paraId="2A38FD02" w14:textId="77777777" w:rsidR="00260D5F" w:rsidRPr="00260D5F" w:rsidRDefault="00260D5F" w:rsidP="00260D5F">
      <w:pPr>
        <w:widowControl w:val="0"/>
        <w:spacing w:line="312" w:lineRule="auto"/>
        <w:jc w:val="center"/>
        <w:rPr>
          <w:rFonts w:eastAsia="Times New Roman"/>
          <w:b/>
          <w:szCs w:val="28"/>
          <w:lang w:val="nl-NL"/>
        </w:rPr>
      </w:pPr>
    </w:p>
    <w:p w14:paraId="097A5E1E" w14:textId="77777777" w:rsidR="00D93A16" w:rsidRPr="00682B7A" w:rsidRDefault="00D93A16" w:rsidP="00D93A16">
      <w:pPr>
        <w:widowControl w:val="0"/>
        <w:spacing w:line="312" w:lineRule="auto"/>
        <w:contextualSpacing/>
        <w:rPr>
          <w:color w:val="000000" w:themeColor="text1"/>
          <w:szCs w:val="28"/>
        </w:rPr>
      </w:pPr>
      <w:r w:rsidRPr="00682B7A">
        <w:rPr>
          <w:b/>
          <w:bCs/>
          <w:color w:val="000000" w:themeColor="text1"/>
          <w:szCs w:val="28"/>
        </w:rPr>
        <w:t>I/ MỤC ĐÍCH – YÊU CẦU</w:t>
      </w:r>
    </w:p>
    <w:p w14:paraId="36794B7D" w14:textId="77777777" w:rsidR="00D93A16" w:rsidRPr="00682B7A" w:rsidRDefault="00D93A16" w:rsidP="00D93A16">
      <w:pPr>
        <w:spacing w:line="312" w:lineRule="auto"/>
        <w:jc w:val="both"/>
        <w:rPr>
          <w:b/>
          <w:bCs/>
          <w:szCs w:val="28"/>
        </w:rPr>
      </w:pPr>
      <w:r w:rsidRPr="00682B7A">
        <w:rPr>
          <w:b/>
          <w:bCs/>
          <w:szCs w:val="28"/>
        </w:rPr>
        <w:t>1. Kiến thức</w:t>
      </w:r>
    </w:p>
    <w:p w14:paraId="6651C2CA" w14:textId="13F0D352" w:rsidR="00D93A16" w:rsidRDefault="00D93A16" w:rsidP="00D93A16">
      <w:pPr>
        <w:spacing w:line="312" w:lineRule="auto"/>
        <w:jc w:val="both"/>
        <w:rPr>
          <w:szCs w:val="28"/>
        </w:rPr>
      </w:pPr>
      <w:r>
        <w:rPr>
          <w:szCs w:val="28"/>
        </w:rPr>
        <w:t xml:space="preserve">- </w:t>
      </w:r>
      <w:r w:rsidRPr="00682B7A">
        <w:rPr>
          <w:szCs w:val="28"/>
        </w:rPr>
        <w:t xml:space="preserve">Trẻ </w:t>
      </w:r>
      <w:r w:rsidR="000F41E2">
        <w:rPr>
          <w:szCs w:val="28"/>
        </w:rPr>
        <w:t xml:space="preserve">nhớ tên vận động </w:t>
      </w:r>
      <w:r w:rsidR="000F41E2" w:rsidRPr="000F41E2">
        <w:rPr>
          <w:szCs w:val="28"/>
        </w:rPr>
        <w:t>“Ném xa bằng 2 tay”, thực hiện đúng tư thế, biết dùng sức của tay và thân để ném túi cát đi xa</w:t>
      </w:r>
      <w:r w:rsidR="000F41E2">
        <w:rPr>
          <w:szCs w:val="28"/>
        </w:rPr>
        <w:t>.</w:t>
      </w:r>
    </w:p>
    <w:p w14:paraId="69AAAB0D" w14:textId="29C4AAE3" w:rsidR="00D93A16" w:rsidRDefault="00D93A16" w:rsidP="00D93A16">
      <w:pPr>
        <w:spacing w:line="312" w:lineRule="auto"/>
        <w:jc w:val="both"/>
        <w:rPr>
          <w:szCs w:val="28"/>
        </w:rPr>
      </w:pPr>
      <w:r>
        <w:rPr>
          <w:szCs w:val="28"/>
        </w:rPr>
        <w:t xml:space="preserve">- </w:t>
      </w:r>
      <w:r w:rsidRPr="00682B7A">
        <w:rPr>
          <w:szCs w:val="28"/>
        </w:rPr>
        <w:t>Biết cách chơi trò chơi vận động.</w:t>
      </w:r>
    </w:p>
    <w:p w14:paraId="53711299" w14:textId="759B2B6B" w:rsidR="00D93A16" w:rsidRPr="000F41E2" w:rsidRDefault="00D93A16" w:rsidP="00D93A16">
      <w:pPr>
        <w:spacing w:line="312" w:lineRule="auto"/>
        <w:jc w:val="both"/>
      </w:pPr>
      <w:r w:rsidRPr="000F41E2">
        <w:t>- Trẻ hiểu và thực hiện quyền được tham gia vào các hoạt động vui chơi, được chăm sóc bảo vệ cơ thể thông qua việc tập luyện thể dục thể thao, quyền bình đẳng trong hoạt động nhóm.</w:t>
      </w:r>
    </w:p>
    <w:p w14:paraId="0C2AB8A2" w14:textId="68A41380" w:rsidR="000F41E2" w:rsidRPr="000F41E2" w:rsidRDefault="000F41E2" w:rsidP="00D93A16">
      <w:pPr>
        <w:spacing w:line="312" w:lineRule="auto"/>
        <w:jc w:val="both"/>
        <w:rPr>
          <w:i/>
          <w:iCs/>
        </w:rPr>
      </w:pPr>
      <w:r w:rsidRPr="000F41E2">
        <w:rPr>
          <w:i/>
          <w:iCs/>
        </w:rPr>
        <w:t>- Tự tin thể hiện khả năng của mình khi tham gia vận động.</w:t>
      </w:r>
    </w:p>
    <w:p w14:paraId="33E3619B" w14:textId="77777777" w:rsidR="00D93A16" w:rsidRPr="00682B7A" w:rsidRDefault="00D93A16" w:rsidP="00D93A16">
      <w:pPr>
        <w:spacing w:line="312" w:lineRule="auto"/>
        <w:jc w:val="both"/>
        <w:rPr>
          <w:b/>
          <w:bCs/>
          <w:szCs w:val="28"/>
        </w:rPr>
      </w:pPr>
      <w:r w:rsidRPr="00682B7A">
        <w:rPr>
          <w:b/>
          <w:bCs/>
          <w:szCs w:val="28"/>
        </w:rPr>
        <w:t>2. Kỹ năng</w:t>
      </w:r>
    </w:p>
    <w:p w14:paraId="45BE204D" w14:textId="19E73A68" w:rsidR="000B6BE0" w:rsidRDefault="00D93A16" w:rsidP="00D93A16">
      <w:pPr>
        <w:spacing w:line="312" w:lineRule="auto"/>
        <w:jc w:val="both"/>
        <w:rPr>
          <w:szCs w:val="28"/>
        </w:rPr>
      </w:pPr>
      <w:r w:rsidRPr="00682B7A">
        <w:rPr>
          <w:szCs w:val="28"/>
        </w:rPr>
        <w:t>- Rèn kỹ năng quan sát, chú ý có chủ định và khả năng định hướng trong không gian</w:t>
      </w:r>
      <w:r w:rsidR="000B6BE0">
        <w:rPr>
          <w:szCs w:val="28"/>
        </w:rPr>
        <w:t>,</w:t>
      </w:r>
      <w:r w:rsidRPr="00682B7A">
        <w:rPr>
          <w:szCs w:val="28"/>
        </w:rPr>
        <w:t xml:space="preserve"> </w:t>
      </w:r>
      <w:r w:rsidR="000B6BE0">
        <w:rPr>
          <w:spacing w:val="-4"/>
          <w:szCs w:val="28"/>
        </w:rPr>
        <w:t>r</w:t>
      </w:r>
      <w:r w:rsidRPr="00682B7A">
        <w:rPr>
          <w:spacing w:val="-4"/>
          <w:szCs w:val="28"/>
        </w:rPr>
        <w:t xml:space="preserve">èn tính kiên trì, </w:t>
      </w:r>
      <w:r w:rsidRPr="00682B7A">
        <w:rPr>
          <w:szCs w:val="28"/>
        </w:rPr>
        <w:t>mạnh dạn, nhanh nhẹn</w:t>
      </w:r>
      <w:r w:rsidR="000B6BE0">
        <w:rPr>
          <w:szCs w:val="28"/>
        </w:rPr>
        <w:t>.</w:t>
      </w:r>
      <w:r w:rsidRPr="00682B7A">
        <w:rPr>
          <w:szCs w:val="28"/>
        </w:rPr>
        <w:t xml:space="preserve"> </w:t>
      </w:r>
    </w:p>
    <w:p w14:paraId="4D698F0E" w14:textId="502E2D8E" w:rsidR="00D93A16" w:rsidRDefault="00D93A16" w:rsidP="00D93A16">
      <w:pPr>
        <w:spacing w:line="312" w:lineRule="auto"/>
        <w:jc w:val="both"/>
        <w:rPr>
          <w:szCs w:val="28"/>
        </w:rPr>
      </w:pPr>
      <w:r w:rsidRPr="00682B7A">
        <w:rPr>
          <w:szCs w:val="28"/>
        </w:rPr>
        <w:t>- Dạy trẻ các kỹ năng chơi trò chơi vận động.</w:t>
      </w:r>
    </w:p>
    <w:p w14:paraId="34CBE4C0" w14:textId="5248CE64" w:rsidR="000B6BE0" w:rsidRPr="000B6BE0" w:rsidRDefault="000B6BE0" w:rsidP="000B6BE0">
      <w:pPr>
        <w:spacing w:line="312" w:lineRule="auto"/>
        <w:jc w:val="both"/>
        <w:rPr>
          <w:i/>
          <w:iCs/>
          <w:szCs w:val="28"/>
        </w:rPr>
      </w:pPr>
      <w:r w:rsidRPr="000B6BE0">
        <w:rPr>
          <w:i/>
          <w:iCs/>
          <w:szCs w:val="28"/>
        </w:rPr>
        <w:t>- Tuân thủ luật chơi, xếp hàng chờ đến lợt</w:t>
      </w:r>
    </w:p>
    <w:p w14:paraId="65A1DE81" w14:textId="77777777" w:rsidR="00D93A16" w:rsidRPr="00682B7A" w:rsidRDefault="00D93A16" w:rsidP="00D93A16">
      <w:pPr>
        <w:pStyle w:val="NormalWeb"/>
        <w:widowControl w:val="0"/>
        <w:shd w:val="clear" w:color="auto" w:fill="FFFFFF"/>
        <w:spacing w:before="0" w:beforeAutospacing="0" w:after="0" w:afterAutospacing="0" w:line="312" w:lineRule="auto"/>
        <w:rPr>
          <w:b/>
          <w:bCs/>
          <w:sz w:val="28"/>
          <w:szCs w:val="28"/>
        </w:rPr>
      </w:pPr>
      <w:r w:rsidRPr="00682B7A">
        <w:rPr>
          <w:b/>
          <w:bCs/>
          <w:sz w:val="28"/>
          <w:szCs w:val="28"/>
        </w:rPr>
        <w:t xml:space="preserve">3. Thái độ </w:t>
      </w:r>
    </w:p>
    <w:p w14:paraId="0DE1F393" w14:textId="77777777" w:rsidR="00D93A16" w:rsidRPr="00682B7A" w:rsidRDefault="00D93A16" w:rsidP="00D93A16">
      <w:pPr>
        <w:spacing w:line="312" w:lineRule="auto"/>
        <w:jc w:val="both"/>
        <w:rPr>
          <w:szCs w:val="28"/>
        </w:rPr>
      </w:pPr>
      <w:r w:rsidRPr="00682B7A">
        <w:rPr>
          <w:szCs w:val="28"/>
        </w:rPr>
        <w:t xml:space="preserve">- Trẻ hứng thú, tích cực tham gia hoạt động; </w:t>
      </w:r>
    </w:p>
    <w:p w14:paraId="304A19C8" w14:textId="0DC503DA" w:rsidR="00D93A16" w:rsidRPr="000B6BE0" w:rsidRDefault="00D93A16" w:rsidP="00D93A16">
      <w:pPr>
        <w:spacing w:line="312" w:lineRule="auto"/>
        <w:jc w:val="both"/>
        <w:rPr>
          <w:i/>
          <w:iCs/>
          <w:szCs w:val="28"/>
        </w:rPr>
      </w:pPr>
      <w:r w:rsidRPr="000B6BE0">
        <w:rPr>
          <w:i/>
          <w:iCs/>
          <w:szCs w:val="28"/>
        </w:rPr>
        <w:t>- Có tinh thần đoàn kết, ý thức kỷ luậ</w:t>
      </w:r>
      <w:r w:rsidR="000B6BE0">
        <w:rPr>
          <w:i/>
          <w:iCs/>
          <w:szCs w:val="28"/>
        </w:rPr>
        <w:t>t,</w:t>
      </w:r>
      <w:r w:rsidRPr="000B6BE0">
        <w:rPr>
          <w:i/>
          <w:iCs/>
          <w:szCs w:val="28"/>
        </w:rPr>
        <w:t xml:space="preserve"> tập trung chú ý, hợp tác với bạn bè khi tham gia luyện tập.</w:t>
      </w:r>
    </w:p>
    <w:p w14:paraId="25CBDD28" w14:textId="77777777" w:rsidR="00D93A16" w:rsidRPr="00682B7A" w:rsidRDefault="00D93A16" w:rsidP="00D93A16">
      <w:pPr>
        <w:pStyle w:val="NormalWeb"/>
        <w:widowControl w:val="0"/>
        <w:shd w:val="clear" w:color="auto" w:fill="FFFFFF"/>
        <w:spacing w:before="0" w:beforeAutospacing="0" w:after="0" w:afterAutospacing="0" w:line="312" w:lineRule="auto"/>
        <w:rPr>
          <w:color w:val="000000" w:themeColor="text1"/>
          <w:sz w:val="28"/>
          <w:szCs w:val="28"/>
        </w:rPr>
      </w:pPr>
      <w:r w:rsidRPr="00682B7A">
        <w:rPr>
          <w:rStyle w:val="Strong"/>
          <w:color w:val="000000" w:themeColor="text1"/>
          <w:sz w:val="28"/>
          <w:szCs w:val="28"/>
        </w:rPr>
        <w:t>II/ CHUẨN BỊ</w:t>
      </w:r>
    </w:p>
    <w:p w14:paraId="18F016A9" w14:textId="79611FF1" w:rsidR="00D93A16" w:rsidRPr="00682B7A" w:rsidRDefault="00D93A16" w:rsidP="00D93A16">
      <w:pPr>
        <w:spacing w:line="312" w:lineRule="auto"/>
        <w:rPr>
          <w:szCs w:val="28"/>
        </w:rPr>
      </w:pPr>
      <w:r w:rsidRPr="006C4564">
        <w:rPr>
          <w:b/>
          <w:bCs/>
          <w:szCs w:val="28"/>
        </w:rPr>
        <w:t>+ Cô:</w:t>
      </w:r>
      <w:r w:rsidRPr="00682B7A">
        <w:rPr>
          <w:szCs w:val="28"/>
        </w:rPr>
        <w:t xml:space="preserve"> </w:t>
      </w:r>
      <w:r>
        <w:rPr>
          <w:szCs w:val="28"/>
        </w:rPr>
        <w:t xml:space="preserve">- Giáo án, máy tính, </w:t>
      </w:r>
      <w:r w:rsidRPr="00682B7A">
        <w:rPr>
          <w:szCs w:val="28"/>
        </w:rPr>
        <w:t>“</w:t>
      </w:r>
      <w:r w:rsidR="00E06F7A">
        <w:rPr>
          <w:szCs w:val="28"/>
        </w:rPr>
        <w:t>B</w:t>
      </w:r>
      <w:r w:rsidR="00E06F7A" w:rsidRPr="00E06F7A">
        <w:rPr>
          <w:szCs w:val="28"/>
        </w:rPr>
        <w:t>arcode brothers flute</w:t>
      </w:r>
      <w:r>
        <w:rPr>
          <w:szCs w:val="28"/>
        </w:rPr>
        <w:t xml:space="preserve">, </w:t>
      </w:r>
      <w:r w:rsidR="000B6BE0">
        <w:rPr>
          <w:szCs w:val="28"/>
        </w:rPr>
        <w:t>Cả nhà thương nhau</w:t>
      </w:r>
      <w:r w:rsidRPr="00682B7A">
        <w:rPr>
          <w:szCs w:val="28"/>
        </w:rPr>
        <w:t xml:space="preserve">” </w:t>
      </w:r>
      <w:r w:rsidR="000B6BE0">
        <w:rPr>
          <w:szCs w:val="28"/>
        </w:rPr>
        <w:t>Túi cát</w:t>
      </w:r>
      <w:r w:rsidRPr="00682B7A">
        <w:rPr>
          <w:szCs w:val="28"/>
        </w:rPr>
        <w:t xml:space="preserve">, vạch </w:t>
      </w:r>
      <w:r w:rsidR="000B6BE0">
        <w:rPr>
          <w:szCs w:val="28"/>
        </w:rPr>
        <w:t>chuẩn</w:t>
      </w:r>
      <w:r>
        <w:rPr>
          <w:szCs w:val="28"/>
        </w:rPr>
        <w:t xml:space="preserve">, </w:t>
      </w:r>
      <w:r w:rsidR="00C437EE">
        <w:rPr>
          <w:szCs w:val="28"/>
        </w:rPr>
        <w:t>thước</w:t>
      </w:r>
      <w:r w:rsidR="000B6BE0">
        <w:rPr>
          <w:szCs w:val="28"/>
        </w:rPr>
        <w:t xml:space="preserve"> đo, rổ, xắc xô.</w:t>
      </w:r>
    </w:p>
    <w:p w14:paraId="4DA1FDAD" w14:textId="3D8B0633" w:rsidR="00D93A16" w:rsidRPr="00682B7A" w:rsidRDefault="00D93A16" w:rsidP="00D93A16">
      <w:pPr>
        <w:spacing w:line="312" w:lineRule="auto"/>
        <w:rPr>
          <w:szCs w:val="28"/>
          <w:u w:val="single"/>
        </w:rPr>
      </w:pPr>
      <w:r w:rsidRPr="006C4564">
        <w:rPr>
          <w:b/>
          <w:szCs w:val="28"/>
        </w:rPr>
        <w:t>+ Trẻ:</w:t>
      </w:r>
      <w:r w:rsidRPr="00682B7A">
        <w:rPr>
          <w:bCs/>
          <w:szCs w:val="28"/>
        </w:rPr>
        <w:t xml:space="preserve"> </w:t>
      </w:r>
      <w:r w:rsidRPr="00682B7A">
        <w:rPr>
          <w:szCs w:val="28"/>
        </w:rPr>
        <w:t>Trang phục gọn gàng</w:t>
      </w:r>
    </w:p>
    <w:p w14:paraId="5A8DBD19" w14:textId="77777777" w:rsidR="00D93A16" w:rsidRPr="00682B7A" w:rsidRDefault="00D93A16" w:rsidP="00D93A16">
      <w:pPr>
        <w:pStyle w:val="NormalWeb"/>
        <w:widowControl w:val="0"/>
        <w:shd w:val="clear" w:color="auto" w:fill="FFFFFF"/>
        <w:spacing w:before="0" w:beforeAutospacing="0" w:after="0" w:afterAutospacing="0" w:line="312" w:lineRule="auto"/>
        <w:jc w:val="both"/>
        <w:rPr>
          <w:rStyle w:val="Strong"/>
          <w:color w:val="000000" w:themeColor="text1"/>
          <w:sz w:val="28"/>
          <w:szCs w:val="28"/>
        </w:rPr>
      </w:pPr>
      <w:r w:rsidRPr="00682B7A">
        <w:rPr>
          <w:rStyle w:val="Strong"/>
          <w:color w:val="000000" w:themeColor="text1"/>
          <w:sz w:val="28"/>
          <w:szCs w:val="28"/>
        </w:rPr>
        <w:t>III/ TIẾN HÀNH</w:t>
      </w:r>
    </w:p>
    <w:p w14:paraId="0A9C4D77" w14:textId="77777777" w:rsidR="00D93A16" w:rsidRPr="00682B7A" w:rsidRDefault="00D93A16" w:rsidP="00D93A16">
      <w:pPr>
        <w:spacing w:line="312" w:lineRule="auto"/>
        <w:jc w:val="both"/>
        <w:rPr>
          <w:b/>
          <w:bCs/>
          <w:iCs/>
          <w:szCs w:val="28"/>
        </w:rPr>
      </w:pPr>
      <w:r w:rsidRPr="00682B7A">
        <w:rPr>
          <w:b/>
          <w:bCs/>
          <w:iCs/>
          <w:szCs w:val="28"/>
        </w:rPr>
        <w:t>1/ Ổn định tổ chức</w:t>
      </w:r>
    </w:p>
    <w:p w14:paraId="30D2921A" w14:textId="62187157" w:rsidR="000B6BE0" w:rsidRPr="000B6BE0" w:rsidRDefault="000B6BE0" w:rsidP="000B6BE0">
      <w:pPr>
        <w:spacing w:line="312" w:lineRule="auto"/>
      </w:pPr>
      <w:r w:rsidRPr="000B6BE0">
        <w:t>- Chào mừng các bé đến với hội thi “</w:t>
      </w:r>
      <w:r>
        <w:t>Gia đình vui khoẻ</w:t>
      </w:r>
      <w:r w:rsidRPr="000B6BE0">
        <w:t>” ngày hôm nay.</w:t>
      </w:r>
    </w:p>
    <w:p w14:paraId="193BAB9E" w14:textId="53E4514F" w:rsidR="000B6BE0" w:rsidRPr="000B6BE0" w:rsidRDefault="000B6BE0" w:rsidP="000B6BE0">
      <w:pPr>
        <w:spacing w:line="312" w:lineRule="auto"/>
      </w:pPr>
      <w:r w:rsidRPr="000B6BE0">
        <w:t>- Đến với hội thi “</w:t>
      </w:r>
      <w:r>
        <w:t>Gia đình vui khoẻ</w:t>
      </w:r>
      <w:r w:rsidRPr="000B6BE0">
        <w:t xml:space="preserve">” rất vui mừng chào đón 2 đội thi đó là </w:t>
      </w:r>
      <w:r>
        <w:t>gia đình số 1 và gia đình số 2</w:t>
      </w:r>
    </w:p>
    <w:p w14:paraId="21337A68" w14:textId="6C8398C9" w:rsidR="000B6BE0" w:rsidRPr="000B6BE0" w:rsidRDefault="000B6BE0" w:rsidP="000B6BE0">
      <w:pPr>
        <w:spacing w:line="312" w:lineRule="auto"/>
      </w:pPr>
      <w:r w:rsidRPr="000B6BE0">
        <w:lastRenderedPageBreak/>
        <w:t xml:space="preserve">- </w:t>
      </w:r>
      <w:r>
        <w:t>Đến với hội thi hôm na</w:t>
      </w:r>
      <w:r w:rsidR="00833AC6">
        <w:t>y còn có các cô trong trường đến dự đề nghị chúng ta nhiệt liệt chào mừng.</w:t>
      </w:r>
    </w:p>
    <w:p w14:paraId="4EEBAF7D" w14:textId="5FD3C48A" w:rsidR="000B6BE0" w:rsidRPr="000B6BE0" w:rsidRDefault="000B6BE0" w:rsidP="000B6BE0">
      <w:pPr>
        <w:spacing w:line="312" w:lineRule="auto"/>
      </w:pPr>
      <w:r w:rsidRPr="000B6BE0">
        <w:t xml:space="preserve">-  Còn cô là người dẫn chương trình và là người đồng hành cùng </w:t>
      </w:r>
      <w:r w:rsidR="00833AC6">
        <w:t xml:space="preserve">các </w:t>
      </w:r>
      <w:r w:rsidRPr="000B6BE0">
        <w:t>con trong ngày hôm nay.</w:t>
      </w:r>
    </w:p>
    <w:p w14:paraId="42B821BB" w14:textId="77777777" w:rsidR="000B6BE0" w:rsidRPr="000B6BE0" w:rsidRDefault="000B6BE0" w:rsidP="000B6BE0">
      <w:pPr>
        <w:spacing w:line="312" w:lineRule="auto"/>
      </w:pPr>
      <w:r w:rsidRPr="000B6BE0">
        <w:t>- Hội thi hôm nay gồm có 3 phần:</w:t>
      </w:r>
    </w:p>
    <w:p w14:paraId="2CF2DC2D" w14:textId="77777777" w:rsidR="000B6BE0" w:rsidRPr="000B6BE0" w:rsidRDefault="000B6BE0" w:rsidP="000B6BE0">
      <w:pPr>
        <w:spacing w:line="312" w:lineRule="auto"/>
      </w:pPr>
      <w:r w:rsidRPr="000B6BE0">
        <w:t>+ Phần 1: Đồng diễn thể dục</w:t>
      </w:r>
    </w:p>
    <w:p w14:paraId="7BF56AA2" w14:textId="77777777" w:rsidR="000B6BE0" w:rsidRPr="000B6BE0" w:rsidRDefault="000B6BE0" w:rsidP="000B6BE0">
      <w:pPr>
        <w:spacing w:line="312" w:lineRule="auto"/>
      </w:pPr>
      <w:r w:rsidRPr="000B6BE0">
        <w:t>+ Phần 2: Thử tài của bé “Ném xa bằng 2 tay”</w:t>
      </w:r>
    </w:p>
    <w:p w14:paraId="1108C336" w14:textId="5A27DD3D" w:rsidR="000B6BE0" w:rsidRPr="000B6BE0" w:rsidRDefault="000B6BE0" w:rsidP="000B6BE0">
      <w:pPr>
        <w:spacing w:line="312" w:lineRule="auto"/>
      </w:pPr>
      <w:r w:rsidRPr="000B6BE0">
        <w:t>+ Phần 3:</w:t>
      </w:r>
      <w:r w:rsidR="00833AC6">
        <w:t xml:space="preserve"> </w:t>
      </w:r>
      <w:r w:rsidRPr="000B6BE0">
        <w:t>Về đích</w:t>
      </w:r>
    </w:p>
    <w:p w14:paraId="1835B9EC" w14:textId="77777777" w:rsidR="000B6BE0" w:rsidRPr="000B6BE0" w:rsidRDefault="000B6BE0" w:rsidP="000B6BE0">
      <w:pPr>
        <w:spacing w:line="312" w:lineRule="auto"/>
      </w:pPr>
      <w:r w:rsidRPr="000B6BE0">
        <w:t>- Trước khi bước vào các phần thi cô cháu mình cùng khởi động nào.</w:t>
      </w:r>
    </w:p>
    <w:p w14:paraId="289F3E56" w14:textId="77777777" w:rsidR="00D93A16" w:rsidRPr="00682B7A" w:rsidRDefault="00D93A16" w:rsidP="00D93A16">
      <w:pPr>
        <w:spacing w:line="312" w:lineRule="auto"/>
        <w:rPr>
          <w:b/>
          <w:bCs/>
          <w:szCs w:val="28"/>
        </w:rPr>
      </w:pPr>
      <w:r w:rsidRPr="00682B7A">
        <w:rPr>
          <w:b/>
          <w:bCs/>
          <w:szCs w:val="28"/>
        </w:rPr>
        <w:t>2/ Nội dung</w:t>
      </w:r>
    </w:p>
    <w:p w14:paraId="00272471" w14:textId="77777777" w:rsidR="00D93A16" w:rsidRPr="00682B7A" w:rsidRDefault="00D93A16" w:rsidP="00D93A16">
      <w:pPr>
        <w:spacing w:line="312" w:lineRule="auto"/>
        <w:rPr>
          <w:b/>
          <w:bCs/>
          <w:szCs w:val="28"/>
        </w:rPr>
      </w:pPr>
      <w:r w:rsidRPr="00682B7A">
        <w:rPr>
          <w:b/>
          <w:bCs/>
          <w:szCs w:val="28"/>
        </w:rPr>
        <w:t>*HĐ1: Khởi động</w:t>
      </w:r>
    </w:p>
    <w:p w14:paraId="78ADA331" w14:textId="3A94BFF8" w:rsidR="00D93A16" w:rsidRDefault="00D93A16" w:rsidP="00D93A16">
      <w:pPr>
        <w:spacing w:line="312" w:lineRule="auto"/>
        <w:rPr>
          <w:szCs w:val="28"/>
        </w:rPr>
      </w:pPr>
      <w:r w:rsidRPr="008040D7">
        <w:rPr>
          <w:szCs w:val="28"/>
        </w:rPr>
        <w:t xml:space="preserve">- Cho trẻ đi với các kiểu đi: </w:t>
      </w:r>
      <w:r>
        <w:rPr>
          <w:szCs w:val="28"/>
        </w:rPr>
        <w:t>đi thường, mũi bàn chân, gót bàn chân, khom lưng, chạy nhanh, chạy chậm</w:t>
      </w:r>
      <w:r w:rsidRPr="008040D7">
        <w:rPr>
          <w:szCs w:val="28"/>
        </w:rPr>
        <w:t>… -&gt; trên nền nhạc</w:t>
      </w:r>
      <w:r w:rsidRPr="00682B7A">
        <w:rPr>
          <w:szCs w:val="28"/>
        </w:rPr>
        <w:t xml:space="preserve"> “</w:t>
      </w:r>
      <w:r w:rsidR="00E06F7A">
        <w:rPr>
          <w:szCs w:val="28"/>
        </w:rPr>
        <w:t>B</w:t>
      </w:r>
      <w:r w:rsidR="00E06F7A" w:rsidRPr="00E06F7A">
        <w:rPr>
          <w:szCs w:val="28"/>
        </w:rPr>
        <w:t>arcode brothers flute</w:t>
      </w:r>
      <w:r w:rsidRPr="00682B7A">
        <w:rPr>
          <w:szCs w:val="28"/>
        </w:rPr>
        <w:t>”</w:t>
      </w:r>
    </w:p>
    <w:p w14:paraId="04BCDE78" w14:textId="48C9790E" w:rsidR="00D93A16" w:rsidRDefault="00D93A16" w:rsidP="00D93A16">
      <w:pPr>
        <w:spacing w:line="312" w:lineRule="auto"/>
        <w:rPr>
          <w:b/>
          <w:bCs/>
          <w:szCs w:val="28"/>
        </w:rPr>
      </w:pPr>
      <w:r w:rsidRPr="00682B7A">
        <w:rPr>
          <w:b/>
          <w:bCs/>
          <w:szCs w:val="28"/>
        </w:rPr>
        <w:t>*HĐ2: Trọng động</w:t>
      </w:r>
    </w:p>
    <w:p w14:paraId="20D2997C" w14:textId="653FCE3C" w:rsidR="008C15CF" w:rsidRPr="000B6BE0" w:rsidRDefault="008C15CF" w:rsidP="008C15CF">
      <w:pPr>
        <w:spacing w:line="312" w:lineRule="auto"/>
      </w:pPr>
      <w:r>
        <w:t>*</w:t>
      </w:r>
      <w:r w:rsidRPr="000B6BE0">
        <w:t xml:space="preserve"> Phần 1: Đồng diễn thể dục</w:t>
      </w:r>
      <w:r>
        <w:t>.</w:t>
      </w:r>
    </w:p>
    <w:p w14:paraId="5CAF5717" w14:textId="07762A15" w:rsidR="00D93A16" w:rsidRPr="00682B7A" w:rsidRDefault="00D93A16" w:rsidP="00D93A16">
      <w:pPr>
        <w:spacing w:line="312" w:lineRule="auto"/>
        <w:rPr>
          <w:szCs w:val="28"/>
        </w:rPr>
      </w:pPr>
      <w:r w:rsidRPr="00682B7A">
        <w:rPr>
          <w:szCs w:val="28"/>
        </w:rPr>
        <w:t xml:space="preserve">- Cô cho trẻ tập BTPTC, tập kết hợp với </w:t>
      </w:r>
      <w:r>
        <w:rPr>
          <w:szCs w:val="28"/>
        </w:rPr>
        <w:t>nhạc</w:t>
      </w:r>
      <w:r w:rsidRPr="00682B7A">
        <w:rPr>
          <w:szCs w:val="28"/>
        </w:rPr>
        <w:t xml:space="preserve"> “</w:t>
      </w:r>
      <w:r w:rsidR="008C15CF">
        <w:rPr>
          <w:szCs w:val="28"/>
        </w:rPr>
        <w:t>Cả nhà thương nhau</w:t>
      </w:r>
      <w:r w:rsidRPr="00682B7A">
        <w:rPr>
          <w:szCs w:val="28"/>
        </w:rPr>
        <w:t xml:space="preserve">” </w:t>
      </w:r>
    </w:p>
    <w:p w14:paraId="4DAD01B8" w14:textId="77777777" w:rsidR="00D93A16" w:rsidRPr="00682B7A" w:rsidRDefault="00D93A16" w:rsidP="00D93A16">
      <w:pPr>
        <w:spacing w:line="312" w:lineRule="auto"/>
        <w:rPr>
          <w:szCs w:val="28"/>
          <w:lang w:val="fr-FR"/>
        </w:rPr>
      </w:pPr>
      <w:r w:rsidRPr="00682B7A">
        <w:rPr>
          <w:szCs w:val="28"/>
          <w:lang w:val="fr-FR"/>
        </w:rPr>
        <w:t>- Tay</w:t>
      </w:r>
      <w:r>
        <w:rPr>
          <w:szCs w:val="28"/>
          <w:lang w:val="fr-FR"/>
        </w:rPr>
        <w:t xml:space="preserve"> </w:t>
      </w:r>
      <w:r w:rsidRPr="00682B7A">
        <w:rPr>
          <w:szCs w:val="28"/>
          <w:lang w:val="fr-FR"/>
        </w:rPr>
        <w:t>1; 2 tay đưa ra trước, lên cao</w:t>
      </w:r>
    </w:p>
    <w:p w14:paraId="0127CD0F" w14:textId="3D1ECC08" w:rsidR="00D93A16" w:rsidRPr="00682B7A" w:rsidRDefault="00D93A16" w:rsidP="00D93A16">
      <w:pPr>
        <w:spacing w:line="312" w:lineRule="auto"/>
        <w:rPr>
          <w:szCs w:val="28"/>
          <w:lang w:val="fr-FR"/>
        </w:rPr>
      </w:pPr>
      <w:r w:rsidRPr="00682B7A">
        <w:rPr>
          <w:szCs w:val="28"/>
          <w:lang w:val="fr-FR"/>
        </w:rPr>
        <w:t>- Chân</w:t>
      </w:r>
      <w:r w:rsidR="008C15CF">
        <w:rPr>
          <w:szCs w:val="28"/>
          <w:lang w:val="fr-FR"/>
        </w:rPr>
        <w:t xml:space="preserve"> </w:t>
      </w:r>
      <w:r w:rsidRPr="00682B7A">
        <w:rPr>
          <w:szCs w:val="28"/>
          <w:lang w:val="fr-FR"/>
        </w:rPr>
        <w:t xml:space="preserve">2; </w:t>
      </w:r>
      <w:r>
        <w:rPr>
          <w:szCs w:val="28"/>
          <w:lang w:val="fr-FR"/>
        </w:rPr>
        <w:t>Bước từng chân lên trước, khuỵu gối</w:t>
      </w:r>
    </w:p>
    <w:p w14:paraId="6EF26A6D" w14:textId="03041200" w:rsidR="00D93A16" w:rsidRPr="00682B7A" w:rsidRDefault="00D93A16" w:rsidP="00D93A16">
      <w:pPr>
        <w:spacing w:line="312" w:lineRule="auto"/>
        <w:rPr>
          <w:szCs w:val="28"/>
          <w:lang w:val="fr-FR"/>
        </w:rPr>
      </w:pPr>
      <w:r w:rsidRPr="00682B7A">
        <w:rPr>
          <w:szCs w:val="28"/>
          <w:lang w:val="fr-FR"/>
        </w:rPr>
        <w:t>- Bụng</w:t>
      </w:r>
      <w:r>
        <w:rPr>
          <w:szCs w:val="28"/>
          <w:lang w:val="fr-FR"/>
        </w:rPr>
        <w:t>- Lườn</w:t>
      </w:r>
      <w:r w:rsidRPr="00682B7A">
        <w:rPr>
          <w:szCs w:val="28"/>
          <w:lang w:val="fr-FR"/>
        </w:rPr>
        <w:t xml:space="preserve"> 3:</w:t>
      </w:r>
      <w:r w:rsidR="004A455D">
        <w:rPr>
          <w:szCs w:val="28"/>
          <w:lang w:val="fr-FR"/>
        </w:rPr>
        <w:t xml:space="preserve"> </w:t>
      </w:r>
      <w:r w:rsidRPr="00682B7A">
        <w:rPr>
          <w:szCs w:val="28"/>
          <w:lang w:val="fr-FR"/>
        </w:rPr>
        <w:t xml:space="preserve">Đứng </w:t>
      </w:r>
      <w:r>
        <w:rPr>
          <w:szCs w:val="28"/>
          <w:lang w:val="fr-FR"/>
        </w:rPr>
        <w:t>nghiêng người sang 2 bên</w:t>
      </w:r>
    </w:p>
    <w:p w14:paraId="64E9B75B" w14:textId="298D801A" w:rsidR="00D93A16" w:rsidRPr="00682B7A" w:rsidRDefault="00D93A16" w:rsidP="00D93A16">
      <w:pPr>
        <w:spacing w:line="312" w:lineRule="auto"/>
        <w:rPr>
          <w:szCs w:val="28"/>
          <w:lang w:val="fr-FR"/>
        </w:rPr>
      </w:pPr>
      <w:r w:rsidRPr="00682B7A">
        <w:rPr>
          <w:szCs w:val="28"/>
          <w:lang w:val="fr-FR"/>
        </w:rPr>
        <w:t>- Bật 4;</w:t>
      </w:r>
      <w:r w:rsidR="004A455D">
        <w:rPr>
          <w:szCs w:val="28"/>
          <w:lang w:val="fr-FR"/>
        </w:rPr>
        <w:t xml:space="preserve"> </w:t>
      </w:r>
      <w:r w:rsidRPr="00682B7A">
        <w:rPr>
          <w:szCs w:val="28"/>
          <w:lang w:val="fr-FR"/>
        </w:rPr>
        <w:t xml:space="preserve">Bật </w:t>
      </w:r>
      <w:r w:rsidR="008C15CF">
        <w:rPr>
          <w:szCs w:val="28"/>
          <w:lang w:val="fr-FR"/>
        </w:rPr>
        <w:t>chân trước, chân sau</w:t>
      </w:r>
    </w:p>
    <w:p w14:paraId="3E5E574A" w14:textId="0937F954" w:rsidR="004832C7" w:rsidRDefault="00D93A16" w:rsidP="00D93A16">
      <w:pPr>
        <w:spacing w:line="312" w:lineRule="auto"/>
        <w:rPr>
          <w:szCs w:val="28"/>
          <w:lang w:val="fr-FR"/>
        </w:rPr>
      </w:pPr>
      <w:r w:rsidRPr="00682B7A">
        <w:rPr>
          <w:szCs w:val="28"/>
          <w:lang w:val="fr-FR"/>
        </w:rPr>
        <w:t>- ĐTNM:</w:t>
      </w:r>
      <w:r w:rsidR="008C15CF">
        <w:rPr>
          <w:szCs w:val="28"/>
          <w:lang w:val="fr-FR"/>
        </w:rPr>
        <w:t>Tay</w:t>
      </w:r>
    </w:p>
    <w:p w14:paraId="61D43CD7" w14:textId="4364C822" w:rsidR="008C15CF" w:rsidRPr="000B6BE0" w:rsidRDefault="008C15CF" w:rsidP="008C15CF">
      <w:pPr>
        <w:spacing w:line="312" w:lineRule="auto"/>
      </w:pPr>
      <w:r>
        <w:t>*</w:t>
      </w:r>
      <w:r w:rsidRPr="000B6BE0">
        <w:t xml:space="preserve"> Phần 2: Thử tài của bé </w:t>
      </w:r>
    </w:p>
    <w:p w14:paraId="3555E742" w14:textId="6239C732" w:rsidR="00D93A16" w:rsidRDefault="00D93A16" w:rsidP="00D93A16">
      <w:pPr>
        <w:spacing w:line="312" w:lineRule="auto"/>
        <w:rPr>
          <w:szCs w:val="28"/>
          <w:lang w:val="fr-FR"/>
        </w:rPr>
      </w:pPr>
      <w:r>
        <w:rPr>
          <w:szCs w:val="28"/>
          <w:lang w:val="fr-FR"/>
        </w:rPr>
        <w:t xml:space="preserve">- Cho trẻ chơi các trò chơi với </w:t>
      </w:r>
      <w:r w:rsidR="008C15CF">
        <w:rPr>
          <w:szCs w:val="28"/>
          <w:lang w:val="fr-FR"/>
        </w:rPr>
        <w:t>túi cát.</w:t>
      </w:r>
    </w:p>
    <w:p w14:paraId="5D9BC279" w14:textId="0D7A567A" w:rsidR="00C437EE" w:rsidRDefault="00C437EE" w:rsidP="00D93A16">
      <w:pPr>
        <w:spacing w:line="312" w:lineRule="auto"/>
        <w:rPr>
          <w:szCs w:val="28"/>
          <w:lang w:val="fr-FR"/>
        </w:rPr>
      </w:pPr>
      <w:r w:rsidRPr="008C15CF">
        <w:rPr>
          <w:szCs w:val="28"/>
          <w:lang w:val="fr-FR"/>
        </w:rPr>
        <w:t xml:space="preserve">- </w:t>
      </w:r>
      <w:r w:rsidR="00BC1D2C">
        <w:rPr>
          <w:szCs w:val="28"/>
          <w:lang w:val="fr-FR"/>
        </w:rPr>
        <w:t>Các con vừa chơi các trò chơi gì với túi cát</w:t>
      </w:r>
      <w:r w:rsidRPr="008C15CF">
        <w:rPr>
          <w:szCs w:val="28"/>
          <w:lang w:val="fr-FR"/>
        </w:rPr>
        <w:t xml:space="preserve">? </w:t>
      </w:r>
      <w:r w:rsidR="00BC1D2C">
        <w:rPr>
          <w:szCs w:val="28"/>
          <w:lang w:val="fr-FR"/>
        </w:rPr>
        <w:t>Trẻ chia sẻ</w:t>
      </w:r>
    </w:p>
    <w:p w14:paraId="001EA6EA" w14:textId="77777777" w:rsidR="008C15CF" w:rsidRPr="008C15CF" w:rsidRDefault="008C15CF" w:rsidP="008C15CF">
      <w:pPr>
        <w:spacing w:line="312" w:lineRule="auto"/>
        <w:rPr>
          <w:szCs w:val="28"/>
          <w:lang w:val="fr-FR"/>
        </w:rPr>
      </w:pPr>
      <w:r w:rsidRPr="008C15CF">
        <w:rPr>
          <w:szCs w:val="28"/>
          <w:lang w:val="fr-FR"/>
        </w:rPr>
        <w:t xml:space="preserve">- Cho trẻ thực hiện vận động cơ bản theo kinh nghiệm của trẻ. </w:t>
      </w:r>
    </w:p>
    <w:p w14:paraId="5281CFD0" w14:textId="56FFD8E0" w:rsidR="008C15CF" w:rsidRPr="008C15CF" w:rsidRDefault="008C15CF" w:rsidP="008C15CF">
      <w:pPr>
        <w:spacing w:line="312" w:lineRule="auto"/>
        <w:rPr>
          <w:szCs w:val="28"/>
          <w:lang w:val="fr-FR"/>
        </w:rPr>
      </w:pPr>
      <w:r w:rsidRPr="008C15CF">
        <w:rPr>
          <w:szCs w:val="28"/>
          <w:lang w:val="fr-FR"/>
        </w:rPr>
        <w:t xml:space="preserve">=&gt; Cô thống nhất tập vận động: </w:t>
      </w:r>
      <w:r w:rsidR="00D66A7B" w:rsidRPr="000B6BE0">
        <w:t>“Ném xa bằng 2 tay”</w:t>
      </w:r>
    </w:p>
    <w:p w14:paraId="3B95A61E" w14:textId="2A67B61F" w:rsidR="00D93A16" w:rsidRPr="00682B7A" w:rsidRDefault="00D93A16" w:rsidP="00D93A16">
      <w:pPr>
        <w:spacing w:line="312" w:lineRule="auto"/>
        <w:rPr>
          <w:szCs w:val="28"/>
          <w:lang w:val="fr-FR"/>
        </w:rPr>
      </w:pPr>
      <w:r w:rsidRPr="00682B7A">
        <w:rPr>
          <w:szCs w:val="28"/>
          <w:lang w:val="fr-FR"/>
        </w:rPr>
        <w:t xml:space="preserve">- Cô giới thiệu VĐCB : </w:t>
      </w:r>
      <w:r w:rsidR="00C437EE">
        <w:rPr>
          <w:szCs w:val="28"/>
          <w:lang w:val="fr-FR"/>
        </w:rPr>
        <w:t>Ném xa bằng 2 tay</w:t>
      </w:r>
    </w:p>
    <w:p w14:paraId="7712B040" w14:textId="77777777" w:rsidR="00D93A16" w:rsidRPr="00682B7A" w:rsidRDefault="00D93A16" w:rsidP="00D93A16">
      <w:pPr>
        <w:spacing w:line="312" w:lineRule="auto"/>
        <w:rPr>
          <w:szCs w:val="28"/>
          <w:lang w:val="fr-FR"/>
        </w:rPr>
      </w:pPr>
      <w:r w:rsidRPr="00682B7A">
        <w:rPr>
          <w:szCs w:val="28"/>
          <w:lang w:val="fr-FR"/>
        </w:rPr>
        <w:t>- Cô làm mẫu 1 lần</w:t>
      </w:r>
    </w:p>
    <w:p w14:paraId="230081E9" w14:textId="31820D16" w:rsidR="00D93A16" w:rsidRPr="00682B7A" w:rsidRDefault="00D93A16" w:rsidP="00D93A16">
      <w:pPr>
        <w:spacing w:line="312" w:lineRule="auto"/>
        <w:rPr>
          <w:szCs w:val="28"/>
          <w:lang w:val="fr-FR"/>
        </w:rPr>
      </w:pPr>
      <w:r w:rsidRPr="00682B7A">
        <w:rPr>
          <w:szCs w:val="28"/>
          <w:lang w:val="fr-FR"/>
        </w:rPr>
        <w:t>- Lần 2 vừa làm vừa phân tích.</w:t>
      </w:r>
    </w:p>
    <w:p w14:paraId="64E95725" w14:textId="77777777" w:rsidR="004A455D" w:rsidRDefault="00D93A16" w:rsidP="00D93A16">
      <w:pPr>
        <w:spacing w:line="312" w:lineRule="auto"/>
        <w:rPr>
          <w:szCs w:val="28"/>
          <w:lang w:val="fr-FR"/>
        </w:rPr>
      </w:pPr>
      <w:r w:rsidRPr="00682B7A">
        <w:rPr>
          <w:szCs w:val="28"/>
          <w:lang w:val="fr-FR"/>
        </w:rPr>
        <w:t xml:space="preserve">+ TTCB: </w:t>
      </w:r>
      <w:r w:rsidR="004A455D" w:rsidRPr="004A455D">
        <w:rPr>
          <w:szCs w:val="28"/>
          <w:lang w:val="fr-FR"/>
        </w:rPr>
        <w:t xml:space="preserve">Cô đứng  trước vạch xuất chuẩn </w:t>
      </w:r>
      <w:r w:rsidR="004A455D">
        <w:rPr>
          <w:szCs w:val="28"/>
          <w:lang w:val="fr-FR"/>
        </w:rPr>
        <w:t>hai chân đứng rộng bằng vai,</w:t>
      </w:r>
      <w:r w:rsidR="004A455D" w:rsidRPr="004A455D">
        <w:rPr>
          <w:szCs w:val="28"/>
          <w:lang w:val="fr-FR"/>
        </w:rPr>
        <w:t xml:space="preserve"> hai tay cô cầm túi cát đưa từ dưới </w:t>
      </w:r>
      <w:r w:rsidR="004A455D">
        <w:rPr>
          <w:szCs w:val="28"/>
          <w:lang w:val="fr-FR"/>
        </w:rPr>
        <w:t>lên</w:t>
      </w:r>
      <w:r w:rsidR="004A455D" w:rsidRPr="004A455D">
        <w:rPr>
          <w:szCs w:val="28"/>
          <w:lang w:val="fr-FR"/>
        </w:rPr>
        <w:t xml:space="preserve"> phía trước, lên cao trên đầu, người hơi ngả ra sau, mắt nhìn về phía trước</w:t>
      </w:r>
      <w:r w:rsidR="004A455D">
        <w:rPr>
          <w:szCs w:val="28"/>
          <w:lang w:val="fr-FR"/>
        </w:rPr>
        <w:t>.</w:t>
      </w:r>
    </w:p>
    <w:p w14:paraId="2873CEEA" w14:textId="488D1C82" w:rsidR="00D93A16" w:rsidRPr="00682B7A" w:rsidRDefault="004A455D" w:rsidP="00D93A16">
      <w:pPr>
        <w:spacing w:line="312" w:lineRule="auto"/>
        <w:rPr>
          <w:szCs w:val="28"/>
          <w:lang w:val="fr-FR"/>
        </w:rPr>
      </w:pPr>
      <w:r>
        <w:rPr>
          <w:szCs w:val="28"/>
          <w:lang w:val="fr-FR"/>
        </w:rPr>
        <w:t>+TH :</w:t>
      </w:r>
      <w:r w:rsidRPr="004A455D">
        <w:rPr>
          <w:szCs w:val="28"/>
          <w:lang w:val="fr-FR"/>
        </w:rPr>
        <w:t xml:space="preserve"> </w:t>
      </w:r>
      <w:r>
        <w:rPr>
          <w:szCs w:val="28"/>
          <w:lang w:val="fr-FR"/>
        </w:rPr>
        <w:t>K</w:t>
      </w:r>
      <w:r w:rsidRPr="004A455D">
        <w:rPr>
          <w:szCs w:val="28"/>
          <w:lang w:val="fr-FR"/>
        </w:rPr>
        <w:t>hi có hiệu lệnh ném thì cô dùng sức của thân và tay để ném túi cát về phía trước</w:t>
      </w:r>
      <w:r>
        <w:rPr>
          <w:szCs w:val="28"/>
          <w:lang w:val="fr-FR"/>
        </w:rPr>
        <w:t>.</w:t>
      </w:r>
    </w:p>
    <w:p w14:paraId="0B909F4D" w14:textId="77777777" w:rsidR="00D93A16" w:rsidRPr="00682B7A" w:rsidRDefault="00D93A16" w:rsidP="00D93A16">
      <w:pPr>
        <w:spacing w:line="312" w:lineRule="auto"/>
        <w:rPr>
          <w:szCs w:val="28"/>
          <w:lang w:val="fr-FR"/>
        </w:rPr>
      </w:pPr>
      <w:r w:rsidRPr="00682B7A">
        <w:rPr>
          <w:szCs w:val="28"/>
          <w:lang w:val="fr-FR"/>
        </w:rPr>
        <w:t>- Gọi 2 trẻ lên làm lại (NX-SS)</w:t>
      </w:r>
    </w:p>
    <w:p w14:paraId="0C0841FA" w14:textId="520603EB" w:rsidR="00033550" w:rsidRDefault="00D93A16" w:rsidP="00D93A16">
      <w:pPr>
        <w:spacing w:line="312" w:lineRule="auto"/>
        <w:rPr>
          <w:szCs w:val="28"/>
          <w:lang w:val="fr-FR"/>
        </w:rPr>
      </w:pPr>
      <w:r w:rsidRPr="00682B7A">
        <w:rPr>
          <w:szCs w:val="28"/>
          <w:lang w:val="fr-FR"/>
        </w:rPr>
        <w:lastRenderedPageBreak/>
        <w:t xml:space="preserve">- Lần </w:t>
      </w:r>
      <w:r w:rsidR="00B71C79">
        <w:rPr>
          <w:szCs w:val="28"/>
          <w:lang w:val="fr-FR"/>
        </w:rPr>
        <w:t xml:space="preserve">1 : Lần </w:t>
      </w:r>
      <w:r w:rsidRPr="00682B7A">
        <w:rPr>
          <w:szCs w:val="28"/>
          <w:lang w:val="fr-FR"/>
        </w:rPr>
        <w:t xml:space="preserve">lượt </w:t>
      </w:r>
      <w:r w:rsidR="004A455D">
        <w:rPr>
          <w:szCs w:val="28"/>
          <w:lang w:val="fr-FR"/>
        </w:rPr>
        <w:t>từng trẻ 2 đội</w:t>
      </w:r>
      <w:r w:rsidRPr="00682B7A">
        <w:rPr>
          <w:szCs w:val="28"/>
          <w:lang w:val="fr-FR"/>
        </w:rPr>
        <w:t xml:space="preserve"> thi nhau </w:t>
      </w:r>
      <w:r w:rsidR="004A455D">
        <w:rPr>
          <w:szCs w:val="28"/>
          <w:lang w:val="fr-FR"/>
        </w:rPr>
        <w:t xml:space="preserve">ném </w:t>
      </w:r>
      <w:r w:rsidRPr="00682B7A">
        <w:rPr>
          <w:szCs w:val="28"/>
          <w:lang w:val="fr-FR"/>
        </w:rPr>
        <w:t>(QS-SS)</w:t>
      </w:r>
    </w:p>
    <w:p w14:paraId="4BD12C8E" w14:textId="78C5E632" w:rsidR="00B71C79" w:rsidRPr="00682B7A" w:rsidRDefault="00B71C79" w:rsidP="00D93A16">
      <w:pPr>
        <w:spacing w:line="312" w:lineRule="auto"/>
        <w:rPr>
          <w:szCs w:val="28"/>
          <w:lang w:val="fr-FR"/>
        </w:rPr>
      </w:pPr>
      <w:r>
        <w:rPr>
          <w:szCs w:val="28"/>
          <w:lang w:val="fr-FR"/>
        </w:rPr>
        <w:t xml:space="preserve">- Lần 2 : </w:t>
      </w:r>
      <w:r w:rsidR="00824A1E">
        <w:rPr>
          <w:szCs w:val="28"/>
          <w:lang w:val="fr-FR"/>
        </w:rPr>
        <w:t xml:space="preserve">Tăng độ khó, tăng số trẻ lên tập </w:t>
      </w:r>
    </w:p>
    <w:p w14:paraId="089EF9CC" w14:textId="5790CE17" w:rsidR="00D93A16" w:rsidRPr="00924BE7" w:rsidRDefault="00D93A16" w:rsidP="00D93A16">
      <w:pPr>
        <w:spacing w:line="312" w:lineRule="auto"/>
        <w:rPr>
          <w:szCs w:val="28"/>
          <w:lang w:val="fr-FR"/>
        </w:rPr>
      </w:pPr>
      <w:r w:rsidRPr="00924BE7">
        <w:rPr>
          <w:szCs w:val="28"/>
          <w:lang w:val="fr-FR"/>
        </w:rPr>
        <w:t xml:space="preserve">- Lần </w:t>
      </w:r>
      <w:r w:rsidR="00824A1E">
        <w:rPr>
          <w:szCs w:val="28"/>
          <w:lang w:val="fr-FR"/>
        </w:rPr>
        <w:t>3 :</w:t>
      </w:r>
      <w:r w:rsidRPr="00924BE7">
        <w:rPr>
          <w:szCs w:val="28"/>
          <w:lang w:val="fr-FR"/>
        </w:rPr>
        <w:t xml:space="preserve"> </w:t>
      </w:r>
      <w:r w:rsidR="00824A1E">
        <w:rPr>
          <w:szCs w:val="28"/>
          <w:lang w:val="fr-FR"/>
        </w:rPr>
        <w:t>C</w:t>
      </w:r>
      <w:r w:rsidRPr="00924BE7">
        <w:rPr>
          <w:szCs w:val="28"/>
          <w:lang w:val="fr-FR"/>
        </w:rPr>
        <w:t xml:space="preserve">ho 2 đội thi nhau </w:t>
      </w:r>
      <w:r w:rsidR="00033550">
        <w:rPr>
          <w:szCs w:val="28"/>
          <w:lang w:val="fr-FR"/>
        </w:rPr>
        <w:t>xem đội nào ném xa nhất</w:t>
      </w:r>
      <w:r w:rsidRPr="00924BE7">
        <w:rPr>
          <w:szCs w:val="28"/>
          <w:lang w:val="fr-FR"/>
        </w:rPr>
        <w:t>.</w:t>
      </w:r>
      <w:r>
        <w:rPr>
          <w:szCs w:val="28"/>
          <w:lang w:val="fr-FR"/>
        </w:rPr>
        <w:t xml:space="preserve"> TG thi đua là </w:t>
      </w:r>
      <w:r w:rsidR="00C437EE">
        <w:rPr>
          <w:szCs w:val="28"/>
          <w:lang w:val="fr-FR"/>
        </w:rPr>
        <w:t>2</w:t>
      </w:r>
      <w:r>
        <w:rPr>
          <w:szCs w:val="28"/>
          <w:lang w:val="fr-FR"/>
        </w:rPr>
        <w:t xml:space="preserve"> </w:t>
      </w:r>
      <w:r w:rsidR="00C437EE">
        <w:rPr>
          <w:szCs w:val="28"/>
          <w:lang w:val="fr-FR"/>
        </w:rPr>
        <w:t xml:space="preserve">phút </w:t>
      </w:r>
    </w:p>
    <w:p w14:paraId="55E1AD8C" w14:textId="4A60F26F" w:rsidR="00D93A16" w:rsidRDefault="00D93A16" w:rsidP="00D93A16">
      <w:pPr>
        <w:spacing w:line="312" w:lineRule="auto"/>
        <w:rPr>
          <w:szCs w:val="28"/>
          <w:lang w:val="fr-FR"/>
        </w:rPr>
      </w:pPr>
      <w:r w:rsidRPr="00682B7A">
        <w:rPr>
          <w:szCs w:val="28"/>
          <w:lang w:val="fr-FR"/>
        </w:rPr>
        <w:t>- Đàm thoại tên bài vận động</w:t>
      </w:r>
      <w:r w:rsidR="00033550">
        <w:rPr>
          <w:szCs w:val="28"/>
          <w:lang w:val="fr-FR"/>
        </w:rPr>
        <w:t>.</w:t>
      </w:r>
    </w:p>
    <w:p w14:paraId="7A720084" w14:textId="4B9B2AC4" w:rsidR="00033550" w:rsidRDefault="00033550" w:rsidP="00D93A16">
      <w:pPr>
        <w:spacing w:line="312" w:lineRule="auto"/>
        <w:rPr>
          <w:i/>
          <w:iCs/>
          <w:szCs w:val="28"/>
          <w:lang w:val="fr-FR"/>
        </w:rPr>
      </w:pPr>
      <w:r w:rsidRPr="00033550">
        <w:rPr>
          <w:i/>
          <w:iCs/>
          <w:szCs w:val="28"/>
          <w:lang w:val="fr-FR"/>
        </w:rPr>
        <w:t>- Hôm nay các con được thực hiện vận động ném xa bằng 2 tay con cảm thấy ntn ?</w:t>
      </w:r>
    </w:p>
    <w:p w14:paraId="24007EF7" w14:textId="672FF482" w:rsidR="004832C7" w:rsidRDefault="004832C7" w:rsidP="00D93A16">
      <w:pPr>
        <w:spacing w:line="312" w:lineRule="auto"/>
        <w:rPr>
          <w:szCs w:val="28"/>
          <w:lang w:val="fr-FR"/>
        </w:rPr>
      </w:pPr>
      <w:r>
        <w:rPr>
          <w:szCs w:val="28"/>
          <w:lang w:val="fr-FR"/>
        </w:rPr>
        <w:t>*Phần thi thứ 3 : Về đích</w:t>
      </w:r>
      <w:bookmarkStart w:id="0" w:name="_GoBack"/>
      <w:bookmarkEnd w:id="0"/>
    </w:p>
    <w:p w14:paraId="4DCBB4AB" w14:textId="12A3B866" w:rsidR="00D93A16" w:rsidRPr="00682B7A" w:rsidRDefault="004832C7" w:rsidP="00D93A16">
      <w:pPr>
        <w:spacing w:line="312" w:lineRule="auto"/>
        <w:rPr>
          <w:szCs w:val="28"/>
          <w:lang w:val="fr-FR"/>
        </w:rPr>
      </w:pPr>
      <w:r>
        <w:rPr>
          <w:szCs w:val="28"/>
          <w:lang w:val="fr-FR"/>
        </w:rPr>
        <w:t>-</w:t>
      </w:r>
      <w:r w:rsidR="00D93A16" w:rsidRPr="00682B7A">
        <w:rPr>
          <w:szCs w:val="28"/>
          <w:lang w:val="fr-FR"/>
        </w:rPr>
        <w:t xml:space="preserve">TCVĐ: </w:t>
      </w:r>
      <w:r w:rsidR="00033550">
        <w:rPr>
          <w:szCs w:val="28"/>
          <w:lang w:val="fr-FR"/>
        </w:rPr>
        <w:t>Nhảy lò cò kẹp túi cát</w:t>
      </w:r>
    </w:p>
    <w:p w14:paraId="1ADED1AD" w14:textId="77777777" w:rsidR="00D93A16" w:rsidRDefault="00D93A16" w:rsidP="00D93A16">
      <w:pPr>
        <w:spacing w:line="312" w:lineRule="auto"/>
        <w:rPr>
          <w:szCs w:val="28"/>
          <w:lang w:val="fr-FR"/>
        </w:rPr>
      </w:pPr>
      <w:r w:rsidRPr="00682B7A">
        <w:rPr>
          <w:szCs w:val="28"/>
          <w:lang w:val="fr-FR"/>
        </w:rPr>
        <w:t xml:space="preserve">- </w:t>
      </w:r>
      <w:r>
        <w:rPr>
          <w:szCs w:val="28"/>
          <w:lang w:val="fr-FR"/>
        </w:rPr>
        <w:t>Cô giới thiệu luật chơi, cách chơi.</w:t>
      </w:r>
    </w:p>
    <w:p w14:paraId="3C1D9AF4" w14:textId="47A312E7" w:rsidR="00D93A16" w:rsidRDefault="00D93A16" w:rsidP="00D93A16">
      <w:pPr>
        <w:spacing w:line="312" w:lineRule="auto"/>
        <w:rPr>
          <w:szCs w:val="28"/>
          <w:lang w:val="fr-FR"/>
        </w:rPr>
      </w:pPr>
      <w:r>
        <w:rPr>
          <w:szCs w:val="28"/>
          <w:lang w:val="fr-FR"/>
        </w:rPr>
        <w:t xml:space="preserve">- CC: Lần lượt </w:t>
      </w:r>
      <w:r w:rsidR="00B71C79">
        <w:rPr>
          <w:szCs w:val="28"/>
          <w:lang w:val="fr-FR"/>
        </w:rPr>
        <w:t>các thành viên của 2 đội lên lấy túi cát kẹp vào giữa hai đầu gối nhảy lò đến đích sau đó cho túi cát vào rổ</w:t>
      </w:r>
      <w:r>
        <w:rPr>
          <w:szCs w:val="28"/>
          <w:lang w:val="fr-FR"/>
        </w:rPr>
        <w:t xml:space="preserve"> sau đó về cuối hàng, bạn thứ 2 lại tiếp tục cứ như vậy lần lượt thực hiện cho đến hết. </w:t>
      </w:r>
      <w:r w:rsidRPr="009E2B59">
        <w:rPr>
          <w:szCs w:val="28"/>
          <w:lang w:val="fr-FR"/>
        </w:rPr>
        <w:t xml:space="preserve">Thời gian </w:t>
      </w:r>
      <w:r w:rsidR="00C437EE">
        <w:rPr>
          <w:szCs w:val="28"/>
          <w:lang w:val="fr-FR"/>
        </w:rPr>
        <w:t>thi đua 2 phút.</w:t>
      </w:r>
      <w:r w:rsidRPr="009E2B59">
        <w:rPr>
          <w:szCs w:val="28"/>
          <w:lang w:val="fr-FR"/>
        </w:rPr>
        <w:t xml:space="preserve"> </w:t>
      </w:r>
    </w:p>
    <w:p w14:paraId="38097707" w14:textId="416D669A" w:rsidR="00B71C79" w:rsidRPr="009E2B59" w:rsidRDefault="00B71C79" w:rsidP="00D93A16">
      <w:pPr>
        <w:spacing w:line="312" w:lineRule="auto"/>
        <w:rPr>
          <w:szCs w:val="28"/>
          <w:lang w:val="fr-FR"/>
        </w:rPr>
      </w:pPr>
      <w:r>
        <w:rPr>
          <w:szCs w:val="28"/>
          <w:lang w:val="fr-FR"/>
        </w:rPr>
        <w:t>- LC: Trong khi chơi các thành viên trong đội không được làm rơi túi cát, nếu thành viên nào trong đội mà làm rơi túi cát thì không được tính.</w:t>
      </w:r>
    </w:p>
    <w:p w14:paraId="56CE603A" w14:textId="385CEF53" w:rsidR="00D93A16" w:rsidRDefault="00D93A16" w:rsidP="00D93A16">
      <w:pPr>
        <w:spacing w:line="312" w:lineRule="auto"/>
        <w:rPr>
          <w:szCs w:val="28"/>
          <w:lang w:val="fr-FR"/>
        </w:rPr>
      </w:pPr>
      <w:r>
        <w:rPr>
          <w:szCs w:val="28"/>
        </w:rPr>
        <w:t xml:space="preserve">- Cho </w:t>
      </w:r>
      <w:r w:rsidRPr="00682B7A">
        <w:rPr>
          <w:szCs w:val="28"/>
          <w:lang w:val="fr-FR"/>
        </w:rPr>
        <w:t>trẻ chơi</w:t>
      </w:r>
      <w:r>
        <w:rPr>
          <w:szCs w:val="28"/>
          <w:lang w:val="fr-FR"/>
        </w:rPr>
        <w:t>, cô bao quát, kiểm tra kết quả.</w:t>
      </w:r>
    </w:p>
    <w:p w14:paraId="60561BB7" w14:textId="52A8C197" w:rsidR="00C437EE" w:rsidRPr="00C437EE" w:rsidRDefault="00C437EE" w:rsidP="00D93A16">
      <w:pPr>
        <w:spacing w:line="312" w:lineRule="auto"/>
        <w:rPr>
          <w:i/>
          <w:iCs/>
          <w:szCs w:val="28"/>
          <w:lang w:val="fr-FR"/>
        </w:rPr>
      </w:pPr>
      <w:r>
        <w:rPr>
          <w:i/>
          <w:iCs/>
          <w:szCs w:val="28"/>
          <w:lang w:val="fr-FR"/>
        </w:rPr>
        <w:t>- Qua phần trò chơi vận động con học được điều gì khi chơi cùng bạn.</w:t>
      </w:r>
    </w:p>
    <w:p w14:paraId="464E65E4" w14:textId="77777777" w:rsidR="00D93A16" w:rsidRPr="00682B7A" w:rsidRDefault="00D93A16" w:rsidP="00D93A16">
      <w:pPr>
        <w:spacing w:line="312" w:lineRule="auto"/>
        <w:rPr>
          <w:b/>
          <w:szCs w:val="28"/>
        </w:rPr>
      </w:pPr>
      <w:r w:rsidRPr="00682B7A">
        <w:rPr>
          <w:b/>
          <w:szCs w:val="28"/>
        </w:rPr>
        <w:t>* HĐ3: Hồi tĩnh</w:t>
      </w:r>
    </w:p>
    <w:p w14:paraId="48A7A6FB" w14:textId="2C37E12A" w:rsidR="00D93A16" w:rsidRPr="008040D7" w:rsidRDefault="00D93A16" w:rsidP="00D93A16">
      <w:pPr>
        <w:spacing w:line="312" w:lineRule="auto"/>
        <w:rPr>
          <w:szCs w:val="28"/>
          <w:lang w:val="pt-BR"/>
        </w:rPr>
      </w:pPr>
      <w:r w:rsidRPr="008040D7">
        <w:rPr>
          <w:szCs w:val="28"/>
          <w:lang w:val="pt-BR"/>
        </w:rPr>
        <w:t xml:space="preserve">- Trẻ đi lại, hít thở nhẹ nhàng và thư giãn, nghỉ ngơi xoa bóp chân tay </w:t>
      </w:r>
    </w:p>
    <w:p w14:paraId="62BDCC24" w14:textId="77777777" w:rsidR="00D93A16" w:rsidRPr="008040D7" w:rsidRDefault="00D93A16" w:rsidP="00D93A16">
      <w:pPr>
        <w:spacing w:line="312" w:lineRule="auto"/>
        <w:rPr>
          <w:b/>
          <w:szCs w:val="28"/>
        </w:rPr>
      </w:pPr>
      <w:r w:rsidRPr="008040D7">
        <w:rPr>
          <w:b/>
          <w:szCs w:val="28"/>
        </w:rPr>
        <w:t>3/Kết thúc tiết học</w:t>
      </w:r>
    </w:p>
    <w:p w14:paraId="1B86440C" w14:textId="77777777" w:rsidR="00E06F7A" w:rsidRDefault="00600647" w:rsidP="00600647">
      <w:pPr>
        <w:jc w:val="center"/>
        <w:rPr>
          <w:b/>
          <w:bCs/>
        </w:rPr>
      </w:pPr>
      <w:r w:rsidRPr="00600647">
        <w:rPr>
          <w:b/>
          <w:bCs/>
        </w:rPr>
        <w:t xml:space="preserve">                                                                                                        </w:t>
      </w:r>
    </w:p>
    <w:p w14:paraId="083362D7" w14:textId="2F7C1C8C" w:rsidR="00C55310" w:rsidRPr="00600647" w:rsidRDefault="00E06F7A" w:rsidP="00E06F7A">
      <w:pPr>
        <w:jc w:val="center"/>
        <w:rPr>
          <w:b/>
          <w:bCs/>
        </w:rPr>
      </w:pPr>
      <w:r>
        <w:rPr>
          <w:b/>
          <w:bCs/>
        </w:rPr>
        <w:t xml:space="preserve">                                                                                                      </w:t>
      </w:r>
      <w:r w:rsidR="00600647" w:rsidRPr="00600647">
        <w:rPr>
          <w:b/>
          <w:bCs/>
        </w:rPr>
        <w:t xml:space="preserve">Người soạn </w:t>
      </w:r>
    </w:p>
    <w:p w14:paraId="0E681980" w14:textId="04630F38" w:rsidR="00600647" w:rsidRPr="00600647" w:rsidRDefault="00600647" w:rsidP="00600647">
      <w:pPr>
        <w:jc w:val="right"/>
        <w:rPr>
          <w:b/>
          <w:bCs/>
        </w:rPr>
      </w:pPr>
      <w:r w:rsidRPr="00600647">
        <w:rPr>
          <w:b/>
          <w:bCs/>
        </w:rPr>
        <w:t xml:space="preserve"> </w:t>
      </w:r>
    </w:p>
    <w:p w14:paraId="674B7D7B" w14:textId="5619C2FB" w:rsidR="00600647" w:rsidRPr="00600647" w:rsidRDefault="00600647" w:rsidP="00600647">
      <w:pPr>
        <w:jc w:val="right"/>
        <w:rPr>
          <w:b/>
          <w:bCs/>
        </w:rPr>
      </w:pPr>
    </w:p>
    <w:p w14:paraId="3559F538" w14:textId="123D4423" w:rsidR="00600647" w:rsidRDefault="00E06F7A" w:rsidP="00600647">
      <w:pPr>
        <w:jc w:val="right"/>
      </w:pPr>
      <w:r>
        <w:rPr>
          <w:b/>
          <w:bCs/>
        </w:rPr>
        <w:t xml:space="preserve">  </w:t>
      </w:r>
      <w:r w:rsidR="00600647" w:rsidRPr="00600647">
        <w:rPr>
          <w:b/>
          <w:bCs/>
        </w:rPr>
        <w:t xml:space="preserve">  Đỗ Thị Thiên</w:t>
      </w:r>
    </w:p>
    <w:sectPr w:rsidR="00600647" w:rsidSect="001C18A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16"/>
    <w:rsid w:val="00033550"/>
    <w:rsid w:val="000B6BE0"/>
    <w:rsid w:val="000F41E2"/>
    <w:rsid w:val="001C18AC"/>
    <w:rsid w:val="00260D5F"/>
    <w:rsid w:val="004832C7"/>
    <w:rsid w:val="004A455D"/>
    <w:rsid w:val="00600647"/>
    <w:rsid w:val="007A7113"/>
    <w:rsid w:val="00824A1E"/>
    <w:rsid w:val="00833AC6"/>
    <w:rsid w:val="008C15CF"/>
    <w:rsid w:val="00B71C79"/>
    <w:rsid w:val="00BC1D2C"/>
    <w:rsid w:val="00C437EE"/>
    <w:rsid w:val="00C55310"/>
    <w:rsid w:val="00D36282"/>
    <w:rsid w:val="00D44A8C"/>
    <w:rsid w:val="00D66A7B"/>
    <w:rsid w:val="00D93A16"/>
    <w:rsid w:val="00E0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8791"/>
  <w15:chartTrackingRefBased/>
  <w15:docId w15:val="{49163F45-9DFA-4BA2-AC5D-5348646E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A16"/>
    <w:pPr>
      <w:spacing w:after="0" w:line="240" w:lineRule="auto"/>
    </w:pPr>
    <w:rPr>
      <w:kern w:val="0"/>
      <w:sz w:val="28"/>
      <w14:ligatures w14:val="none"/>
    </w:rPr>
  </w:style>
  <w:style w:type="paragraph" w:styleId="Heading1">
    <w:name w:val="heading 1"/>
    <w:basedOn w:val="Normal"/>
    <w:next w:val="Normal"/>
    <w:link w:val="Heading1Char"/>
    <w:uiPriority w:val="9"/>
    <w:qFormat/>
    <w:rsid w:val="00D93A1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A1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A16"/>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D93A1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93A16"/>
    <w:pPr>
      <w:keepNext/>
      <w:keepLines/>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93A16"/>
    <w:pPr>
      <w:keepNext/>
      <w:keepLines/>
      <w:spacing w:before="4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93A16"/>
    <w:pPr>
      <w:keepNext/>
      <w:keepLines/>
      <w:spacing w:before="4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93A16"/>
    <w:pPr>
      <w:keepNext/>
      <w:keepLines/>
      <w:spacing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93A16"/>
    <w:pPr>
      <w:keepNext/>
      <w:keepLines/>
      <w:spacing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A1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A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3A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3A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3A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3A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3A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3A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A16"/>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D93A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3A16"/>
    <w:pPr>
      <w:spacing w:before="160" w:after="160" w:line="259" w:lineRule="auto"/>
      <w:jc w:val="center"/>
    </w:pPr>
    <w:rPr>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93A16"/>
    <w:rPr>
      <w:i/>
      <w:iCs/>
      <w:color w:val="404040" w:themeColor="text1" w:themeTint="BF"/>
    </w:rPr>
  </w:style>
  <w:style w:type="paragraph" w:styleId="ListParagraph">
    <w:name w:val="List Paragraph"/>
    <w:basedOn w:val="Normal"/>
    <w:uiPriority w:val="34"/>
    <w:qFormat/>
    <w:rsid w:val="00D93A16"/>
    <w:pPr>
      <w:spacing w:after="160" w:line="259" w:lineRule="auto"/>
      <w:ind w:left="720"/>
      <w:contextualSpacing/>
    </w:pPr>
    <w:rPr>
      <w:kern w:val="2"/>
      <w:sz w:val="24"/>
      <w14:ligatures w14:val="standardContextual"/>
    </w:rPr>
  </w:style>
  <w:style w:type="character" w:styleId="IntenseEmphasis">
    <w:name w:val="Intense Emphasis"/>
    <w:basedOn w:val="DefaultParagraphFont"/>
    <w:uiPriority w:val="21"/>
    <w:qFormat/>
    <w:rsid w:val="00D93A16"/>
    <w:rPr>
      <w:i/>
      <w:iCs/>
      <w:color w:val="2F5496" w:themeColor="accent1" w:themeShade="BF"/>
    </w:rPr>
  </w:style>
  <w:style w:type="paragraph" w:styleId="IntenseQuote">
    <w:name w:val="Intense Quote"/>
    <w:basedOn w:val="Normal"/>
    <w:next w:val="Normal"/>
    <w:link w:val="IntenseQuoteChar"/>
    <w:uiPriority w:val="30"/>
    <w:qFormat/>
    <w:rsid w:val="00D93A1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93A16"/>
    <w:rPr>
      <w:i/>
      <w:iCs/>
      <w:color w:val="2F5496" w:themeColor="accent1" w:themeShade="BF"/>
    </w:rPr>
  </w:style>
  <w:style w:type="character" w:styleId="IntenseReference">
    <w:name w:val="Intense Reference"/>
    <w:basedOn w:val="DefaultParagraphFont"/>
    <w:uiPriority w:val="32"/>
    <w:qFormat/>
    <w:rsid w:val="00D93A16"/>
    <w:rPr>
      <w:b/>
      <w:bCs/>
      <w:smallCaps/>
      <w:color w:val="2F5496" w:themeColor="accent1" w:themeShade="BF"/>
      <w:spacing w:val="5"/>
    </w:rPr>
  </w:style>
  <w:style w:type="character" w:styleId="Strong">
    <w:name w:val="Strong"/>
    <w:uiPriority w:val="22"/>
    <w:qFormat/>
    <w:rsid w:val="00D93A16"/>
    <w:rPr>
      <w:b/>
      <w:bCs/>
    </w:rPr>
  </w:style>
  <w:style w:type="paragraph" w:styleId="NormalWeb">
    <w:name w:val="Normal (Web)"/>
    <w:basedOn w:val="Normal"/>
    <w:uiPriority w:val="99"/>
    <w:unhideWhenUsed/>
    <w:rsid w:val="00D93A16"/>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11</cp:revision>
  <dcterms:created xsi:type="dcterms:W3CDTF">2025-10-24T04:40:00Z</dcterms:created>
  <dcterms:modified xsi:type="dcterms:W3CDTF">2025-10-29T08:04:00Z</dcterms:modified>
</cp:coreProperties>
</file>