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1D3" w:rsidRPr="00C541D3" w:rsidRDefault="00C541D3" w:rsidP="00C541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541D3">
        <w:rPr>
          <w:rFonts w:ascii="Times New Roman" w:hAnsi="Times New Roman" w:cs="Times New Roman"/>
          <w:b/>
          <w:sz w:val="28"/>
          <w:szCs w:val="28"/>
        </w:rPr>
        <w:t>HOẠT ĐỘNG GÓC CHỦ ĐỀ</w:t>
      </w:r>
      <w:r w:rsidR="00156C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41D3">
        <w:rPr>
          <w:rFonts w:ascii="Times New Roman" w:hAnsi="Times New Roman" w:cs="Times New Roman"/>
          <w:b/>
          <w:sz w:val="28"/>
          <w:szCs w:val="28"/>
        </w:rPr>
        <w:t>“THẾ GIỚI ĐỘNG VẬT”</w:t>
      </w:r>
    </w:p>
    <w:p w:rsidR="00432D07" w:rsidRDefault="00156CB0" w:rsidP="00C541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NƠI</w:t>
      </w:r>
      <w:r w:rsidR="00C541D3" w:rsidRPr="00C541D3">
        <w:rPr>
          <w:rFonts w:ascii="Times New Roman" w:hAnsi="Times New Roman" w:cs="Times New Roman"/>
          <w:b/>
          <w:sz w:val="28"/>
          <w:szCs w:val="28"/>
        </w:rPr>
        <w:t xml:space="preserve"> HỌC TẬP ĐẦY HỨNG THÚ CHO TRẺ</w:t>
      </w:r>
    </w:p>
    <w:bookmarkEnd w:id="0"/>
    <w:p w:rsidR="00C541D3" w:rsidRDefault="00C541D3" w:rsidP="00C541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1D3" w:rsidRPr="00C541D3" w:rsidRDefault="00C541D3" w:rsidP="00C541D3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Trong chương trình giáo dục mầm non, hoạt động góc giữ vai trò quan trọng trong việc giúp trẻ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học thông qua chơi</w:t>
      </w:r>
      <w:r w:rsidR="001E2950">
        <w:rPr>
          <w:rFonts w:ascii="Times New Roman" w:eastAsia="Times New Roman" w:hAnsi="Times New Roman" w:cs="Times New Roman"/>
          <w:bCs/>
          <w:sz w:val="28"/>
          <w:szCs w:val="28"/>
        </w:rPr>
        <w:t xml:space="preserve"> mà học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="001E2950">
        <w:rPr>
          <w:rFonts w:ascii="Times New Roman" w:eastAsia="Times New Roman" w:hAnsi="Times New Roman" w:cs="Times New Roman"/>
          <w:bCs/>
          <w:sz w:val="28"/>
          <w:szCs w:val="28"/>
        </w:rPr>
        <w:t>học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 xml:space="preserve"> mà </w:t>
      </w:r>
      <w:r w:rsidR="001E2950">
        <w:rPr>
          <w:rFonts w:ascii="Times New Roman" w:eastAsia="Times New Roman" w:hAnsi="Times New Roman" w:cs="Times New Roman"/>
          <w:bCs/>
          <w:sz w:val="28"/>
          <w:szCs w:val="28"/>
        </w:rPr>
        <w:t>chơi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. Hòa chung với chủ đề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“Thế giới động vật”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>, các bạn nhỏ đã được tham gia vào các góc chơi đa dạng, sinh động, mang đến nhiều trải nghiệm bổ ích và thú vị.</w:t>
      </w:r>
    </w:p>
    <w:p w:rsidR="00C541D3" w:rsidRDefault="00C541D3" w:rsidP="00C541D3">
      <w:pPr>
        <w:spacing w:before="120" w:after="12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41D3">
        <w:rPr>
          <w:rFonts w:ascii="Segoe UI Symbol" w:eastAsia="Times New Roman" w:hAnsi="Segoe UI Symbol" w:cs="Segoe UI Symbol"/>
          <w:b/>
          <w:bCs/>
          <w:sz w:val="28"/>
          <w:szCs w:val="28"/>
        </w:rPr>
        <w:t>🏡</w:t>
      </w:r>
      <w:r w:rsidRPr="00C541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Góc xây dựng: Bé làm nông dân tí hon</w:t>
      </w:r>
    </w:p>
    <w:p w:rsidR="00C541D3" w:rsidRPr="00C541D3" w:rsidRDefault="00C541D3" w:rsidP="00C541D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41D3" w:rsidRDefault="00C541D3" w:rsidP="00C54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41D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1818" cy="3114675"/>
            <wp:effectExtent l="0" t="0" r="0" b="0"/>
            <wp:docPr id="10" name="Picture 10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31" cy="311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1D3" w:rsidRPr="00C541D3" w:rsidRDefault="00C541D3" w:rsidP="00C54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41D3" w:rsidRDefault="00C541D3" w:rsidP="00C54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41D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1540" cy="3076575"/>
            <wp:effectExtent l="0" t="0" r="0" b="9525"/>
            <wp:docPr id="11" name="Picture 11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87" cy="30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1D3" w:rsidRDefault="00C541D3" w:rsidP="00C54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41D3" w:rsidRPr="00C541D3" w:rsidRDefault="00C541D3" w:rsidP="00C54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41D3" w:rsidRPr="00C541D3" w:rsidRDefault="00C541D3" w:rsidP="00C54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41D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175" cy="2761780"/>
            <wp:effectExtent l="0" t="0" r="0" b="635"/>
            <wp:docPr id="12" name="Picture 1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1D3" w:rsidRPr="00C541D3" w:rsidRDefault="00C541D3" w:rsidP="00C54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41D3" w:rsidRPr="00C541D3" w:rsidRDefault="00C541D3" w:rsidP="00C541D3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Tại góc xây dựng, các bé hóa thân thành các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bác nông dân chăm sóc chỉ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, cùng nhau lắp dựng và xây dựng nên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mô hình trang trại chăn nuôi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 với đầy đủ các khu vực nuôi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lợn, bò, gà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1D3" w:rsidRPr="00C541D3" w:rsidRDefault="00C541D3" w:rsidP="00C541D3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Thông qua hoạt động này, trẻ được rèn luyện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kỹ năng hợp tác, tư duy không</w:t>
      </w:r>
      <w:r w:rsidRPr="00C541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gian,</w:t>
      </w:r>
      <w:r w:rsidRPr="00C541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khả năng sáng tạo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, đồng thời hiểu thêm về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môi trường sống và hữu ích của các</w:t>
      </w:r>
      <w:r w:rsidRPr="00C541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loài vật nuôi lợi trong gia đình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1D3" w:rsidRPr="00C541D3" w:rsidRDefault="00C541D3" w:rsidP="00C541D3">
      <w:pPr>
        <w:spacing w:before="12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41D3">
        <w:rPr>
          <w:rFonts w:ascii="Segoe UI Symbol" w:eastAsia="Times New Roman" w:hAnsi="Segoe UI Symbol" w:cs="Segoe UI Symbol"/>
          <w:b/>
          <w:bCs/>
          <w:sz w:val="28"/>
          <w:szCs w:val="28"/>
        </w:rPr>
        <w:t>🛒</w:t>
      </w:r>
      <w:r w:rsidRPr="00C541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Góc phân vai: Bé tập làm người bán hàng</w:t>
      </w:r>
    </w:p>
    <w:p w:rsidR="00C541D3" w:rsidRPr="00C541D3" w:rsidRDefault="00C541D3" w:rsidP="00C541D3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41D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175" cy="2687479"/>
            <wp:effectExtent l="0" t="0" r="0" b="0"/>
            <wp:docPr id="13" name="Picture 13" descr="C:\Users\Admin\Desktop\z7664889712082_3f90cf6678a97be63bb0b372d5713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z7664889712082_3f90cf6678a97be63bb0b372d5713bc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8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1D3" w:rsidRPr="00C541D3" w:rsidRDefault="00C541D3" w:rsidP="00C541D3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Ở góc phân vai, lớp học trở nên sôi động với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cửa hàng bán con giống vật nuôi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. Các bé lần lượt đảm nhận vai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người bán – người mua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>, giới thiệu các con tương tự như gà con, lợn con, bò con…</w:t>
      </w:r>
    </w:p>
    <w:p w:rsidR="00C541D3" w:rsidRPr="00C541D3" w:rsidRDefault="00C541D3" w:rsidP="00C541D3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1D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Hoạt động giúp trẻ phát triển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kỹ năng giao tiếp, ngôn ngữ, sự tự tin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, đồng thời bước bắt đầu làm quen với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các hoạt động mua bán đơn giản trong cuộc sống hàng ngày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1D3" w:rsidRDefault="00C541D3" w:rsidP="00C541D3">
      <w:pPr>
        <w:spacing w:before="120" w:after="12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41D3">
        <w:rPr>
          <w:rFonts w:ascii="Segoe UI Symbol" w:eastAsia="Times New Roman" w:hAnsi="Segoe UI Symbol" w:cs="Segoe UI Symbol"/>
          <w:b/>
          <w:bCs/>
          <w:sz w:val="28"/>
          <w:szCs w:val="28"/>
        </w:rPr>
        <w:t>🎨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Góc tạo hình: Bé gấp gấp chú chó</w:t>
      </w:r>
      <w:r w:rsidRPr="00C541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đáng yêu</w:t>
      </w:r>
    </w:p>
    <w:p w:rsidR="001E2950" w:rsidRDefault="001E2950" w:rsidP="001E2950">
      <w:pPr>
        <w:spacing w:before="12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295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D8E19BE" wp14:editId="7F7E8096">
            <wp:extent cx="5972175" cy="2505075"/>
            <wp:effectExtent l="0" t="0" r="9525" b="9525"/>
            <wp:docPr id="17" name="Picture 17" descr="C:\Users\Admin\Desktop\HĐ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HĐG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50" w:rsidRPr="00C541D3" w:rsidRDefault="001E2950" w:rsidP="001E2950">
      <w:pPr>
        <w:spacing w:before="12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295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A8BD139" wp14:editId="50E634C6">
            <wp:extent cx="5972175" cy="2552700"/>
            <wp:effectExtent l="0" t="0" r="9525" b="0"/>
            <wp:docPr id="18" name="Picture 18" descr="C:\Users\Admin\Desktop\HĐ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HĐG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1D3" w:rsidRDefault="001E2950" w:rsidP="00C54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295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1540" cy="2361445"/>
            <wp:effectExtent l="0" t="0" r="0" b="1270"/>
            <wp:docPr id="14" name="Picture 14" descr="C:\Users\Admin\Desktop\HĐ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HĐG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97" cy="236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50" w:rsidRDefault="001E2950" w:rsidP="00C54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295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72175" cy="2761780"/>
            <wp:effectExtent l="0" t="0" r="0" b="635"/>
            <wp:docPr id="19" name="Picture 19" descr="C:\Users\Admin\Desktop\HĐ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HĐG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50" w:rsidRDefault="001E2950" w:rsidP="00C54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2950" w:rsidRDefault="001E2950" w:rsidP="00C541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295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175" cy="2761780"/>
            <wp:effectExtent l="0" t="0" r="0" b="635"/>
            <wp:docPr id="20" name="Picture 20" descr="C:\Users\Admin\Desktop\HĐ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HĐG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1D3" w:rsidRPr="00C541D3" w:rsidRDefault="00C541D3" w:rsidP="001E295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Ở góc tạo hình, các </w:t>
      </w:r>
      <w:r w:rsidR="001E2950">
        <w:rPr>
          <w:rFonts w:ascii="Times New Roman" w:eastAsia="Times New Roman" w:hAnsi="Times New Roman" w:cs="Times New Roman"/>
          <w:sz w:val="28"/>
          <w:szCs w:val="28"/>
        </w:rPr>
        <w:t>bé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 được hướng dẫn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 xml:space="preserve">gấp con </w:t>
      </w:r>
      <w:r w:rsidR="001E2950">
        <w:rPr>
          <w:rFonts w:ascii="Times New Roman" w:eastAsia="Times New Roman" w:hAnsi="Times New Roman" w:cs="Times New Roman"/>
          <w:bCs/>
          <w:sz w:val="28"/>
          <w:szCs w:val="28"/>
        </w:rPr>
        <w:t>chó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 xml:space="preserve"> từ tấm </w:t>
      </w:r>
      <w:r w:rsidR="001E2950">
        <w:rPr>
          <w:rFonts w:ascii="Times New Roman" w:eastAsia="Times New Roman" w:hAnsi="Times New Roman" w:cs="Times New Roman"/>
          <w:bCs/>
          <w:sz w:val="28"/>
          <w:szCs w:val="28"/>
        </w:rPr>
        <w:t xml:space="preserve">bìa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màu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>. Với đôi bàn tay nhỏ xinh và sự thông minh, các con đã tạo ra những chú chó ngộ nghĩnh, đáng yêu theo cách riêng của mình.</w:t>
      </w:r>
    </w:p>
    <w:p w:rsidR="00C541D3" w:rsidRPr="00C541D3" w:rsidRDefault="00C541D3" w:rsidP="001E295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Hoạt động góp phần phát triển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vận động động, khả năng thẩm mỹ và sáng</w:t>
      </w:r>
      <w:r w:rsidRPr="00C541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tạo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>, đồng thời giúp trẻ thêm yêu quý các loài vật gần gũi xung quanh.</w:t>
      </w:r>
    </w:p>
    <w:p w:rsidR="00C541D3" w:rsidRPr="00C541D3" w:rsidRDefault="00C541D3" w:rsidP="001E295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1D3">
        <w:rPr>
          <w:rFonts w:ascii="Segoe UI Symbol" w:eastAsia="Times New Roman" w:hAnsi="Segoe UI Symbol" w:cs="Segoe UI Symbol"/>
          <w:sz w:val="28"/>
          <w:szCs w:val="28"/>
        </w:rPr>
        <w:t>🌱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 Thông qua góc hoạt động trong chủ đề “Thế giới động vật”, trẻ không chỉ được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vui chơi thoải mái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 mà còn được phát triển toàn diện về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nhận thức, ngôn ngữ, kỹ năng xã hội và tình cảm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1D3" w:rsidRPr="00C541D3" w:rsidRDefault="00C541D3" w:rsidP="001E295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1D3">
        <w:rPr>
          <w:rFonts w:ascii="Segoe UI Symbol" w:eastAsia="Times New Roman" w:hAnsi="Segoe UI Symbol" w:cs="Segoe UI Symbol"/>
          <w:sz w:val="28"/>
          <w:szCs w:val="28"/>
        </w:rPr>
        <w:t>💖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2950">
        <w:rPr>
          <w:rFonts w:ascii="Times New Roman" w:eastAsia="Times New Roman" w:hAnsi="Times New Roman" w:cs="Times New Roman"/>
          <w:sz w:val="28"/>
          <w:szCs w:val="28"/>
        </w:rPr>
        <w:t>Các cô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 luôn chú ý tổ chức các hoạt động theo hướng </w:t>
      </w:r>
      <w:r w:rsidR="001E2950">
        <w:rPr>
          <w:rFonts w:ascii="Times New Roman" w:eastAsia="Times New Roman" w:hAnsi="Times New Roman" w:cs="Times New Roman"/>
          <w:sz w:val="28"/>
          <w:szCs w:val="28"/>
        </w:rPr>
        <w:t>lấy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1D3">
        <w:rPr>
          <w:rFonts w:ascii="Times New Roman" w:eastAsia="Times New Roman" w:hAnsi="Times New Roman" w:cs="Times New Roman"/>
          <w:bCs/>
          <w:sz w:val="28"/>
          <w:szCs w:val="28"/>
        </w:rPr>
        <w:t>trẻ làm trung tâm</w:t>
      </w:r>
      <w:r w:rsidRPr="00C541D3">
        <w:rPr>
          <w:rFonts w:ascii="Times New Roman" w:eastAsia="Times New Roman" w:hAnsi="Times New Roman" w:cs="Times New Roman"/>
          <w:sz w:val="28"/>
          <w:szCs w:val="28"/>
        </w:rPr>
        <w:t>, tạo môi trường thân thiện, tích cực để mỗi ngày đến lớp của trẻ là một ngày vui và ý nghĩa.</w:t>
      </w:r>
    </w:p>
    <w:p w:rsidR="00C541D3" w:rsidRPr="00C541D3" w:rsidRDefault="00C541D3" w:rsidP="001E295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541D3" w:rsidRPr="00C541D3" w:rsidSect="00C541D3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1D3"/>
    <w:rsid w:val="00156CB0"/>
    <w:rsid w:val="001E2950"/>
    <w:rsid w:val="00432D07"/>
    <w:rsid w:val="00C5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8A40D"/>
  <w15:chartTrackingRefBased/>
  <w15:docId w15:val="{D6F61FCE-CCFD-4719-811A-3BDEE8B72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7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8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5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7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3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153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86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9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69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998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2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291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8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7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68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22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76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27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6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0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94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586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07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49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75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2026-03-27T14:13:00Z</dcterms:created>
  <dcterms:modified xsi:type="dcterms:W3CDTF">2026-03-27T14:32:00Z</dcterms:modified>
</cp:coreProperties>
</file>