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F8F6B" w14:textId="77777777" w:rsidR="0003253D" w:rsidRDefault="00A349D4" w:rsidP="00A349D4">
      <w:pPr>
        <w:ind w:left="2160" w:firstLine="720"/>
        <w:rPr>
          <w:rFonts w:asciiTheme="majorHAnsi" w:hAnsiTheme="majorHAnsi" w:cstheme="majorHAnsi"/>
          <w:b/>
          <w:sz w:val="28"/>
          <w:szCs w:val="28"/>
        </w:rPr>
      </w:pPr>
      <w:r>
        <w:rPr>
          <w:rFonts w:asciiTheme="majorHAnsi" w:hAnsiTheme="majorHAnsi" w:cstheme="majorHAnsi"/>
          <w:b/>
          <w:sz w:val="28"/>
          <w:szCs w:val="28"/>
        </w:rPr>
        <w:t>NHỮNG T</w:t>
      </w:r>
      <w:r w:rsidR="00B8600E">
        <w:rPr>
          <w:rFonts w:asciiTheme="majorHAnsi" w:hAnsiTheme="majorHAnsi" w:cstheme="majorHAnsi"/>
          <w:b/>
          <w:sz w:val="28"/>
          <w:szCs w:val="28"/>
        </w:rPr>
        <w:t>ẤM</w:t>
      </w:r>
      <w:r>
        <w:rPr>
          <w:rFonts w:asciiTheme="majorHAnsi" w:hAnsiTheme="majorHAnsi" w:cstheme="majorHAnsi"/>
          <w:b/>
          <w:sz w:val="28"/>
          <w:szCs w:val="28"/>
        </w:rPr>
        <w:t xml:space="preserve"> LÒNG NHÂN ÁI</w:t>
      </w:r>
    </w:p>
    <w:p w14:paraId="2B0DDD5B" w14:textId="7D49A237" w:rsidR="00A349D4" w:rsidRPr="00346E91" w:rsidRDefault="00D45F5A" w:rsidP="005A1879">
      <w:pPr>
        <w:spacing w:after="120"/>
        <w:ind w:firstLine="720"/>
        <w:rPr>
          <w:rFonts w:asciiTheme="majorHAnsi" w:hAnsiTheme="majorHAnsi" w:cstheme="majorHAnsi"/>
          <w:sz w:val="28"/>
          <w:szCs w:val="28"/>
          <w:lang w:val="en-US"/>
        </w:rPr>
      </w:pPr>
      <w:r w:rsidRPr="00D45F5A">
        <w:rPr>
          <w:rFonts w:asciiTheme="majorHAnsi" w:hAnsiTheme="majorHAnsi" w:cstheme="majorHAnsi"/>
          <w:sz w:val="28"/>
          <w:szCs w:val="28"/>
        </w:rPr>
        <w:t>Những tấm lòng nhân ái là nội dung được nói đến trong hoạt động giao lưu, ủng hộ của cán bộ, giáo viên, nhân viên, hội phụ huynh và học sinh Trường T</w:t>
      </w:r>
      <w:r w:rsidR="00346E91">
        <w:rPr>
          <w:rFonts w:asciiTheme="majorHAnsi" w:hAnsiTheme="majorHAnsi" w:cstheme="majorHAnsi"/>
          <w:sz w:val="28"/>
          <w:szCs w:val="28"/>
          <w:lang w:val="en-US"/>
        </w:rPr>
        <w:t>iểu học</w:t>
      </w:r>
      <w:r w:rsidRPr="00D45F5A">
        <w:rPr>
          <w:rFonts w:asciiTheme="majorHAnsi" w:hAnsiTheme="majorHAnsi" w:cstheme="majorHAnsi"/>
          <w:sz w:val="28"/>
          <w:szCs w:val="28"/>
        </w:rPr>
        <w:t xml:space="preserve"> Cộng Hiền với hội người khuyết tật</w:t>
      </w:r>
      <w:r w:rsidR="00346E91">
        <w:rPr>
          <w:rFonts w:asciiTheme="majorHAnsi" w:hAnsiTheme="majorHAnsi" w:cstheme="majorHAnsi"/>
          <w:sz w:val="28"/>
          <w:szCs w:val="28"/>
          <w:lang w:val="en-US"/>
        </w:rPr>
        <w:t>, đoàn nghệ thuật người khuyết tật “ Khát vọng ánh sáng ”</w:t>
      </w:r>
      <w:r w:rsidRPr="00D45F5A">
        <w:rPr>
          <w:rFonts w:asciiTheme="majorHAnsi" w:hAnsiTheme="majorHAnsi" w:cstheme="majorHAnsi"/>
          <w:sz w:val="28"/>
          <w:szCs w:val="28"/>
        </w:rPr>
        <w:t xml:space="preserve"> trong </w:t>
      </w:r>
      <w:r w:rsidR="00346E91">
        <w:rPr>
          <w:rFonts w:asciiTheme="majorHAnsi" w:hAnsiTheme="majorHAnsi" w:cstheme="majorHAnsi"/>
          <w:sz w:val="28"/>
          <w:szCs w:val="28"/>
          <w:lang w:val="en-US"/>
        </w:rPr>
        <w:t xml:space="preserve">những ngày cuối </w:t>
      </w:r>
      <w:r w:rsidRPr="00D45F5A">
        <w:rPr>
          <w:rFonts w:asciiTheme="majorHAnsi" w:hAnsiTheme="majorHAnsi" w:cstheme="majorHAnsi"/>
          <w:sz w:val="28"/>
          <w:szCs w:val="28"/>
        </w:rPr>
        <w:t>tháng 1</w:t>
      </w:r>
      <w:r w:rsidR="00346E91">
        <w:rPr>
          <w:rFonts w:asciiTheme="majorHAnsi" w:hAnsiTheme="majorHAnsi" w:cstheme="majorHAnsi"/>
          <w:sz w:val="28"/>
          <w:szCs w:val="28"/>
          <w:lang w:val="en-US"/>
        </w:rPr>
        <w:t>2</w:t>
      </w:r>
      <w:r w:rsidRPr="00D45F5A">
        <w:rPr>
          <w:rFonts w:asciiTheme="majorHAnsi" w:hAnsiTheme="majorHAnsi" w:cstheme="majorHAnsi"/>
          <w:sz w:val="28"/>
          <w:szCs w:val="28"/>
        </w:rPr>
        <w:t>/202</w:t>
      </w:r>
      <w:r w:rsidR="00346E91">
        <w:rPr>
          <w:rFonts w:asciiTheme="majorHAnsi" w:hAnsiTheme="majorHAnsi" w:cstheme="majorHAnsi"/>
          <w:sz w:val="28"/>
          <w:szCs w:val="28"/>
          <w:lang w:val="en-US"/>
        </w:rPr>
        <w:t>5</w:t>
      </w:r>
    </w:p>
    <w:p w14:paraId="4DF1AB99" w14:textId="12ADBE03" w:rsidR="00D45F5A" w:rsidRDefault="00D45F5A" w:rsidP="005A1879">
      <w:pPr>
        <w:spacing w:after="120"/>
        <w:rPr>
          <w:rFonts w:asciiTheme="majorHAnsi" w:hAnsiTheme="majorHAnsi" w:cstheme="majorHAnsi"/>
          <w:sz w:val="28"/>
          <w:szCs w:val="28"/>
          <w:lang w:val="en-US"/>
        </w:rPr>
      </w:pPr>
      <w:r w:rsidRPr="00D45F5A">
        <w:rPr>
          <w:rFonts w:asciiTheme="majorHAnsi" w:hAnsiTheme="majorHAnsi" w:cstheme="majorHAnsi"/>
          <w:sz w:val="28"/>
          <w:szCs w:val="28"/>
        </w:rPr>
        <w:tab/>
        <w:t xml:space="preserve">Đây là một hoạt động, một nghĩa cử cao đẹp của </w:t>
      </w:r>
      <w:r w:rsidR="00346E91">
        <w:rPr>
          <w:rFonts w:asciiTheme="majorHAnsi" w:hAnsiTheme="majorHAnsi" w:cstheme="majorHAnsi"/>
          <w:sz w:val="28"/>
          <w:szCs w:val="28"/>
          <w:lang w:val="en-US"/>
        </w:rPr>
        <w:t xml:space="preserve">tập thể </w:t>
      </w:r>
      <w:r w:rsidRPr="00D45F5A">
        <w:rPr>
          <w:rFonts w:asciiTheme="majorHAnsi" w:hAnsiTheme="majorHAnsi" w:cstheme="majorHAnsi"/>
          <w:sz w:val="28"/>
          <w:szCs w:val="28"/>
        </w:rPr>
        <w:t>nhà trường đối với những hoàn cảnh khó khăn</w:t>
      </w:r>
      <w:r w:rsidR="00960EA7">
        <w:rPr>
          <w:rFonts w:asciiTheme="majorHAnsi" w:hAnsiTheme="majorHAnsi" w:cstheme="majorHAnsi"/>
          <w:sz w:val="28"/>
          <w:szCs w:val="28"/>
        </w:rPr>
        <w:t>, người khuyết tật</w:t>
      </w:r>
      <w:r w:rsidRPr="00D45F5A">
        <w:rPr>
          <w:rFonts w:asciiTheme="majorHAnsi" w:hAnsiTheme="majorHAnsi" w:cstheme="majorHAnsi"/>
          <w:sz w:val="28"/>
          <w:szCs w:val="28"/>
        </w:rPr>
        <w:t xml:space="preserve"> trong cuộc s</w:t>
      </w:r>
      <w:r w:rsidR="008A0079">
        <w:rPr>
          <w:rFonts w:asciiTheme="majorHAnsi" w:hAnsiTheme="majorHAnsi" w:cstheme="majorHAnsi"/>
          <w:sz w:val="28"/>
          <w:szCs w:val="28"/>
          <w:lang w:val="en-US"/>
        </w:rPr>
        <w:t>ống</w:t>
      </w:r>
      <w:r w:rsidRPr="00D45F5A">
        <w:rPr>
          <w:rFonts w:asciiTheme="majorHAnsi" w:hAnsiTheme="majorHAnsi" w:cstheme="majorHAnsi"/>
          <w:sz w:val="28"/>
          <w:szCs w:val="28"/>
        </w:rPr>
        <w:t xml:space="preserve"> hiện tại. Hoạt động còn là một nội dung trải nghiệm, giáo dục kỹ năng sống cho học sinh về tinh thần tương thân tương ái, lá lành đùm lá rách, thương người như thể thương thân rất ý nghĩa.</w:t>
      </w:r>
    </w:p>
    <w:p w14:paraId="7BD5B9F3" w14:textId="28BECBDF" w:rsidR="00346E91" w:rsidRPr="00346E91" w:rsidRDefault="00346E91" w:rsidP="005A1879">
      <w:pPr>
        <w:spacing w:after="120"/>
        <w:rPr>
          <w:rFonts w:asciiTheme="majorHAnsi" w:hAnsiTheme="majorHAnsi" w:cstheme="majorHAnsi"/>
          <w:sz w:val="28"/>
          <w:szCs w:val="28"/>
          <w:lang w:val="en-US"/>
        </w:rPr>
      </w:pPr>
      <w:r>
        <w:rPr>
          <w:rFonts w:asciiTheme="majorHAnsi" w:hAnsiTheme="majorHAnsi" w:cstheme="majorHAnsi"/>
          <w:sz w:val="28"/>
          <w:szCs w:val="28"/>
          <w:lang w:val="en-US"/>
        </w:rPr>
        <w:tab/>
        <w:t>Trong buổi giao lưu với đoàn, BGH nhà trường</w:t>
      </w:r>
      <w:r w:rsidR="0056430B">
        <w:rPr>
          <w:rFonts w:asciiTheme="majorHAnsi" w:hAnsiTheme="majorHAnsi" w:cstheme="majorHAnsi"/>
          <w:sz w:val="28"/>
          <w:szCs w:val="28"/>
          <w:lang w:val="en-US"/>
        </w:rPr>
        <w:t xml:space="preserve">, </w:t>
      </w:r>
      <w:r>
        <w:rPr>
          <w:rFonts w:asciiTheme="majorHAnsi" w:hAnsiTheme="majorHAnsi" w:cstheme="majorHAnsi"/>
          <w:sz w:val="28"/>
          <w:szCs w:val="28"/>
          <w:lang w:val="en-US"/>
        </w:rPr>
        <w:t>các thầy cô giáo</w:t>
      </w:r>
      <w:r w:rsidR="0056430B">
        <w:rPr>
          <w:rFonts w:asciiTheme="majorHAnsi" w:hAnsiTheme="majorHAnsi" w:cstheme="majorHAnsi"/>
          <w:sz w:val="28"/>
          <w:szCs w:val="28"/>
          <w:lang w:val="en-US"/>
        </w:rPr>
        <w:t xml:space="preserve"> cùng các em học sinh được nghe những lời hát ngọt ngào cất lên từ những bạn khuyết tật trong đoàn như thể hiện sự vươn lên, khát vọng sống, giúp ích cho đời; được xem những màn ảo thuật đặc sắc của chuyên gia ảo thuật tuy khuyết tật nhưng rất giỏi</w:t>
      </w:r>
      <w:r w:rsidR="00651E80">
        <w:rPr>
          <w:rFonts w:asciiTheme="majorHAnsi" w:hAnsiTheme="majorHAnsi" w:cstheme="majorHAnsi"/>
          <w:sz w:val="28"/>
          <w:szCs w:val="28"/>
          <w:lang w:val="en-US"/>
        </w:rPr>
        <w:t>. Thầy Dương Thành Trung – GV của trường cũng tham gia giao lưu cùng đoàn với bài hát: Tổ quốc gọi tên mình</w:t>
      </w:r>
      <w:r w:rsidR="00BE7267">
        <w:rPr>
          <w:rFonts w:asciiTheme="majorHAnsi" w:hAnsiTheme="majorHAnsi" w:cstheme="majorHAnsi"/>
          <w:sz w:val="28"/>
          <w:szCs w:val="28"/>
          <w:lang w:val="en-US"/>
        </w:rPr>
        <w:t>.</w:t>
      </w:r>
    </w:p>
    <w:p w14:paraId="4B50E79F" w14:textId="3338FBA4" w:rsidR="00A349D4" w:rsidRDefault="00D45F5A" w:rsidP="005A1879">
      <w:pPr>
        <w:rPr>
          <w:rFonts w:asciiTheme="majorHAnsi" w:hAnsiTheme="majorHAnsi" w:cstheme="majorHAnsi"/>
          <w:sz w:val="28"/>
          <w:szCs w:val="28"/>
        </w:rPr>
      </w:pPr>
      <w:r>
        <w:rPr>
          <w:rFonts w:asciiTheme="majorHAnsi" w:hAnsiTheme="majorHAnsi" w:cstheme="majorHAnsi"/>
          <w:sz w:val="28"/>
          <w:szCs w:val="28"/>
        </w:rPr>
        <w:tab/>
      </w:r>
      <w:r w:rsidR="00BE7267">
        <w:rPr>
          <w:rFonts w:asciiTheme="majorHAnsi" w:hAnsiTheme="majorHAnsi" w:cstheme="majorHAnsi"/>
          <w:sz w:val="28"/>
          <w:szCs w:val="28"/>
          <w:lang w:val="en-US"/>
        </w:rPr>
        <w:t xml:space="preserve">Sau giao lưu văn nghệ, các thầy cô và các em học sinh đã cùng tham gia ủng hộ đoàn. </w:t>
      </w:r>
      <w:r>
        <w:rPr>
          <w:rFonts w:asciiTheme="majorHAnsi" w:hAnsiTheme="majorHAnsi" w:cstheme="majorHAnsi"/>
          <w:sz w:val="28"/>
          <w:szCs w:val="28"/>
        </w:rPr>
        <w:t>Với số tiền ủng hộ</w:t>
      </w:r>
      <w:r w:rsidR="005A1879">
        <w:rPr>
          <w:rFonts w:asciiTheme="majorHAnsi" w:hAnsiTheme="majorHAnsi" w:cstheme="majorHAnsi"/>
          <w:sz w:val="28"/>
          <w:szCs w:val="28"/>
        </w:rPr>
        <w:t xml:space="preserve"> </w:t>
      </w:r>
      <w:r>
        <w:rPr>
          <w:rFonts w:asciiTheme="majorHAnsi" w:hAnsiTheme="majorHAnsi" w:cstheme="majorHAnsi"/>
          <w:sz w:val="28"/>
          <w:szCs w:val="28"/>
        </w:rPr>
        <w:t xml:space="preserve">tuy không nhiều </w:t>
      </w:r>
      <w:r w:rsidR="005A1879">
        <w:rPr>
          <w:rFonts w:asciiTheme="majorHAnsi" w:hAnsiTheme="majorHAnsi" w:cstheme="majorHAnsi"/>
          <w:sz w:val="28"/>
          <w:szCs w:val="28"/>
        </w:rPr>
        <w:t>nhưng sẽ là nguồn động viên cho những người khuyết tật để họ luôn có khát vọng sống, giúp ích cho đời.</w:t>
      </w:r>
    </w:p>
    <w:p w14:paraId="79D28CD5" w14:textId="77777777" w:rsidR="005B47E5" w:rsidRPr="005A1879" w:rsidRDefault="005B47E5" w:rsidP="005A1879">
      <w:pPr>
        <w:rPr>
          <w:rFonts w:asciiTheme="majorHAnsi" w:hAnsiTheme="majorHAnsi" w:cstheme="majorHAnsi"/>
          <w:sz w:val="28"/>
          <w:szCs w:val="28"/>
        </w:rPr>
      </w:pPr>
      <w:r>
        <w:rPr>
          <w:rFonts w:asciiTheme="majorHAnsi" w:hAnsiTheme="majorHAnsi" w:cstheme="majorHAnsi"/>
          <w:sz w:val="28"/>
          <w:szCs w:val="28"/>
        </w:rPr>
        <w:tab/>
        <w:t>Xin cảm ơn những tấm lòng nhân ái!</w:t>
      </w:r>
    </w:p>
    <w:p w14:paraId="1D71D1EC" w14:textId="3F658469" w:rsidR="00960F77" w:rsidRPr="00BE7267" w:rsidRDefault="00BE7267" w:rsidP="00960F77">
      <w:pPr>
        <w:ind w:left="5040" w:firstLine="720"/>
        <w:rPr>
          <w:rFonts w:asciiTheme="majorHAnsi" w:hAnsiTheme="majorHAnsi" w:cstheme="majorHAnsi"/>
          <w:sz w:val="28"/>
          <w:szCs w:val="28"/>
          <w:lang w:val="en-US"/>
        </w:rPr>
      </w:pPr>
      <w:r>
        <w:rPr>
          <w:rFonts w:asciiTheme="majorHAnsi" w:hAnsiTheme="majorHAnsi" w:cstheme="majorHAnsi"/>
          <w:sz w:val="28"/>
          <w:szCs w:val="28"/>
          <w:lang w:val="en-US"/>
        </w:rPr>
        <w:t>Vĩnh Hải</w:t>
      </w:r>
      <w:r w:rsidR="005A1879">
        <w:rPr>
          <w:rFonts w:asciiTheme="majorHAnsi" w:hAnsiTheme="majorHAnsi" w:cstheme="majorHAnsi"/>
          <w:sz w:val="28"/>
          <w:szCs w:val="28"/>
        </w:rPr>
        <w:t xml:space="preserve">, ngày </w:t>
      </w:r>
      <w:r w:rsidR="008A0079">
        <w:rPr>
          <w:rFonts w:asciiTheme="majorHAnsi" w:hAnsiTheme="majorHAnsi" w:cstheme="majorHAnsi"/>
          <w:sz w:val="28"/>
          <w:szCs w:val="28"/>
          <w:lang w:val="en-US"/>
        </w:rPr>
        <w:t>24</w:t>
      </w:r>
      <w:r w:rsidR="005A1879">
        <w:rPr>
          <w:rFonts w:asciiTheme="majorHAnsi" w:hAnsiTheme="majorHAnsi" w:cstheme="majorHAnsi"/>
          <w:sz w:val="28"/>
          <w:szCs w:val="28"/>
        </w:rPr>
        <w:t>/</w:t>
      </w:r>
      <w:r w:rsidR="008A0079">
        <w:rPr>
          <w:rFonts w:asciiTheme="majorHAnsi" w:hAnsiTheme="majorHAnsi" w:cstheme="majorHAnsi"/>
          <w:sz w:val="28"/>
          <w:szCs w:val="28"/>
          <w:lang w:val="en-US"/>
        </w:rPr>
        <w:t>12</w:t>
      </w:r>
      <w:r w:rsidR="00960F77" w:rsidRPr="00720EF3">
        <w:rPr>
          <w:rFonts w:asciiTheme="majorHAnsi" w:hAnsiTheme="majorHAnsi" w:cstheme="majorHAnsi"/>
          <w:sz w:val="28"/>
          <w:szCs w:val="28"/>
        </w:rPr>
        <w:t>/202</w:t>
      </w:r>
      <w:r w:rsidR="008A0079">
        <w:rPr>
          <w:rFonts w:asciiTheme="majorHAnsi" w:hAnsiTheme="majorHAnsi" w:cstheme="majorHAnsi"/>
          <w:sz w:val="28"/>
          <w:szCs w:val="28"/>
          <w:lang w:val="en-US"/>
        </w:rPr>
        <w:t>5</w:t>
      </w:r>
    </w:p>
    <w:p w14:paraId="328F1F08" w14:textId="77777777" w:rsidR="00960F77" w:rsidRDefault="00960F77" w:rsidP="00960F77">
      <w:pPr>
        <w:ind w:left="4320" w:firstLine="720"/>
        <w:rPr>
          <w:rFonts w:asciiTheme="majorHAnsi" w:hAnsiTheme="majorHAnsi" w:cstheme="majorHAnsi"/>
          <w:b/>
          <w:sz w:val="28"/>
          <w:szCs w:val="28"/>
        </w:rPr>
      </w:pPr>
      <w:r>
        <w:rPr>
          <w:rFonts w:asciiTheme="majorHAnsi" w:hAnsiTheme="majorHAnsi" w:cstheme="majorHAnsi"/>
          <w:b/>
          <w:sz w:val="28"/>
          <w:szCs w:val="28"/>
        </w:rPr>
        <w:t xml:space="preserve">            Tác giả : Lưu Quý Kỳ </w:t>
      </w:r>
    </w:p>
    <w:p w14:paraId="37A636A5" w14:textId="77777777" w:rsidR="00961430" w:rsidRPr="00960F77" w:rsidRDefault="00960F77" w:rsidP="00960F77">
      <w:pPr>
        <w:ind w:left="4320" w:firstLine="720"/>
        <w:rPr>
          <w:rFonts w:asciiTheme="majorHAnsi" w:hAnsiTheme="majorHAnsi" w:cstheme="majorHAnsi"/>
          <w:b/>
          <w:sz w:val="28"/>
          <w:szCs w:val="28"/>
        </w:rPr>
      </w:pPr>
      <w:r>
        <w:rPr>
          <w:rFonts w:asciiTheme="majorHAnsi" w:hAnsiTheme="majorHAnsi" w:cstheme="majorHAnsi"/>
          <w:b/>
          <w:sz w:val="28"/>
          <w:szCs w:val="28"/>
        </w:rPr>
        <w:t xml:space="preserve">         GV Trường TH Cộng Hiền</w:t>
      </w:r>
    </w:p>
    <w:p w14:paraId="3CA59B78" w14:textId="05EC495F" w:rsidR="00092397" w:rsidRPr="00BE7267" w:rsidRDefault="00960F77" w:rsidP="00BE7267">
      <w:pPr>
        <w:rPr>
          <w:rFonts w:asciiTheme="majorHAnsi" w:hAnsiTheme="majorHAnsi" w:cstheme="majorHAnsi"/>
          <w:b/>
          <w:sz w:val="28"/>
          <w:szCs w:val="28"/>
          <w:lang w:val="en-US"/>
        </w:rPr>
      </w:pPr>
      <w:r>
        <w:rPr>
          <w:rFonts w:asciiTheme="majorHAnsi" w:hAnsiTheme="majorHAnsi" w:cstheme="majorHAnsi"/>
          <w:b/>
          <w:sz w:val="28"/>
          <w:szCs w:val="28"/>
        </w:rPr>
        <w:t>Một số h</w:t>
      </w:r>
      <w:r w:rsidR="00720EF3">
        <w:rPr>
          <w:rFonts w:asciiTheme="majorHAnsi" w:hAnsiTheme="majorHAnsi" w:cstheme="majorHAnsi"/>
          <w:b/>
          <w:sz w:val="28"/>
          <w:szCs w:val="28"/>
        </w:rPr>
        <w:t xml:space="preserve">ình ảnh bài viết được lấy từ </w:t>
      </w:r>
      <w:r w:rsidR="00BE7267">
        <w:rPr>
          <w:rFonts w:asciiTheme="majorHAnsi" w:hAnsiTheme="majorHAnsi" w:cstheme="majorHAnsi"/>
          <w:b/>
          <w:sz w:val="28"/>
          <w:szCs w:val="28"/>
          <w:lang w:val="en-US"/>
        </w:rPr>
        <w:t>nguồn hình ảnh</w:t>
      </w:r>
      <w:r w:rsidR="00720EF3">
        <w:rPr>
          <w:rFonts w:asciiTheme="majorHAnsi" w:hAnsiTheme="majorHAnsi" w:cstheme="majorHAnsi"/>
          <w:b/>
          <w:sz w:val="28"/>
          <w:szCs w:val="28"/>
        </w:rPr>
        <w:t xml:space="preserve"> </w:t>
      </w:r>
      <w:r w:rsidR="00BE7267">
        <w:rPr>
          <w:rFonts w:asciiTheme="majorHAnsi" w:hAnsiTheme="majorHAnsi" w:cstheme="majorHAnsi"/>
          <w:b/>
          <w:sz w:val="28"/>
          <w:szCs w:val="28"/>
          <w:lang w:val="en-US"/>
        </w:rPr>
        <w:t xml:space="preserve">cá nhân </w:t>
      </w:r>
      <w:r w:rsidR="005A1879">
        <w:rPr>
          <w:rFonts w:asciiTheme="majorHAnsi" w:hAnsiTheme="majorHAnsi" w:cstheme="majorHAnsi"/>
          <w:b/>
          <w:sz w:val="28"/>
          <w:szCs w:val="28"/>
        </w:rPr>
        <w:t xml:space="preserve">ngày </w:t>
      </w:r>
      <w:r w:rsidR="00BE7267">
        <w:rPr>
          <w:rFonts w:asciiTheme="majorHAnsi" w:hAnsiTheme="majorHAnsi" w:cstheme="majorHAnsi"/>
          <w:b/>
          <w:sz w:val="28"/>
          <w:szCs w:val="28"/>
          <w:lang w:val="en-US"/>
        </w:rPr>
        <w:t>24</w:t>
      </w:r>
      <w:r>
        <w:rPr>
          <w:rFonts w:asciiTheme="majorHAnsi" w:hAnsiTheme="majorHAnsi" w:cstheme="majorHAnsi"/>
          <w:b/>
          <w:sz w:val="28"/>
          <w:szCs w:val="28"/>
        </w:rPr>
        <w:t>/1</w:t>
      </w:r>
      <w:r w:rsidR="00BE7267">
        <w:rPr>
          <w:rFonts w:asciiTheme="majorHAnsi" w:hAnsiTheme="majorHAnsi" w:cstheme="majorHAnsi"/>
          <w:b/>
          <w:sz w:val="28"/>
          <w:szCs w:val="28"/>
          <w:lang w:val="en-US"/>
        </w:rPr>
        <w:t>2</w:t>
      </w:r>
      <w:r w:rsidR="00720EF3">
        <w:rPr>
          <w:rFonts w:asciiTheme="majorHAnsi" w:hAnsiTheme="majorHAnsi" w:cstheme="majorHAnsi"/>
          <w:b/>
          <w:sz w:val="28"/>
          <w:szCs w:val="28"/>
        </w:rPr>
        <w:t>/202</w:t>
      </w:r>
      <w:r w:rsidR="00BE7267">
        <w:rPr>
          <w:rFonts w:asciiTheme="majorHAnsi" w:hAnsiTheme="majorHAnsi" w:cstheme="majorHAnsi"/>
          <w:b/>
          <w:sz w:val="28"/>
          <w:szCs w:val="28"/>
          <w:lang w:val="en-US"/>
        </w:rPr>
        <w:t>5</w:t>
      </w:r>
      <w:r w:rsidR="00C067F1">
        <w:rPr>
          <w:rFonts w:asciiTheme="majorHAnsi" w:hAnsiTheme="majorHAnsi" w:cstheme="majorHAnsi"/>
          <w:b/>
          <w:sz w:val="28"/>
          <w:szCs w:val="28"/>
        </w:rPr>
        <w:t xml:space="preserve">   </w:t>
      </w:r>
    </w:p>
    <w:p w14:paraId="384A0E8E" w14:textId="26243088" w:rsidR="005A1879" w:rsidRPr="005A1879" w:rsidRDefault="00376A54" w:rsidP="005A1879">
      <w:pPr>
        <w:rPr>
          <w:rFonts w:asciiTheme="majorHAnsi" w:hAnsiTheme="majorHAnsi" w:cstheme="majorHAnsi"/>
          <w:b/>
          <w:sz w:val="28"/>
          <w:szCs w:val="28"/>
        </w:rPr>
      </w:pPr>
      <w:r>
        <w:rPr>
          <w:rFonts w:asciiTheme="majorHAnsi" w:hAnsiTheme="majorHAnsi" w:cstheme="majorHAnsi"/>
          <w:b/>
          <w:sz w:val="28"/>
          <w:szCs w:val="28"/>
        </w:rPr>
        <w:t xml:space="preserve">  </w:t>
      </w:r>
      <w:r w:rsidR="005A1879">
        <w:rPr>
          <w:rFonts w:asciiTheme="majorHAnsi" w:hAnsiTheme="majorHAnsi" w:cstheme="majorHAnsi"/>
          <w:b/>
          <w:sz w:val="28"/>
          <w:szCs w:val="28"/>
        </w:rPr>
        <w:t xml:space="preserve">  </w:t>
      </w:r>
      <w:r>
        <w:rPr>
          <w:rFonts w:asciiTheme="majorHAnsi" w:hAnsiTheme="majorHAnsi" w:cstheme="majorHAnsi"/>
          <w:b/>
          <w:sz w:val="28"/>
          <w:szCs w:val="28"/>
        </w:rPr>
        <w:t xml:space="preserve">  </w:t>
      </w:r>
      <w:r w:rsidR="00CB6321" w:rsidRPr="00CB6321">
        <w:rPr>
          <w:rFonts w:asciiTheme="majorHAnsi" w:hAnsiTheme="majorHAnsi" w:cstheme="majorHAnsi"/>
          <w:b/>
          <w:sz w:val="28"/>
          <w:szCs w:val="28"/>
        </w:rPr>
        <w:drawing>
          <wp:inline distT="0" distB="0" distL="0" distR="0" wp14:anchorId="556698BD" wp14:editId="5C523470">
            <wp:extent cx="6084570" cy="2809240"/>
            <wp:effectExtent l="0" t="0" r="0" b="0"/>
            <wp:docPr id="1045151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51941" name=""/>
                    <pic:cNvPicPr/>
                  </pic:nvPicPr>
                  <pic:blipFill>
                    <a:blip r:embed="rId4"/>
                    <a:stretch>
                      <a:fillRect/>
                    </a:stretch>
                  </pic:blipFill>
                  <pic:spPr>
                    <a:xfrm>
                      <a:off x="0" y="0"/>
                      <a:ext cx="6084570" cy="2809240"/>
                    </a:xfrm>
                    <a:prstGeom prst="rect">
                      <a:avLst/>
                    </a:prstGeom>
                  </pic:spPr>
                </pic:pic>
              </a:graphicData>
            </a:graphic>
          </wp:inline>
        </w:drawing>
      </w:r>
    </w:p>
    <w:p w14:paraId="442888D8" w14:textId="77777777" w:rsidR="00CB6321" w:rsidRDefault="00CB6321" w:rsidP="00CB6321">
      <w:pPr>
        <w:ind w:left="720" w:firstLine="720"/>
        <w:rPr>
          <w:rFonts w:ascii="Times New Roman" w:hAnsi="Times New Roman" w:cs="Times New Roman"/>
          <w:sz w:val="28"/>
          <w:szCs w:val="28"/>
          <w:lang w:val="en-US"/>
        </w:rPr>
      </w:pPr>
      <w:r w:rsidRPr="00CB6321">
        <w:rPr>
          <w:rFonts w:ascii="Times New Roman" w:hAnsi="Times New Roman" w:cs="Times New Roman"/>
          <w:sz w:val="28"/>
          <w:szCs w:val="28"/>
        </w:rPr>
        <w:lastRenderedPageBreak/>
        <w:drawing>
          <wp:inline distT="0" distB="0" distL="0" distR="0" wp14:anchorId="7B3FABF5" wp14:editId="10EAF3ED">
            <wp:extent cx="4084804" cy="1885950"/>
            <wp:effectExtent l="0" t="0" r="0" b="0"/>
            <wp:docPr id="1594814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14500" name=""/>
                    <pic:cNvPicPr/>
                  </pic:nvPicPr>
                  <pic:blipFill>
                    <a:blip r:embed="rId5"/>
                    <a:stretch>
                      <a:fillRect/>
                    </a:stretch>
                  </pic:blipFill>
                  <pic:spPr>
                    <a:xfrm>
                      <a:off x="0" y="0"/>
                      <a:ext cx="4091026" cy="1888823"/>
                    </a:xfrm>
                    <a:prstGeom prst="rect">
                      <a:avLst/>
                    </a:prstGeom>
                  </pic:spPr>
                </pic:pic>
              </a:graphicData>
            </a:graphic>
          </wp:inline>
        </w:drawing>
      </w:r>
    </w:p>
    <w:p w14:paraId="17B7D7E5" w14:textId="77777777" w:rsidR="00CB6321" w:rsidRDefault="00CB6321" w:rsidP="00CB6321">
      <w:pPr>
        <w:jc w:val="center"/>
        <w:rPr>
          <w:rFonts w:ascii="Times New Roman" w:hAnsi="Times New Roman" w:cs="Times New Roman"/>
          <w:sz w:val="28"/>
          <w:szCs w:val="28"/>
          <w:lang w:val="en-US"/>
        </w:rPr>
      </w:pPr>
      <w:r w:rsidRPr="00CB6321">
        <w:rPr>
          <w:rFonts w:ascii="Times New Roman" w:hAnsi="Times New Roman" w:cs="Times New Roman"/>
          <w:sz w:val="28"/>
          <w:szCs w:val="28"/>
        </w:rPr>
        <w:drawing>
          <wp:inline distT="0" distB="0" distL="0" distR="0" wp14:anchorId="065AD62F" wp14:editId="68548DA7">
            <wp:extent cx="4124325" cy="1904197"/>
            <wp:effectExtent l="0" t="0" r="0" b="1270"/>
            <wp:docPr id="1766703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03212" name=""/>
                    <pic:cNvPicPr/>
                  </pic:nvPicPr>
                  <pic:blipFill>
                    <a:blip r:embed="rId6"/>
                    <a:stretch>
                      <a:fillRect/>
                    </a:stretch>
                  </pic:blipFill>
                  <pic:spPr>
                    <a:xfrm>
                      <a:off x="0" y="0"/>
                      <a:ext cx="4144280" cy="1913410"/>
                    </a:xfrm>
                    <a:prstGeom prst="rect">
                      <a:avLst/>
                    </a:prstGeom>
                  </pic:spPr>
                </pic:pic>
              </a:graphicData>
            </a:graphic>
          </wp:inline>
        </w:drawing>
      </w:r>
    </w:p>
    <w:p w14:paraId="3DA3B289" w14:textId="77777777" w:rsidR="00CB6321" w:rsidRDefault="00CB6321" w:rsidP="00CB6321">
      <w:pPr>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CB6321">
        <w:rPr>
          <w:rFonts w:ascii="Times New Roman" w:hAnsi="Times New Roman" w:cs="Times New Roman"/>
          <w:sz w:val="28"/>
          <w:szCs w:val="28"/>
        </w:rPr>
        <w:drawing>
          <wp:inline distT="0" distB="0" distL="0" distR="0" wp14:anchorId="587F8771" wp14:editId="77036294">
            <wp:extent cx="4086225" cy="1970756"/>
            <wp:effectExtent l="0" t="0" r="0" b="0"/>
            <wp:docPr id="246191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91050" name=""/>
                    <pic:cNvPicPr/>
                  </pic:nvPicPr>
                  <pic:blipFill>
                    <a:blip r:embed="rId7"/>
                    <a:stretch>
                      <a:fillRect/>
                    </a:stretch>
                  </pic:blipFill>
                  <pic:spPr>
                    <a:xfrm>
                      <a:off x="0" y="0"/>
                      <a:ext cx="4139499" cy="1996450"/>
                    </a:xfrm>
                    <a:prstGeom prst="rect">
                      <a:avLst/>
                    </a:prstGeom>
                  </pic:spPr>
                </pic:pic>
              </a:graphicData>
            </a:graphic>
          </wp:inline>
        </w:drawing>
      </w:r>
    </w:p>
    <w:p w14:paraId="1AADEEA1" w14:textId="77777777" w:rsidR="00195770" w:rsidRDefault="00195770" w:rsidP="00195770">
      <w:pPr>
        <w:ind w:left="720" w:firstLine="720"/>
        <w:rPr>
          <w:rFonts w:ascii="Times New Roman" w:hAnsi="Times New Roman" w:cs="Times New Roman"/>
          <w:sz w:val="28"/>
          <w:szCs w:val="28"/>
          <w:lang w:val="en-US"/>
        </w:rPr>
      </w:pPr>
      <w:r w:rsidRPr="00195770">
        <w:rPr>
          <w:rFonts w:ascii="Times New Roman" w:hAnsi="Times New Roman" w:cs="Times New Roman"/>
          <w:sz w:val="28"/>
          <w:szCs w:val="28"/>
        </w:rPr>
        <w:drawing>
          <wp:inline distT="0" distB="0" distL="0" distR="0" wp14:anchorId="0DF6D16D" wp14:editId="13948FF7">
            <wp:extent cx="4143375" cy="2123440"/>
            <wp:effectExtent l="0" t="0" r="9525" b="0"/>
            <wp:docPr id="1141672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72127" name=""/>
                    <pic:cNvPicPr/>
                  </pic:nvPicPr>
                  <pic:blipFill>
                    <a:blip r:embed="rId8"/>
                    <a:stretch>
                      <a:fillRect/>
                    </a:stretch>
                  </pic:blipFill>
                  <pic:spPr>
                    <a:xfrm>
                      <a:off x="0" y="0"/>
                      <a:ext cx="4154736" cy="2129262"/>
                    </a:xfrm>
                    <a:prstGeom prst="rect">
                      <a:avLst/>
                    </a:prstGeom>
                  </pic:spPr>
                </pic:pic>
              </a:graphicData>
            </a:graphic>
          </wp:inline>
        </w:drawing>
      </w:r>
    </w:p>
    <w:p w14:paraId="0C1D2DC3" w14:textId="4563A496" w:rsidR="00720EF3" w:rsidRPr="00376A54" w:rsidRDefault="00C067F1" w:rsidP="00195770">
      <w:pPr>
        <w:ind w:left="720" w:firstLine="720"/>
        <w:rPr>
          <w:rFonts w:ascii="Times New Roman" w:hAnsi="Times New Roman" w:cs="Times New Roman"/>
          <w:sz w:val="28"/>
          <w:szCs w:val="28"/>
        </w:rPr>
      </w:pPr>
      <w:r>
        <w:rPr>
          <w:rFonts w:ascii="Times New Roman" w:hAnsi="Times New Roman" w:cs="Times New Roman"/>
          <w:sz w:val="28"/>
          <w:szCs w:val="28"/>
        </w:rPr>
        <w:t>Ả</w:t>
      </w:r>
      <w:r w:rsidRPr="00862D65">
        <w:rPr>
          <w:rFonts w:ascii="Times New Roman" w:hAnsi="Times New Roman" w:cs="Times New Roman"/>
          <w:sz w:val="28"/>
          <w:szCs w:val="28"/>
        </w:rPr>
        <w:t xml:space="preserve">nh: Cán bộ giáo viên, nhân viên, phụ huynh </w:t>
      </w:r>
      <w:r w:rsidR="00A349D4">
        <w:rPr>
          <w:rFonts w:ascii="Times New Roman" w:hAnsi="Times New Roman" w:cs="Times New Roman"/>
          <w:sz w:val="28"/>
          <w:szCs w:val="28"/>
        </w:rPr>
        <w:t>và học sinh T</w:t>
      </w:r>
      <w:r w:rsidRPr="00862D65">
        <w:rPr>
          <w:rFonts w:ascii="Times New Roman" w:hAnsi="Times New Roman" w:cs="Times New Roman"/>
          <w:sz w:val="28"/>
          <w:szCs w:val="28"/>
        </w:rPr>
        <w:t>rườ</w:t>
      </w:r>
      <w:r>
        <w:rPr>
          <w:rFonts w:ascii="Times New Roman" w:hAnsi="Times New Roman" w:cs="Times New Roman"/>
          <w:sz w:val="28"/>
          <w:szCs w:val="28"/>
        </w:rPr>
        <w:t>ng Tiểu học</w:t>
      </w:r>
      <w:r w:rsidRPr="00862D65">
        <w:rPr>
          <w:rFonts w:ascii="Times New Roman" w:hAnsi="Times New Roman" w:cs="Times New Roman"/>
          <w:sz w:val="28"/>
          <w:szCs w:val="28"/>
        </w:rPr>
        <w:t xml:space="preserve"> Cộng Hiề</w:t>
      </w:r>
      <w:r w:rsidR="00A349D4">
        <w:rPr>
          <w:rFonts w:ascii="Times New Roman" w:hAnsi="Times New Roman" w:cs="Times New Roman"/>
          <w:sz w:val="28"/>
          <w:szCs w:val="28"/>
        </w:rPr>
        <w:t xml:space="preserve">n giao lưu, </w:t>
      </w:r>
      <w:r w:rsidRPr="00862D65">
        <w:rPr>
          <w:rFonts w:ascii="Times New Roman" w:hAnsi="Times New Roman" w:cs="Times New Roman"/>
          <w:sz w:val="28"/>
          <w:szCs w:val="28"/>
        </w:rPr>
        <w:t>ủng hộ</w:t>
      </w:r>
      <w:r w:rsidR="00A349D4">
        <w:rPr>
          <w:rFonts w:ascii="Times New Roman" w:hAnsi="Times New Roman" w:cs="Times New Roman"/>
          <w:sz w:val="28"/>
          <w:szCs w:val="28"/>
        </w:rPr>
        <w:t xml:space="preserve"> Hội người khuyết tật </w:t>
      </w:r>
      <w:r w:rsidR="00BE7267">
        <w:rPr>
          <w:rFonts w:ascii="Times New Roman" w:hAnsi="Times New Roman" w:cs="Times New Roman"/>
          <w:sz w:val="28"/>
          <w:szCs w:val="28"/>
          <w:lang w:val="en-US"/>
        </w:rPr>
        <w:t xml:space="preserve">tháng 12/ </w:t>
      </w:r>
      <w:r w:rsidR="00A349D4">
        <w:rPr>
          <w:rFonts w:ascii="Times New Roman" w:hAnsi="Times New Roman" w:cs="Times New Roman"/>
          <w:sz w:val="28"/>
          <w:szCs w:val="28"/>
        </w:rPr>
        <w:t>202</w:t>
      </w:r>
      <w:r w:rsidR="00BE7267">
        <w:rPr>
          <w:rFonts w:ascii="Times New Roman" w:hAnsi="Times New Roman" w:cs="Times New Roman"/>
          <w:sz w:val="28"/>
          <w:szCs w:val="28"/>
          <w:lang w:val="en-US"/>
        </w:rPr>
        <w:t>5</w:t>
      </w:r>
      <w:r w:rsidR="00960EA7">
        <w:rPr>
          <w:rFonts w:ascii="Times New Roman" w:hAnsi="Times New Roman" w:cs="Times New Roman"/>
          <w:sz w:val="28"/>
          <w:szCs w:val="28"/>
        </w:rPr>
        <w:t>.</w:t>
      </w:r>
      <w:r>
        <w:rPr>
          <w:rFonts w:ascii="Times New Roman" w:hAnsi="Times New Roman" w:cs="Times New Roman"/>
          <w:sz w:val="28"/>
          <w:szCs w:val="28"/>
        </w:rPr>
        <w:t xml:space="preserve"> </w:t>
      </w:r>
    </w:p>
    <w:sectPr w:rsidR="00720EF3" w:rsidRPr="00376A54" w:rsidSect="00961430">
      <w:pgSz w:w="11907" w:h="16840" w:code="9"/>
      <w:pgMar w:top="907" w:right="907" w:bottom="907" w:left="1418" w:header="0" w:footer="0" w:gutter="0"/>
      <w:cols w:space="708"/>
      <w:noEndnote/>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430"/>
    <w:rsid w:val="0003253D"/>
    <w:rsid w:val="0007680D"/>
    <w:rsid w:val="00092397"/>
    <w:rsid w:val="000E74F9"/>
    <w:rsid w:val="00160ECC"/>
    <w:rsid w:val="00195770"/>
    <w:rsid w:val="002348F7"/>
    <w:rsid w:val="00303350"/>
    <w:rsid w:val="00346E91"/>
    <w:rsid w:val="00376A54"/>
    <w:rsid w:val="00402D20"/>
    <w:rsid w:val="0056430B"/>
    <w:rsid w:val="005A1879"/>
    <w:rsid w:val="005B47E5"/>
    <w:rsid w:val="005C224D"/>
    <w:rsid w:val="00651E80"/>
    <w:rsid w:val="00720EF3"/>
    <w:rsid w:val="00774393"/>
    <w:rsid w:val="008A0079"/>
    <w:rsid w:val="00960EA7"/>
    <w:rsid w:val="00960F77"/>
    <w:rsid w:val="00961430"/>
    <w:rsid w:val="00A349D4"/>
    <w:rsid w:val="00B8600E"/>
    <w:rsid w:val="00B95F2E"/>
    <w:rsid w:val="00BC57CC"/>
    <w:rsid w:val="00BE7267"/>
    <w:rsid w:val="00C067F1"/>
    <w:rsid w:val="00C235E4"/>
    <w:rsid w:val="00CB6321"/>
    <w:rsid w:val="00D45F5A"/>
    <w:rsid w:val="00D64C9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11ACD"/>
  <w15:chartTrackingRefBased/>
  <w15:docId w15:val="{D4BBD064-F50C-471A-A22E-A91BD553E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2</Pages>
  <Words>245</Words>
  <Characters>1401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cp:lastModifiedBy>
  <cp:revision>17</cp:revision>
  <dcterms:created xsi:type="dcterms:W3CDTF">2024-10-22T01:21:00Z</dcterms:created>
  <dcterms:modified xsi:type="dcterms:W3CDTF">2026-01-01T11:31:00Z</dcterms:modified>
</cp:coreProperties>
</file>