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B49D0" w14:textId="122CB63E" w:rsidR="00D0177B" w:rsidRPr="0094364F" w:rsidRDefault="00D0177B" w:rsidP="00D0177B">
      <w:pPr>
        <w:jc w:val="center"/>
        <w:rPr>
          <w:b/>
          <w:bCs/>
          <w:sz w:val="28"/>
          <w:szCs w:val="28"/>
        </w:rPr>
      </w:pPr>
      <w:r w:rsidRPr="0094364F">
        <w:rPr>
          <w:b/>
          <w:bCs/>
          <w:sz w:val="28"/>
          <w:szCs w:val="28"/>
        </w:rPr>
        <w:t>Uống nước nhớ nguồn</w:t>
      </w:r>
    </w:p>
    <w:p w14:paraId="4010A9CC" w14:textId="741CD744" w:rsidR="00D0177B" w:rsidRPr="00D0177B" w:rsidRDefault="00D0177B" w:rsidP="00D0177B">
      <w:pPr>
        <w:ind w:firstLine="720"/>
        <w:rPr>
          <w:sz w:val="28"/>
          <w:szCs w:val="28"/>
        </w:rPr>
      </w:pPr>
      <w:r w:rsidRPr="00D0177B">
        <w:rPr>
          <w:sz w:val="28"/>
          <w:szCs w:val="28"/>
        </w:rPr>
        <w:t xml:space="preserve">Ngày 22 tháng 12 hằng năm là ngày kỷ niệm </w:t>
      </w:r>
      <w:r w:rsidRPr="00D0177B">
        <w:rPr>
          <w:b/>
          <w:bCs/>
          <w:sz w:val="28"/>
          <w:szCs w:val="28"/>
        </w:rPr>
        <w:t>Ngày thành lập Quân đội nhân dân Việt Nam</w:t>
      </w:r>
      <w:r w:rsidRPr="00D0177B">
        <w:rPr>
          <w:sz w:val="28"/>
          <w:szCs w:val="28"/>
        </w:rPr>
        <w:t xml:space="preserve"> – đội quân anh hùng của dân tộc, được Đảng và Bác Hồ kính yêu sáng lập, rèn luyện và lãnh đạo.</w:t>
      </w:r>
    </w:p>
    <w:p w14:paraId="5A4ECA0E" w14:textId="77777777" w:rsidR="00D0177B" w:rsidRPr="00D0177B" w:rsidRDefault="00D0177B" w:rsidP="00D0177B">
      <w:pPr>
        <w:ind w:firstLine="720"/>
        <w:rPr>
          <w:sz w:val="28"/>
          <w:szCs w:val="28"/>
        </w:rPr>
      </w:pPr>
      <w:r w:rsidRPr="00D0177B">
        <w:rPr>
          <w:sz w:val="28"/>
          <w:szCs w:val="28"/>
        </w:rPr>
        <w:t xml:space="preserve">Trải qua các cuộc kháng chiến và trong công cuộc xây dựng, bảo vệ Tổ quốc hôm nay, Quân đội nhân dân Việt Nam luôn là lực lượng nòng cốt trong sự nghiệp </w:t>
      </w:r>
      <w:r w:rsidRPr="00D0177B">
        <w:rPr>
          <w:b/>
          <w:bCs/>
          <w:sz w:val="28"/>
          <w:szCs w:val="28"/>
        </w:rPr>
        <w:t>quốc phòng toàn dân</w:t>
      </w:r>
      <w:r w:rsidRPr="00D0177B">
        <w:rPr>
          <w:sz w:val="28"/>
          <w:szCs w:val="28"/>
        </w:rPr>
        <w:t>, bảo vệ vững chắc độc lập, chủ quyền, toàn vẹn lãnh thổ của đất nước, giữ gìn cuộc sống bình yên cho nhân dân.</w:t>
      </w:r>
    </w:p>
    <w:p w14:paraId="1BAA57DA" w14:textId="77777777" w:rsidR="00D0177B" w:rsidRPr="00D0177B" w:rsidRDefault="00D0177B" w:rsidP="00D0177B">
      <w:pPr>
        <w:ind w:firstLine="720"/>
        <w:rPr>
          <w:sz w:val="28"/>
          <w:szCs w:val="28"/>
        </w:rPr>
      </w:pPr>
      <w:r w:rsidRPr="00D0177B">
        <w:rPr>
          <w:sz w:val="28"/>
          <w:szCs w:val="28"/>
        </w:rPr>
        <w:t xml:space="preserve">Đối với các em học sinh tiểu học, giáo dục </w:t>
      </w:r>
      <w:r w:rsidRPr="00D0177B">
        <w:rPr>
          <w:b/>
          <w:bCs/>
          <w:sz w:val="28"/>
          <w:szCs w:val="28"/>
        </w:rPr>
        <w:t>quốc phòng và an ninh</w:t>
      </w:r>
      <w:r w:rsidRPr="00D0177B">
        <w:rPr>
          <w:sz w:val="28"/>
          <w:szCs w:val="28"/>
        </w:rPr>
        <w:t xml:space="preserve"> không phải là những điều lớn lao, mà bắt đầu từ những việc làm rất gần gũi:</w:t>
      </w:r>
      <w:r w:rsidRPr="00D0177B">
        <w:rPr>
          <w:sz w:val="28"/>
          <w:szCs w:val="28"/>
        </w:rPr>
        <w:br/>
        <w:t>biết yêu Tổ quốc, yêu lá cờ đỏ sao vàng;</w:t>
      </w:r>
      <w:r w:rsidRPr="00D0177B">
        <w:rPr>
          <w:sz w:val="28"/>
          <w:szCs w:val="28"/>
        </w:rPr>
        <w:br/>
        <w:t>biết kính trọng, biết ơn các chú bộ đội;</w:t>
      </w:r>
      <w:r w:rsidRPr="00D0177B">
        <w:rPr>
          <w:sz w:val="28"/>
          <w:szCs w:val="28"/>
        </w:rPr>
        <w:br/>
        <w:t>biết chấp hành nội quy trường lớp, rèn luyện tính kỷ luật;</w:t>
      </w:r>
      <w:r w:rsidRPr="00D0177B">
        <w:rPr>
          <w:sz w:val="28"/>
          <w:szCs w:val="28"/>
        </w:rPr>
        <w:br/>
        <w:t>biết giữ gìn trật tự, an toàn cho bản thân và mọi người xung quanh.</w:t>
      </w:r>
    </w:p>
    <w:p w14:paraId="70F8F4B9" w14:textId="14524BF7" w:rsidR="00D0177B" w:rsidRPr="00D0177B" w:rsidRDefault="0094364F" w:rsidP="00D0177B">
      <w:pPr>
        <w:ind w:firstLine="720"/>
        <w:rPr>
          <w:sz w:val="28"/>
          <w:szCs w:val="28"/>
        </w:rPr>
      </w:pPr>
      <w:r>
        <w:rPr>
          <w:sz w:val="28"/>
          <w:szCs w:val="28"/>
        </w:rPr>
        <w:t>K</w:t>
      </w:r>
      <w:r w:rsidR="00D0177B" w:rsidRPr="00D0177B">
        <w:rPr>
          <w:sz w:val="28"/>
          <w:szCs w:val="28"/>
        </w:rPr>
        <w:t>ỷ niệm ngày 22/12</w:t>
      </w:r>
      <w:r>
        <w:rPr>
          <w:sz w:val="28"/>
          <w:szCs w:val="28"/>
        </w:rPr>
        <w:t xml:space="preserve"> nhà trường đã tổ chức rất nhiều hoạt động bổ ích cho các em như: kéo co, đánh cờ vua, nhảy bao bố, chạy ngắn, nhảy dây, bịt mắt ngõ trống. Các hoạt động này đã thu hút nhiều học sinh tham gia. T</w:t>
      </w:r>
      <w:r w:rsidR="00D0177B" w:rsidRPr="00D0177B">
        <w:rPr>
          <w:sz w:val="28"/>
          <w:szCs w:val="28"/>
        </w:rPr>
        <w:t>h</w:t>
      </w:r>
      <w:r>
        <w:rPr>
          <w:sz w:val="28"/>
          <w:szCs w:val="28"/>
        </w:rPr>
        <w:t>ông qua các hoạt động nà</w:t>
      </w:r>
      <w:r w:rsidR="00D0177B" w:rsidRPr="00D0177B">
        <w:rPr>
          <w:sz w:val="28"/>
          <w:szCs w:val="28"/>
        </w:rPr>
        <w:t xml:space="preserve">y cô mong rằng mỗi học sinh sẽ nuôi dưỡng trong mình lòng </w:t>
      </w:r>
      <w:r w:rsidR="00D0177B" w:rsidRPr="00D0177B">
        <w:rPr>
          <w:b/>
          <w:bCs/>
          <w:sz w:val="28"/>
          <w:szCs w:val="28"/>
        </w:rPr>
        <w:t>tự hào dân tộc</w:t>
      </w:r>
      <w:r w:rsidR="00D0177B" w:rsidRPr="00D0177B">
        <w:rPr>
          <w:sz w:val="28"/>
          <w:szCs w:val="28"/>
        </w:rPr>
        <w:t>, ý thức trách nhiệm với bản thân, gia đình và đất nước; từ đó chăm ngoan, học giỏi, đoàn kết, yêu thương bạn bè – những hành động nhỏ nhưng góp phần xây dựng nền quốc phòng toàn dân vững mạnh.</w:t>
      </w:r>
    </w:p>
    <w:p w14:paraId="19D155B2" w14:textId="77777777" w:rsidR="00D0177B" w:rsidRPr="00D0177B" w:rsidRDefault="00D0177B" w:rsidP="00D0177B">
      <w:pPr>
        <w:ind w:firstLine="720"/>
        <w:rPr>
          <w:sz w:val="28"/>
          <w:szCs w:val="28"/>
        </w:rPr>
      </w:pPr>
      <w:r w:rsidRPr="00D0177B">
        <w:rPr>
          <w:sz w:val="28"/>
          <w:szCs w:val="28"/>
        </w:rPr>
        <w:t xml:space="preserve">Nhân ngày truyền thống của Quân đội nhân dân Việt Nam, thầy cô và các em học sinh xin bày tỏ lòng </w:t>
      </w:r>
      <w:r w:rsidRPr="00D0177B">
        <w:rPr>
          <w:b/>
          <w:bCs/>
          <w:sz w:val="28"/>
          <w:szCs w:val="28"/>
        </w:rPr>
        <w:t>tri ân sâu sắc</w:t>
      </w:r>
      <w:r w:rsidRPr="00D0177B">
        <w:rPr>
          <w:sz w:val="28"/>
          <w:szCs w:val="28"/>
        </w:rPr>
        <w:t xml:space="preserve"> tới các thế hệ cán bộ, chiến sĩ đã và đang ngày đêm bảo vệ Tổ quốc; kính chúc các chú bộ đội luôn mạnh khỏe, hoàn thành xuất sắc nhiệm vụ, xứng đáng với niềm tin yêu của Đảng, Nhà nước và nhân dân.</w:t>
      </w:r>
    </w:p>
    <w:p w14:paraId="1A402981" w14:textId="49E58912" w:rsidR="00D0177B" w:rsidRPr="001F72D7" w:rsidRDefault="00D0177B" w:rsidP="00D0177B">
      <w:pPr>
        <w:spacing w:after="0"/>
        <w:ind w:left="2880" w:firstLine="720"/>
        <w:rPr>
          <w:rFonts w:cs="Times New Roman"/>
          <w:i/>
          <w:iCs/>
          <w:sz w:val="28"/>
          <w:szCs w:val="28"/>
        </w:rPr>
      </w:pPr>
      <w:r w:rsidRPr="001F72D7">
        <w:rPr>
          <w:rFonts w:cs="Times New Roman"/>
          <w:i/>
          <w:iCs/>
          <w:sz w:val="28"/>
          <w:szCs w:val="28"/>
        </w:rPr>
        <w:t xml:space="preserve">                Vĩnh Hải, ngày 1</w:t>
      </w:r>
      <w:r>
        <w:rPr>
          <w:rFonts w:cs="Times New Roman"/>
          <w:i/>
          <w:iCs/>
          <w:sz w:val="28"/>
          <w:szCs w:val="28"/>
        </w:rPr>
        <w:t>2</w:t>
      </w:r>
      <w:r w:rsidRPr="001F72D7">
        <w:rPr>
          <w:rFonts w:cs="Times New Roman"/>
          <w:i/>
          <w:iCs/>
          <w:sz w:val="28"/>
          <w:szCs w:val="28"/>
        </w:rPr>
        <w:t xml:space="preserve"> tháng 1</w:t>
      </w:r>
      <w:r>
        <w:rPr>
          <w:rFonts w:cs="Times New Roman"/>
          <w:i/>
          <w:iCs/>
          <w:sz w:val="28"/>
          <w:szCs w:val="28"/>
        </w:rPr>
        <w:t>2</w:t>
      </w:r>
      <w:r w:rsidRPr="001F72D7">
        <w:rPr>
          <w:rFonts w:cs="Times New Roman"/>
          <w:i/>
          <w:iCs/>
          <w:sz w:val="28"/>
          <w:szCs w:val="28"/>
        </w:rPr>
        <w:t xml:space="preserve"> năm 2025</w:t>
      </w:r>
    </w:p>
    <w:p w14:paraId="2A85028C" w14:textId="77777777" w:rsidR="00D0177B" w:rsidRPr="001F72D7" w:rsidRDefault="00D0177B" w:rsidP="00D0177B">
      <w:pPr>
        <w:spacing w:after="0"/>
        <w:rPr>
          <w:rFonts w:cs="Times New Roman"/>
          <w:b/>
          <w:bCs/>
          <w:sz w:val="28"/>
          <w:szCs w:val="28"/>
        </w:rPr>
      </w:pPr>
      <w:r w:rsidRPr="001F72D7">
        <w:rPr>
          <w:rFonts w:cs="Times New Roman"/>
          <w:b/>
          <w:bCs/>
          <w:sz w:val="28"/>
          <w:szCs w:val="28"/>
        </w:rPr>
        <w:t xml:space="preserve">                                                                   Tác giả: Lưu Thị Thanh Mai</w:t>
      </w:r>
    </w:p>
    <w:p w14:paraId="4BBF6FAD" w14:textId="77777777" w:rsidR="00D0177B" w:rsidRPr="001F72D7" w:rsidRDefault="00D0177B" w:rsidP="00D0177B">
      <w:pPr>
        <w:spacing w:after="0"/>
        <w:rPr>
          <w:rFonts w:cs="Times New Roman"/>
          <w:b/>
          <w:bCs/>
          <w:sz w:val="28"/>
          <w:szCs w:val="28"/>
        </w:rPr>
      </w:pPr>
      <w:r w:rsidRPr="001F72D7">
        <w:rPr>
          <w:rFonts w:cs="Times New Roman"/>
          <w:b/>
          <w:bCs/>
          <w:sz w:val="28"/>
          <w:szCs w:val="28"/>
        </w:rPr>
        <w:t xml:space="preserve">                                                                    GV trường Tiểu học Cộng Hiền</w:t>
      </w:r>
    </w:p>
    <w:p w14:paraId="25ADE890" w14:textId="77777777" w:rsidR="00293C0D" w:rsidRPr="00D0177B" w:rsidRDefault="00293C0D">
      <w:pPr>
        <w:rPr>
          <w:sz w:val="28"/>
          <w:szCs w:val="28"/>
        </w:rPr>
      </w:pPr>
    </w:p>
    <w:sectPr w:rsidR="00293C0D" w:rsidRPr="00D0177B" w:rsidSect="008C0D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7B"/>
    <w:rsid w:val="00023C65"/>
    <w:rsid w:val="00293C0D"/>
    <w:rsid w:val="004F6AF9"/>
    <w:rsid w:val="008C0D56"/>
    <w:rsid w:val="0094364F"/>
    <w:rsid w:val="00982602"/>
    <w:rsid w:val="00D0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9826"/>
  <w15:chartTrackingRefBased/>
  <w15:docId w15:val="{6212176E-136D-4AA6-ACBA-DAC79A12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1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77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77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0177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017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17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17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17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77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77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0177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017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17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17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17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1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7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7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177B"/>
    <w:pPr>
      <w:spacing w:before="160"/>
      <w:jc w:val="center"/>
    </w:pPr>
    <w:rPr>
      <w:i/>
      <w:iCs/>
      <w:color w:val="404040" w:themeColor="text1" w:themeTint="BF"/>
    </w:rPr>
  </w:style>
  <w:style w:type="character" w:customStyle="1" w:styleId="QuoteChar">
    <w:name w:val="Quote Char"/>
    <w:basedOn w:val="DefaultParagraphFont"/>
    <w:link w:val="Quote"/>
    <w:uiPriority w:val="29"/>
    <w:rsid w:val="00D0177B"/>
    <w:rPr>
      <w:i/>
      <w:iCs/>
      <w:color w:val="404040" w:themeColor="text1" w:themeTint="BF"/>
    </w:rPr>
  </w:style>
  <w:style w:type="paragraph" w:styleId="ListParagraph">
    <w:name w:val="List Paragraph"/>
    <w:basedOn w:val="Normal"/>
    <w:uiPriority w:val="34"/>
    <w:qFormat/>
    <w:rsid w:val="00D0177B"/>
    <w:pPr>
      <w:ind w:left="720"/>
      <w:contextualSpacing/>
    </w:pPr>
  </w:style>
  <w:style w:type="character" w:styleId="IntenseEmphasis">
    <w:name w:val="Intense Emphasis"/>
    <w:basedOn w:val="DefaultParagraphFont"/>
    <w:uiPriority w:val="21"/>
    <w:qFormat/>
    <w:rsid w:val="00D0177B"/>
    <w:rPr>
      <w:i/>
      <w:iCs/>
      <w:color w:val="2F5496" w:themeColor="accent1" w:themeShade="BF"/>
    </w:rPr>
  </w:style>
  <w:style w:type="paragraph" w:styleId="IntenseQuote">
    <w:name w:val="Intense Quote"/>
    <w:basedOn w:val="Normal"/>
    <w:next w:val="Normal"/>
    <w:link w:val="IntenseQuoteChar"/>
    <w:uiPriority w:val="30"/>
    <w:qFormat/>
    <w:rsid w:val="00D01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77B"/>
    <w:rPr>
      <w:i/>
      <w:iCs/>
      <w:color w:val="2F5496" w:themeColor="accent1" w:themeShade="BF"/>
    </w:rPr>
  </w:style>
  <w:style w:type="character" w:styleId="IntenseReference">
    <w:name w:val="Intense Reference"/>
    <w:basedOn w:val="DefaultParagraphFont"/>
    <w:uiPriority w:val="32"/>
    <w:qFormat/>
    <w:rsid w:val="00D017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2026-01-03T14:29:00Z</dcterms:created>
  <dcterms:modified xsi:type="dcterms:W3CDTF">2026-01-03T14:39:00Z</dcterms:modified>
</cp:coreProperties>
</file>