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21A" w:rsidRDefault="0076121A" w:rsidP="0076121A">
      <w:pPr>
        <w:ind w:firstLine="720"/>
        <w:rPr>
          <w:rFonts w:ascii="Times New Roman" w:hAnsi="Times New Roman" w:cs="Times New Roman"/>
          <w:sz w:val="28"/>
          <w:szCs w:val="28"/>
        </w:rPr>
      </w:pPr>
      <w:r w:rsidRPr="0076121A">
        <w:rPr>
          <w:rFonts w:ascii="Times New Roman" w:hAnsi="Times New Roman" w:cs="Times New Roman"/>
          <w:sz w:val="28"/>
          <w:szCs w:val="28"/>
        </w:rPr>
        <w:t>Hưởng ứng International Women’s Day, các giáo viên nữ của nhà trường đã cùng nhau mặc áo dài truyền thống khi đến trường. Hình ảnh những tà áo dài thướt tha, rực rỡ sắc màu trong khuôn viên trường không chỉ tôn vinh vẻ đẹp dịu dàng, duyên dáng của người phụ nữ Việt Nam mà còn góp phần tạo nên không khí vui tươi, ấm áp trong ngày kỷ niệm ý nghĩa này. Hoạt động thể hiện tinh thần đoàn kết, niềm tự hào và sự trân trọng đối với những đóng góp của nữ giáo viên trong sự nghiệp giáo dục.</w:t>
      </w:r>
    </w:p>
    <w:p w:rsidR="0076121A" w:rsidRPr="0076121A" w:rsidRDefault="0076121A" w:rsidP="0076121A">
      <w:pPr>
        <w:rPr>
          <w:rFonts w:ascii="Times New Roman" w:hAnsi="Times New Roman" w:cs="Times New Roman"/>
          <w:sz w:val="28"/>
          <w:szCs w:val="28"/>
        </w:rPr>
      </w:pPr>
      <w:r w:rsidRPr="0076121A">
        <w:rPr>
          <w:rFonts w:ascii="Times New Roman" w:hAnsi="Times New Roman" w:cs="Times New Roman"/>
          <w:sz w:val="28"/>
          <w:szCs w:val="28"/>
        </w:rPr>
        <w:drawing>
          <wp:anchor distT="0" distB="0" distL="114300" distR="114300" simplePos="0" relativeHeight="251658240" behindDoc="0" locked="0" layoutInCell="1" allowOverlap="1" wp14:anchorId="6A61F996" wp14:editId="4BB0E56E">
            <wp:simplePos x="0" y="0"/>
            <wp:positionH relativeFrom="margin">
              <wp:align>left</wp:align>
            </wp:positionH>
            <wp:positionV relativeFrom="paragraph">
              <wp:posOffset>-635</wp:posOffset>
            </wp:positionV>
            <wp:extent cx="2946400" cy="2206625"/>
            <wp:effectExtent l="0" t="0" r="635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46400" cy="2206625"/>
                    </a:xfrm>
                    <a:prstGeom prst="rect">
                      <a:avLst/>
                    </a:prstGeom>
                  </pic:spPr>
                </pic:pic>
              </a:graphicData>
            </a:graphic>
            <wp14:sizeRelH relativeFrom="margin">
              <wp14:pctWidth>0</wp14:pctWidth>
            </wp14:sizeRelH>
            <wp14:sizeRelV relativeFrom="margin">
              <wp14:pctHeight>0</wp14:pctHeight>
            </wp14:sizeRelV>
          </wp:anchor>
        </w:drawing>
      </w:r>
      <w:r w:rsidRPr="0076121A">
        <w:rPr>
          <w:rFonts w:ascii="Times New Roman" w:hAnsi="Times New Roman" w:cs="Times New Roman"/>
          <w:sz w:val="28"/>
          <w:szCs w:val="28"/>
        </w:rPr>
        <w:drawing>
          <wp:inline distT="0" distB="0" distL="0" distR="0" wp14:anchorId="7F74D106" wp14:editId="3F83C047">
            <wp:extent cx="2861200" cy="2143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2556" cy="2152269"/>
                    </a:xfrm>
                    <a:prstGeom prst="rect">
                      <a:avLst/>
                    </a:prstGeom>
                  </pic:spPr>
                </pic:pic>
              </a:graphicData>
            </a:graphic>
          </wp:inline>
        </w:drawing>
      </w:r>
      <w:r>
        <w:rPr>
          <w:rFonts w:ascii="Times New Roman" w:hAnsi="Times New Roman" w:cs="Times New Roman"/>
          <w:sz w:val="28"/>
          <w:szCs w:val="28"/>
        </w:rPr>
        <w:br w:type="textWrapping" w:clear="all"/>
      </w:r>
      <w:bookmarkStart w:id="0" w:name="_GoBack"/>
      <w:bookmarkEnd w:id="0"/>
    </w:p>
    <w:sectPr w:rsidR="0076121A" w:rsidRPr="007612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1A"/>
    <w:rsid w:val="007546E2"/>
    <w:rsid w:val="0076121A"/>
    <w:rsid w:val="009F2E7D"/>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943A"/>
  <w15:chartTrackingRefBased/>
  <w15:docId w15:val="{12530A3E-CB6D-49D3-B163-ACFB006BC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2026-03-11T06:41:00Z</dcterms:created>
  <dcterms:modified xsi:type="dcterms:W3CDTF">2026-03-11T06:55:00Z</dcterms:modified>
</cp:coreProperties>
</file>