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78B" w:rsidRPr="00D6378B" w:rsidRDefault="00D6378B" w:rsidP="00D6378B">
      <w:pPr>
        <w:pStyle w:val="NormalWeb"/>
        <w:shd w:val="clear" w:color="auto" w:fill="FFFFFF"/>
        <w:spacing w:before="0" w:beforeAutospacing="0" w:after="120" w:afterAutospacing="0"/>
        <w:ind w:firstLine="720"/>
        <w:jc w:val="center"/>
        <w:rPr>
          <w:b/>
          <w:color w:val="333333"/>
          <w:sz w:val="28"/>
          <w:szCs w:val="28"/>
          <w:shd w:val="clear" w:color="auto" w:fill="FFFFFF"/>
        </w:rPr>
      </w:pPr>
      <w:bookmarkStart w:id="0" w:name="_GoBack"/>
      <w:r w:rsidRPr="00D6378B">
        <w:rPr>
          <w:b/>
          <w:color w:val="333333"/>
          <w:sz w:val="28"/>
          <w:szCs w:val="28"/>
          <w:shd w:val="clear" w:color="auto" w:fill="FFFFFF"/>
        </w:rPr>
        <w:t>Hoạt động khởi đông tiết học</w:t>
      </w:r>
    </w:p>
    <w:bookmarkEnd w:id="0"/>
    <w:p w:rsidR="00D6378B" w:rsidRDefault="00D6378B" w:rsidP="00D6378B">
      <w:pPr>
        <w:pStyle w:val="NormalWeb"/>
        <w:shd w:val="clear" w:color="auto" w:fill="FFFFFF"/>
        <w:spacing w:before="0" w:beforeAutospacing="0" w:after="0" w:afterAutospacing="0"/>
        <w:ind w:firstLine="720"/>
        <w:jc w:val="both"/>
        <w:rPr>
          <w:rFonts w:ascii="Helvetica" w:hAnsi="Helvetica" w:cs="Helvetica"/>
          <w:color w:val="333333"/>
          <w:sz w:val="18"/>
          <w:szCs w:val="18"/>
        </w:rPr>
      </w:pPr>
      <w:r>
        <w:rPr>
          <w:color w:val="333333"/>
          <w:sz w:val="28"/>
          <w:szCs w:val="28"/>
          <w:shd w:val="clear" w:color="auto" w:fill="FFFFFF"/>
        </w:rPr>
        <w:t>Đổi mới phương pháp dạy học và giáo dục trong CTGDPT 2018 nhằm hình thành và phát triển năng lực, phẩm chất cho học sinh luôn được mỗi giáo viên  quan tâm và đưa lên hàng đầu.  </w:t>
      </w:r>
    </w:p>
    <w:p w:rsidR="00D6378B" w:rsidRDefault="00D6378B" w:rsidP="00D6378B">
      <w:pPr>
        <w:pStyle w:val="NormalWeb"/>
        <w:shd w:val="clear" w:color="auto" w:fill="FFFFFF"/>
        <w:spacing w:before="0" w:beforeAutospacing="0" w:after="0" w:afterAutospacing="0"/>
        <w:ind w:firstLine="720"/>
        <w:jc w:val="both"/>
        <w:rPr>
          <w:rFonts w:ascii="Helvetica" w:hAnsi="Helvetica" w:cs="Helvetica"/>
          <w:color w:val="333333"/>
          <w:sz w:val="18"/>
          <w:szCs w:val="18"/>
        </w:rPr>
      </w:pPr>
      <w:r>
        <w:rPr>
          <w:color w:val="333333"/>
          <w:sz w:val="28"/>
          <w:szCs w:val="28"/>
          <w:shd w:val="clear" w:color="auto" w:fill="FFFFFF"/>
        </w:rPr>
        <w:t>Một trong các hoạt động tạo hứng thú và năng lượng tích cực học tập cho học sinh phải kể đến là hoạt động khởi động. Không phải bất cứ học sinh nào đều có sẵn niềm say mê, yêu thích đối với môn học. Vì vậy, nhiệm vụ của hoạt động khởi động là khơi gợi hứng thú để vào bài học và hơn thế nữa, còn khơi dậy niềm đam mê, bồi đắp tình yêu đối với môn học.</w:t>
      </w:r>
    </w:p>
    <w:p w:rsidR="00D6378B" w:rsidRDefault="00D6378B" w:rsidP="00D6378B">
      <w:pPr>
        <w:pStyle w:val="NormalWeb"/>
        <w:shd w:val="clear" w:color="auto" w:fill="FFFFFF"/>
        <w:spacing w:before="0" w:beforeAutospacing="0" w:after="0" w:afterAutospacing="0"/>
        <w:ind w:firstLine="720"/>
        <w:jc w:val="both"/>
        <w:rPr>
          <w:rFonts w:ascii="Helvetica" w:hAnsi="Helvetica" w:cs="Helvetica"/>
          <w:color w:val="333333"/>
          <w:sz w:val="18"/>
          <w:szCs w:val="18"/>
        </w:rPr>
      </w:pPr>
      <w:r>
        <w:rPr>
          <w:color w:val="333333"/>
          <w:sz w:val="28"/>
          <w:szCs w:val="28"/>
          <w:shd w:val="clear" w:color="auto" w:fill="FFFFFF"/>
        </w:rPr>
        <w:t>Hoạt động khởi động bài học là hoạt động đầu tiên trong tiến trình dạy học nhằm giúp học sinh huy động những kiến thức, kĩ năng, kinh nghiệm…của bản thân về các vấn đề liên quan đến bài học. Hoạt động này thường chỉ chiếm một vài phút đầu giờ nhưng có ý nghĩa rất quan trọng:</w:t>
      </w:r>
    </w:p>
    <w:p w:rsidR="00D6378B" w:rsidRDefault="00D6378B" w:rsidP="00D6378B">
      <w:pPr>
        <w:pStyle w:val="NormalWeb"/>
        <w:shd w:val="clear" w:color="auto" w:fill="FFFFFF"/>
        <w:spacing w:before="0" w:beforeAutospacing="0" w:after="0" w:afterAutospacing="0"/>
        <w:ind w:firstLine="720"/>
        <w:jc w:val="both"/>
        <w:rPr>
          <w:rFonts w:ascii="Helvetica" w:hAnsi="Helvetica" w:cs="Helvetica"/>
          <w:color w:val="333333"/>
          <w:sz w:val="18"/>
          <w:szCs w:val="18"/>
        </w:rPr>
      </w:pPr>
      <w:r>
        <w:rPr>
          <w:color w:val="333333"/>
          <w:sz w:val="28"/>
          <w:szCs w:val="28"/>
          <w:shd w:val="clear" w:color="auto" w:fill="FFFFFF"/>
        </w:rPr>
        <w:t>+ Giúp học sinh tập trung và chú ý, hiện diện 100% trong không gian lớp học, trong từng khoảnh khắc.</w:t>
      </w:r>
    </w:p>
    <w:p w:rsidR="00D6378B" w:rsidRDefault="00D6378B" w:rsidP="00D6378B">
      <w:pPr>
        <w:pStyle w:val="NormalWeb"/>
        <w:shd w:val="clear" w:color="auto" w:fill="FFFFFF"/>
        <w:spacing w:before="0" w:beforeAutospacing="0" w:after="0" w:afterAutospacing="0"/>
        <w:ind w:firstLine="720"/>
        <w:jc w:val="both"/>
        <w:rPr>
          <w:rFonts w:ascii="Helvetica" w:hAnsi="Helvetica" w:cs="Helvetica"/>
          <w:color w:val="333333"/>
          <w:sz w:val="18"/>
          <w:szCs w:val="18"/>
        </w:rPr>
      </w:pPr>
      <w:r>
        <w:rPr>
          <w:color w:val="333333"/>
          <w:spacing w:val="-4"/>
          <w:sz w:val="28"/>
          <w:szCs w:val="28"/>
          <w:shd w:val="clear" w:color="auto" w:fill="FFFFFF"/>
        </w:rPr>
        <w:t>+ Cho phép giáo viên giới thiệu bài học một cách nhẹ nhàng và hấp dẫn.</w:t>
      </w:r>
    </w:p>
    <w:p w:rsidR="00D6378B" w:rsidRDefault="00D6378B" w:rsidP="00D6378B">
      <w:pPr>
        <w:pStyle w:val="NormalWeb"/>
        <w:shd w:val="clear" w:color="auto" w:fill="FFFFFF"/>
        <w:spacing w:before="0" w:beforeAutospacing="0" w:after="0" w:afterAutospacing="0"/>
        <w:ind w:firstLine="720"/>
        <w:jc w:val="both"/>
        <w:rPr>
          <w:rFonts w:ascii="Helvetica" w:hAnsi="Helvetica" w:cs="Helvetica"/>
          <w:color w:val="333333"/>
          <w:sz w:val="18"/>
          <w:szCs w:val="18"/>
        </w:rPr>
      </w:pPr>
      <w:r>
        <w:rPr>
          <w:color w:val="333333"/>
          <w:sz w:val="28"/>
          <w:szCs w:val="28"/>
          <w:shd w:val="clear" w:color="auto" w:fill="FFFFFF"/>
        </w:rPr>
        <w:t>+ Giúp học sinh có cơ hội làm quen với các thuật ngữ, từ khóa ngay từ khi bắt đầu bài học.</w:t>
      </w:r>
    </w:p>
    <w:p w:rsidR="00D6378B" w:rsidRDefault="00D6378B" w:rsidP="00D6378B">
      <w:pPr>
        <w:pStyle w:val="NormalWeb"/>
        <w:shd w:val="clear" w:color="auto" w:fill="FFFFFF"/>
        <w:spacing w:before="0" w:beforeAutospacing="0" w:after="0" w:afterAutospacing="0"/>
        <w:ind w:firstLine="720"/>
        <w:jc w:val="both"/>
        <w:rPr>
          <w:rFonts w:ascii="Helvetica" w:hAnsi="Helvetica" w:cs="Helvetica"/>
          <w:color w:val="333333"/>
          <w:sz w:val="18"/>
          <w:szCs w:val="18"/>
        </w:rPr>
      </w:pPr>
      <w:r>
        <w:rPr>
          <w:color w:val="333333"/>
          <w:sz w:val="28"/>
          <w:szCs w:val="28"/>
          <w:shd w:val="clear" w:color="auto" w:fill="FFFFFF"/>
        </w:rPr>
        <w:t>+ Giúp giáo viên sử dụng thời gian một cách hiệu quả hơn.</w:t>
      </w:r>
    </w:p>
    <w:p w:rsidR="00D6378B" w:rsidRDefault="00D6378B" w:rsidP="00D6378B">
      <w:pPr>
        <w:pStyle w:val="NormalWeb"/>
        <w:shd w:val="clear" w:color="auto" w:fill="FFFFFF"/>
        <w:spacing w:before="0" w:beforeAutospacing="0" w:after="0" w:afterAutospacing="0"/>
        <w:ind w:firstLine="720"/>
        <w:jc w:val="both"/>
        <w:rPr>
          <w:rFonts w:ascii="Helvetica" w:hAnsi="Helvetica" w:cs="Helvetica"/>
          <w:color w:val="333333"/>
          <w:sz w:val="18"/>
          <w:szCs w:val="18"/>
        </w:rPr>
      </w:pPr>
      <w:r>
        <w:rPr>
          <w:color w:val="333333"/>
          <w:sz w:val="28"/>
          <w:szCs w:val="28"/>
          <w:shd w:val="clear" w:color="auto" w:fill="FFFFFF"/>
        </w:rPr>
        <w:t>+ Nó tạo sự hứng thú lôi cuốn ngay từ đầu bài học.</w:t>
      </w:r>
    </w:p>
    <w:p w:rsidR="00D6378B" w:rsidRDefault="00D6378B" w:rsidP="00D6378B">
      <w:pPr>
        <w:pStyle w:val="NormalWeb"/>
        <w:shd w:val="clear" w:color="auto" w:fill="FFFFFF"/>
        <w:spacing w:before="0" w:beforeAutospacing="0" w:after="0" w:afterAutospacing="0"/>
        <w:ind w:firstLine="720"/>
        <w:jc w:val="both"/>
        <w:rPr>
          <w:rFonts w:ascii="Helvetica" w:hAnsi="Helvetica" w:cs="Helvetica"/>
          <w:color w:val="333333"/>
          <w:sz w:val="18"/>
          <w:szCs w:val="18"/>
        </w:rPr>
      </w:pPr>
      <w:r>
        <w:rPr>
          <w:color w:val="333333"/>
          <w:sz w:val="28"/>
          <w:szCs w:val="28"/>
          <w:shd w:val="clear" w:color="auto" w:fill="FFFFFF"/>
        </w:rPr>
        <w:t>Chính vì hoạt động khởi động đầu giờ có ý nghĩa rất lớn và quan trọng trong quá trình dạy và học. Do đó, trong các tiết học thường ngày, giáo viên thường xuyên tổ chức cho các bạn học sinh khởi động với những hoạt động như: chơi trò chơi, vận động theo nhạc, nghe hát, nghe những câu chuyện, hay bài thơ…Để mang lại hiệu quả cho tiết học.</w:t>
      </w:r>
    </w:p>
    <w:p w:rsidR="00411DB3" w:rsidRDefault="00D6378B" w:rsidP="00D6378B">
      <w:pPr>
        <w:spacing w:after="0"/>
        <w:ind w:firstLine="720"/>
        <w:jc w:val="both"/>
      </w:pPr>
    </w:p>
    <w:sectPr w:rsidR="00411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8B"/>
    <w:rsid w:val="007A72F6"/>
    <w:rsid w:val="008238CD"/>
    <w:rsid w:val="008C669C"/>
    <w:rsid w:val="00927EB3"/>
    <w:rsid w:val="00A014F1"/>
    <w:rsid w:val="00A5170E"/>
    <w:rsid w:val="00A73D15"/>
    <w:rsid w:val="00B64C6E"/>
    <w:rsid w:val="00B830F6"/>
    <w:rsid w:val="00BA70BD"/>
    <w:rsid w:val="00D32073"/>
    <w:rsid w:val="00D40D64"/>
    <w:rsid w:val="00D6378B"/>
    <w:rsid w:val="00D63B56"/>
    <w:rsid w:val="00EB4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A442"/>
  <w15:chartTrackingRefBased/>
  <w15:docId w15:val="{8F6616EA-5621-4C5D-8AAB-0D111550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7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2025-02-21T08:37:00Z</dcterms:created>
  <dcterms:modified xsi:type="dcterms:W3CDTF">2025-02-21T08:39:00Z</dcterms:modified>
</cp:coreProperties>
</file>