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86866" w14:textId="77777777" w:rsidR="00912229" w:rsidRDefault="00912229" w:rsidP="00912229">
      <w:pPr>
        <w:ind w:firstLine="720"/>
        <w:jc w:val="center"/>
        <w:rPr>
          <w:rFonts w:asciiTheme="majorHAnsi" w:hAnsiTheme="majorHAnsi" w:cstheme="majorHAnsi"/>
          <w:b/>
          <w:sz w:val="28"/>
          <w:szCs w:val="28"/>
        </w:rPr>
      </w:pPr>
      <w:r>
        <w:rPr>
          <w:rFonts w:asciiTheme="majorHAnsi" w:hAnsiTheme="majorHAnsi" w:cstheme="majorHAnsi"/>
          <w:b/>
          <w:sz w:val="28"/>
          <w:szCs w:val="28"/>
        </w:rPr>
        <w:t>BCH LIÊN ĐỘI</w:t>
      </w:r>
    </w:p>
    <w:p w14:paraId="1679E31B" w14:textId="77777777" w:rsidR="00CE71F8" w:rsidRDefault="00912229" w:rsidP="00912229">
      <w:pPr>
        <w:ind w:firstLine="720"/>
        <w:jc w:val="center"/>
        <w:rPr>
          <w:rFonts w:asciiTheme="majorHAnsi" w:hAnsiTheme="majorHAnsi" w:cstheme="majorHAnsi"/>
          <w:b/>
          <w:sz w:val="28"/>
          <w:szCs w:val="28"/>
        </w:rPr>
      </w:pPr>
      <w:r>
        <w:rPr>
          <w:rFonts w:asciiTheme="majorHAnsi" w:hAnsiTheme="majorHAnsi" w:cstheme="majorHAnsi"/>
          <w:b/>
          <w:sz w:val="28"/>
          <w:szCs w:val="28"/>
        </w:rPr>
        <w:t>NHÂN TỐ QUAN TRỌNG CỦA CÔNG TÁC ĐỘI</w:t>
      </w:r>
    </w:p>
    <w:p w14:paraId="5D0A3250" w14:textId="47DF6031" w:rsidR="00CE71F8" w:rsidRPr="005F1C30" w:rsidRDefault="00CE71F8" w:rsidP="00912229">
      <w:pPr>
        <w:ind w:firstLine="720"/>
        <w:rPr>
          <w:rFonts w:asciiTheme="majorHAnsi" w:hAnsiTheme="majorHAnsi" w:cstheme="majorHAnsi"/>
          <w:sz w:val="28"/>
          <w:szCs w:val="28"/>
          <w:lang w:val="en-US"/>
        </w:rPr>
      </w:pPr>
      <w:r w:rsidRPr="00CE71F8">
        <w:rPr>
          <w:rFonts w:asciiTheme="majorHAnsi" w:hAnsiTheme="majorHAnsi" w:cstheme="majorHAnsi"/>
          <w:sz w:val="28"/>
          <w:szCs w:val="28"/>
        </w:rPr>
        <w:t>Năm họ</w:t>
      </w:r>
      <w:r w:rsidR="00912229">
        <w:rPr>
          <w:rFonts w:asciiTheme="majorHAnsi" w:hAnsiTheme="majorHAnsi" w:cstheme="majorHAnsi"/>
          <w:sz w:val="28"/>
          <w:szCs w:val="28"/>
        </w:rPr>
        <w:t>c 202</w:t>
      </w:r>
      <w:r w:rsidR="005F1C30">
        <w:rPr>
          <w:rFonts w:asciiTheme="majorHAnsi" w:hAnsiTheme="majorHAnsi" w:cstheme="majorHAnsi"/>
          <w:sz w:val="28"/>
          <w:szCs w:val="28"/>
          <w:lang w:val="en-US"/>
        </w:rPr>
        <w:t>4</w:t>
      </w:r>
      <w:r w:rsidR="00912229">
        <w:rPr>
          <w:rFonts w:asciiTheme="majorHAnsi" w:hAnsiTheme="majorHAnsi" w:cstheme="majorHAnsi"/>
          <w:sz w:val="28"/>
          <w:szCs w:val="28"/>
        </w:rPr>
        <w:t xml:space="preserve"> – 202</w:t>
      </w:r>
      <w:r w:rsidR="005F1C30">
        <w:rPr>
          <w:rFonts w:asciiTheme="majorHAnsi" w:hAnsiTheme="majorHAnsi" w:cstheme="majorHAnsi"/>
          <w:sz w:val="28"/>
          <w:szCs w:val="28"/>
          <w:lang w:val="en-US"/>
        </w:rPr>
        <w:t>5</w:t>
      </w:r>
      <w:r w:rsidR="00912229">
        <w:rPr>
          <w:rFonts w:asciiTheme="majorHAnsi" w:hAnsiTheme="majorHAnsi" w:cstheme="majorHAnsi"/>
          <w:sz w:val="28"/>
          <w:szCs w:val="28"/>
        </w:rPr>
        <w:t xml:space="preserve"> đánh dấu một năm đầy thắng lợi của Trường TH Cộng Hiền. Trong đó có sự góp công của các hoạt động Công tác Đội mà nòng cốt là BCH Liên đội. Kế thừa và phát huy những thành quả của năm học trước, năm học 202</w:t>
      </w:r>
      <w:r w:rsidR="005F1C30">
        <w:rPr>
          <w:rFonts w:asciiTheme="majorHAnsi" w:hAnsiTheme="majorHAnsi" w:cstheme="majorHAnsi"/>
          <w:sz w:val="28"/>
          <w:szCs w:val="28"/>
          <w:lang w:val="en-US"/>
        </w:rPr>
        <w:t>5</w:t>
      </w:r>
      <w:r w:rsidR="00912229">
        <w:rPr>
          <w:rFonts w:asciiTheme="majorHAnsi" w:hAnsiTheme="majorHAnsi" w:cstheme="majorHAnsi"/>
          <w:sz w:val="28"/>
          <w:szCs w:val="28"/>
        </w:rPr>
        <w:t xml:space="preserve"> -202</w:t>
      </w:r>
      <w:r w:rsidR="005F1C30">
        <w:rPr>
          <w:rFonts w:asciiTheme="majorHAnsi" w:hAnsiTheme="majorHAnsi" w:cstheme="majorHAnsi"/>
          <w:sz w:val="28"/>
          <w:szCs w:val="28"/>
          <w:lang w:val="en-US"/>
        </w:rPr>
        <w:t>6</w:t>
      </w:r>
      <w:r w:rsidR="00912229">
        <w:rPr>
          <w:rFonts w:asciiTheme="majorHAnsi" w:hAnsiTheme="majorHAnsi" w:cstheme="majorHAnsi"/>
          <w:sz w:val="28"/>
          <w:szCs w:val="28"/>
        </w:rPr>
        <w:t>, Đội TNTP Hồ Chí Minh Trường TH Cộng Hiền tiếp tục phát huy, xây dựng kế hoạch hoạt động công tác Đội với nhiều hoạt động sôi nổi và hiệu quả ngay từ đầu năm học. Đại hội Liên đội là mộ</w:t>
      </w:r>
      <w:r w:rsidR="007A2659">
        <w:rPr>
          <w:rFonts w:asciiTheme="majorHAnsi" w:hAnsiTheme="majorHAnsi" w:cstheme="majorHAnsi"/>
          <w:sz w:val="28"/>
          <w:szCs w:val="28"/>
        </w:rPr>
        <w:t>t minh chứ</w:t>
      </w:r>
      <w:r w:rsidR="00912229">
        <w:rPr>
          <w:rFonts w:asciiTheme="majorHAnsi" w:hAnsiTheme="majorHAnsi" w:cstheme="majorHAnsi"/>
          <w:sz w:val="28"/>
          <w:szCs w:val="28"/>
        </w:rPr>
        <w:t>ng cho thành công đó. Với sự lựa chọn dân chủ từ các bạn Đội viên, BCH Liên đội mới đã được bầu ra trong ngày Đại hội và đã đi vào hoạt động hiệu quả</w:t>
      </w:r>
      <w:r w:rsidR="005F1C30">
        <w:rPr>
          <w:rFonts w:asciiTheme="majorHAnsi" w:hAnsiTheme="majorHAnsi" w:cstheme="majorHAnsi"/>
          <w:sz w:val="28"/>
          <w:szCs w:val="28"/>
          <w:lang w:val="en-US"/>
        </w:rPr>
        <w:t>.</w:t>
      </w:r>
    </w:p>
    <w:p w14:paraId="6B39070B" w14:textId="651AC4DA" w:rsidR="007A2659" w:rsidRPr="005F1C30" w:rsidRDefault="007A2659" w:rsidP="00912229">
      <w:pPr>
        <w:ind w:firstLine="720"/>
        <w:rPr>
          <w:rFonts w:asciiTheme="majorHAnsi" w:hAnsiTheme="majorHAnsi" w:cstheme="majorHAnsi"/>
          <w:sz w:val="28"/>
          <w:szCs w:val="28"/>
          <w:lang w:val="en-US"/>
        </w:rPr>
      </w:pPr>
      <w:r>
        <w:rPr>
          <w:rFonts w:asciiTheme="majorHAnsi" w:hAnsiTheme="majorHAnsi" w:cstheme="majorHAnsi"/>
          <w:sz w:val="28"/>
          <w:szCs w:val="28"/>
        </w:rPr>
        <w:t xml:space="preserve">Xin chúc mừng các đội viên xuất sắc của BCH Liên đội mới. Chúc các em hoàn thành </w:t>
      </w:r>
      <w:r w:rsidR="0046638D">
        <w:rPr>
          <w:rFonts w:asciiTheme="majorHAnsi" w:hAnsiTheme="majorHAnsi" w:cstheme="majorHAnsi"/>
          <w:sz w:val="28"/>
          <w:szCs w:val="28"/>
        </w:rPr>
        <w:t xml:space="preserve">tốt </w:t>
      </w:r>
      <w:r>
        <w:rPr>
          <w:rFonts w:asciiTheme="majorHAnsi" w:hAnsiTheme="majorHAnsi" w:cstheme="majorHAnsi"/>
          <w:sz w:val="28"/>
          <w:szCs w:val="28"/>
        </w:rPr>
        <w:t>công tác Đội của năm học 202</w:t>
      </w:r>
      <w:r w:rsidR="005F1C30">
        <w:rPr>
          <w:rFonts w:asciiTheme="majorHAnsi" w:hAnsiTheme="majorHAnsi" w:cstheme="majorHAnsi"/>
          <w:sz w:val="28"/>
          <w:szCs w:val="28"/>
          <w:lang w:val="en-US"/>
        </w:rPr>
        <w:t>5</w:t>
      </w:r>
      <w:r>
        <w:rPr>
          <w:rFonts w:asciiTheme="majorHAnsi" w:hAnsiTheme="majorHAnsi" w:cstheme="majorHAnsi"/>
          <w:sz w:val="28"/>
          <w:szCs w:val="28"/>
        </w:rPr>
        <w:t xml:space="preserve"> - 202</w:t>
      </w:r>
      <w:r w:rsidR="005F1C30">
        <w:rPr>
          <w:rFonts w:asciiTheme="majorHAnsi" w:hAnsiTheme="majorHAnsi" w:cstheme="majorHAnsi"/>
          <w:sz w:val="28"/>
          <w:szCs w:val="28"/>
          <w:lang w:val="en-US"/>
        </w:rPr>
        <w:t>6</w:t>
      </w:r>
    </w:p>
    <w:p w14:paraId="1D27B848" w14:textId="77777777" w:rsidR="00960F77" w:rsidRDefault="00960F77" w:rsidP="00960F77">
      <w:pPr>
        <w:ind w:left="4320" w:firstLine="720"/>
        <w:rPr>
          <w:rFonts w:asciiTheme="majorHAnsi" w:hAnsiTheme="majorHAnsi" w:cstheme="majorHAnsi"/>
          <w:b/>
          <w:sz w:val="28"/>
          <w:szCs w:val="28"/>
        </w:rPr>
      </w:pPr>
      <w:r>
        <w:rPr>
          <w:rFonts w:asciiTheme="majorHAnsi" w:hAnsiTheme="majorHAnsi" w:cstheme="majorHAnsi"/>
          <w:b/>
          <w:sz w:val="28"/>
          <w:szCs w:val="28"/>
        </w:rPr>
        <w:t xml:space="preserve">            Tác giả</w:t>
      </w:r>
      <w:r w:rsidR="00760A48">
        <w:rPr>
          <w:rFonts w:asciiTheme="majorHAnsi" w:hAnsiTheme="majorHAnsi" w:cstheme="majorHAnsi"/>
          <w:b/>
          <w:sz w:val="28"/>
          <w:szCs w:val="28"/>
        </w:rPr>
        <w:t xml:space="preserve"> : Vũ Thị Thu Hiền</w:t>
      </w:r>
    </w:p>
    <w:p w14:paraId="17D568BE" w14:textId="77777777" w:rsidR="00961430" w:rsidRPr="00960F77" w:rsidRDefault="00960F77" w:rsidP="00960F77">
      <w:pPr>
        <w:ind w:left="4320" w:firstLine="720"/>
        <w:rPr>
          <w:rFonts w:asciiTheme="majorHAnsi" w:hAnsiTheme="majorHAnsi" w:cstheme="majorHAnsi"/>
          <w:b/>
          <w:sz w:val="28"/>
          <w:szCs w:val="28"/>
        </w:rPr>
      </w:pPr>
      <w:r>
        <w:rPr>
          <w:rFonts w:asciiTheme="majorHAnsi" w:hAnsiTheme="majorHAnsi" w:cstheme="majorHAnsi"/>
          <w:b/>
          <w:sz w:val="28"/>
          <w:szCs w:val="28"/>
        </w:rPr>
        <w:t xml:space="preserve">         GV Trường TH Cộng Hiền</w:t>
      </w:r>
    </w:p>
    <w:p w14:paraId="7F928BB6" w14:textId="70667488" w:rsidR="007E6BD1" w:rsidRDefault="00731C91" w:rsidP="00731C91">
      <w:pPr>
        <w:rPr>
          <w:rFonts w:asciiTheme="majorHAnsi" w:hAnsiTheme="majorHAnsi" w:cstheme="majorHAnsi"/>
          <w:sz w:val="28"/>
          <w:szCs w:val="28"/>
          <w:lang w:val="en-US"/>
        </w:rPr>
      </w:pPr>
      <w:r>
        <w:rPr>
          <w:rFonts w:asciiTheme="majorHAnsi" w:hAnsiTheme="majorHAnsi" w:cstheme="majorHAnsi"/>
          <w:b/>
          <w:sz w:val="28"/>
          <w:szCs w:val="28"/>
        </w:rPr>
        <w:t xml:space="preserve">         </w:t>
      </w:r>
      <w:r w:rsidR="0046638D">
        <w:rPr>
          <w:rFonts w:asciiTheme="majorHAnsi" w:hAnsiTheme="majorHAnsi" w:cstheme="majorHAnsi"/>
          <w:sz w:val="28"/>
          <w:szCs w:val="28"/>
        </w:rPr>
        <w:t>Đại hội Liên đội Trường Tiểu học Cộng Hiền năm học 202</w:t>
      </w:r>
      <w:r w:rsidR="000950EE">
        <w:rPr>
          <w:rFonts w:asciiTheme="majorHAnsi" w:hAnsiTheme="majorHAnsi" w:cstheme="majorHAnsi"/>
          <w:sz w:val="28"/>
          <w:szCs w:val="28"/>
          <w:lang w:val="en-US"/>
        </w:rPr>
        <w:t>5</w:t>
      </w:r>
      <w:r w:rsidR="0046638D">
        <w:rPr>
          <w:rFonts w:asciiTheme="majorHAnsi" w:hAnsiTheme="majorHAnsi" w:cstheme="majorHAnsi"/>
          <w:sz w:val="28"/>
          <w:szCs w:val="28"/>
        </w:rPr>
        <w:t xml:space="preserve"> – 202</w:t>
      </w:r>
      <w:r w:rsidR="000950EE">
        <w:rPr>
          <w:rFonts w:asciiTheme="majorHAnsi" w:hAnsiTheme="majorHAnsi" w:cstheme="majorHAnsi"/>
          <w:sz w:val="28"/>
          <w:szCs w:val="28"/>
          <w:lang w:val="en-US"/>
        </w:rPr>
        <w:t>6</w:t>
      </w:r>
      <w:r w:rsidR="0046638D">
        <w:rPr>
          <w:rFonts w:asciiTheme="majorHAnsi" w:hAnsiTheme="majorHAnsi" w:cstheme="majorHAnsi"/>
          <w:sz w:val="28"/>
          <w:szCs w:val="28"/>
        </w:rPr>
        <w:t>.</w:t>
      </w:r>
    </w:p>
    <w:p w14:paraId="12B2FF45" w14:textId="7C84F7A4" w:rsidR="007E6BD1" w:rsidRPr="007E6BD1" w:rsidRDefault="007E6BD1" w:rsidP="00731C91">
      <w:pPr>
        <w:rPr>
          <w:rFonts w:asciiTheme="majorHAnsi" w:hAnsiTheme="majorHAnsi" w:cstheme="majorHAnsi"/>
          <w:sz w:val="28"/>
          <w:szCs w:val="28"/>
          <w:lang w:val="en-US"/>
        </w:rPr>
      </w:pPr>
      <w:r>
        <w:rPr>
          <w:noProof/>
        </w:rPr>
        <w:drawing>
          <wp:inline distT="0" distB="0" distL="0" distR="0" wp14:anchorId="4FC1690C" wp14:editId="6C13681B">
            <wp:extent cx="6084570" cy="2419350"/>
            <wp:effectExtent l="0" t="0" r="0" b="0"/>
            <wp:docPr id="19033355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84570" cy="2419350"/>
                    </a:xfrm>
                    <a:prstGeom prst="rect">
                      <a:avLst/>
                    </a:prstGeom>
                    <a:noFill/>
                    <a:ln>
                      <a:noFill/>
                    </a:ln>
                  </pic:spPr>
                </pic:pic>
              </a:graphicData>
            </a:graphic>
          </wp:inline>
        </w:drawing>
      </w:r>
    </w:p>
    <w:p w14:paraId="12B7DD56" w14:textId="29F063AD" w:rsidR="007E6BD1" w:rsidRPr="007E6BD1" w:rsidRDefault="007E6BD1" w:rsidP="00731C91">
      <w:pPr>
        <w:rPr>
          <w:rFonts w:asciiTheme="majorHAnsi" w:hAnsiTheme="majorHAnsi" w:cstheme="majorHAnsi"/>
          <w:sz w:val="28"/>
          <w:szCs w:val="28"/>
          <w:lang w:val="en-US"/>
        </w:rPr>
      </w:pPr>
      <w:r>
        <w:rPr>
          <w:noProof/>
        </w:rPr>
        <w:drawing>
          <wp:inline distT="0" distB="0" distL="0" distR="0" wp14:anchorId="3F241BDF" wp14:editId="7CC1B02A">
            <wp:extent cx="6084570" cy="2809240"/>
            <wp:effectExtent l="0" t="0" r="0" b="0"/>
            <wp:docPr id="5248489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84570" cy="2809240"/>
                    </a:xfrm>
                    <a:prstGeom prst="rect">
                      <a:avLst/>
                    </a:prstGeom>
                    <a:noFill/>
                    <a:ln>
                      <a:noFill/>
                    </a:ln>
                  </pic:spPr>
                </pic:pic>
              </a:graphicData>
            </a:graphic>
          </wp:inline>
        </w:drawing>
      </w:r>
    </w:p>
    <w:p w14:paraId="19AD6C90" w14:textId="29A63708" w:rsidR="007E6BD1" w:rsidRPr="007E6BD1" w:rsidRDefault="007E6BD1" w:rsidP="00731C91">
      <w:pPr>
        <w:rPr>
          <w:rFonts w:asciiTheme="majorHAnsi" w:hAnsiTheme="majorHAnsi" w:cstheme="majorHAnsi"/>
          <w:b/>
          <w:sz w:val="28"/>
          <w:szCs w:val="28"/>
          <w:lang w:val="en-US"/>
        </w:rPr>
      </w:pPr>
      <w:r>
        <w:rPr>
          <w:noProof/>
        </w:rPr>
        <w:lastRenderedPageBreak/>
        <w:drawing>
          <wp:inline distT="0" distB="0" distL="0" distR="0" wp14:anchorId="001C6899" wp14:editId="100BEC0C">
            <wp:extent cx="6084570" cy="2809240"/>
            <wp:effectExtent l="0" t="0" r="0" b="0"/>
            <wp:docPr id="203009886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4570" cy="2809240"/>
                    </a:xfrm>
                    <a:prstGeom prst="rect">
                      <a:avLst/>
                    </a:prstGeom>
                    <a:noFill/>
                    <a:ln>
                      <a:noFill/>
                    </a:ln>
                  </pic:spPr>
                </pic:pic>
              </a:graphicData>
            </a:graphic>
          </wp:inline>
        </w:drawing>
      </w:r>
    </w:p>
    <w:sectPr w:rsidR="007E6BD1" w:rsidRPr="007E6BD1" w:rsidSect="00961430">
      <w:pgSz w:w="11907" w:h="16840" w:code="9"/>
      <w:pgMar w:top="907" w:right="907" w:bottom="907" w:left="1418"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430"/>
    <w:rsid w:val="0003172E"/>
    <w:rsid w:val="0007680D"/>
    <w:rsid w:val="00092397"/>
    <w:rsid w:val="000950EE"/>
    <w:rsid w:val="000B7D88"/>
    <w:rsid w:val="000E74F9"/>
    <w:rsid w:val="003130CE"/>
    <w:rsid w:val="003156EF"/>
    <w:rsid w:val="00345666"/>
    <w:rsid w:val="003851DE"/>
    <w:rsid w:val="003949A5"/>
    <w:rsid w:val="00402D20"/>
    <w:rsid w:val="0046638D"/>
    <w:rsid w:val="005F1C30"/>
    <w:rsid w:val="006B57E3"/>
    <w:rsid w:val="00720EF3"/>
    <w:rsid w:val="00727F7C"/>
    <w:rsid w:val="00731C91"/>
    <w:rsid w:val="00760A48"/>
    <w:rsid w:val="00774393"/>
    <w:rsid w:val="007A2659"/>
    <w:rsid w:val="007E6BD1"/>
    <w:rsid w:val="00912229"/>
    <w:rsid w:val="00960F77"/>
    <w:rsid w:val="00961430"/>
    <w:rsid w:val="009C35AE"/>
    <w:rsid w:val="00A44BAE"/>
    <w:rsid w:val="00A70D08"/>
    <w:rsid w:val="00BC57CC"/>
    <w:rsid w:val="00C869CB"/>
    <w:rsid w:val="00CE71F8"/>
    <w:rsid w:val="00D64C9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DDA7F"/>
  <w15:chartTrackingRefBased/>
  <w15:docId w15:val="{D4BBD064-F50C-471A-A22E-A91BD553E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2</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16</cp:revision>
  <dcterms:created xsi:type="dcterms:W3CDTF">2024-10-22T01:21:00Z</dcterms:created>
  <dcterms:modified xsi:type="dcterms:W3CDTF">2025-12-10T15:03:00Z</dcterms:modified>
</cp:coreProperties>
</file>