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ABC5" w14:textId="58B5F9E5" w:rsidR="00397119" w:rsidRPr="005C1643" w:rsidRDefault="00A50524" w:rsidP="00C84520">
      <w:pPr>
        <w:ind w:firstLine="720"/>
        <w:jc w:val="center"/>
        <w:rPr>
          <w:rFonts w:ascii="Times New Roman" w:hAnsi="Times New Roman" w:cs="Times New Roman"/>
          <w:b/>
          <w:sz w:val="28"/>
          <w:szCs w:val="28"/>
          <w:lang w:val="en-US"/>
        </w:rPr>
      </w:pPr>
      <w:r>
        <w:rPr>
          <w:rFonts w:ascii="Times New Roman" w:hAnsi="Times New Roman" w:cs="Times New Roman"/>
          <w:b/>
          <w:sz w:val="28"/>
          <w:szCs w:val="28"/>
        </w:rPr>
        <w:t xml:space="preserve">Tri ân thầy cô nhân ngày 20/11 của </w:t>
      </w:r>
      <w:r w:rsidR="005C1643">
        <w:rPr>
          <w:rFonts w:ascii="Times New Roman" w:hAnsi="Times New Roman" w:cs="Times New Roman"/>
          <w:b/>
          <w:sz w:val="28"/>
          <w:szCs w:val="28"/>
          <w:lang w:val="en-US"/>
        </w:rPr>
        <w:t>khối 2</w:t>
      </w:r>
      <w:r>
        <w:rPr>
          <w:rFonts w:ascii="Times New Roman" w:hAnsi="Times New Roman" w:cs="Times New Roman"/>
          <w:b/>
          <w:sz w:val="28"/>
          <w:szCs w:val="28"/>
        </w:rPr>
        <w:t xml:space="preserve"> Trường Tiểu học Cộng Hiền năm họ</w:t>
      </w:r>
      <w:r w:rsidR="005A5C46">
        <w:rPr>
          <w:rFonts w:ascii="Times New Roman" w:hAnsi="Times New Roman" w:cs="Times New Roman"/>
          <w:b/>
          <w:sz w:val="28"/>
          <w:szCs w:val="28"/>
        </w:rPr>
        <w:t>c 202</w:t>
      </w:r>
      <w:r w:rsidR="005C1643">
        <w:rPr>
          <w:rFonts w:ascii="Times New Roman" w:hAnsi="Times New Roman" w:cs="Times New Roman"/>
          <w:b/>
          <w:sz w:val="28"/>
          <w:szCs w:val="28"/>
          <w:lang w:val="en-US"/>
        </w:rPr>
        <w:t>5</w:t>
      </w:r>
      <w:r w:rsidR="005A5C46">
        <w:rPr>
          <w:rFonts w:ascii="Times New Roman" w:hAnsi="Times New Roman" w:cs="Times New Roman"/>
          <w:b/>
          <w:sz w:val="28"/>
          <w:szCs w:val="28"/>
        </w:rPr>
        <w:t>-202</w:t>
      </w:r>
      <w:r w:rsidR="005C1643">
        <w:rPr>
          <w:rFonts w:ascii="Times New Roman" w:hAnsi="Times New Roman" w:cs="Times New Roman"/>
          <w:b/>
          <w:sz w:val="28"/>
          <w:szCs w:val="28"/>
          <w:lang w:val="en-US"/>
        </w:rPr>
        <w:t>6</w:t>
      </w:r>
    </w:p>
    <w:p w14:paraId="693A9AF3" w14:textId="77777777" w:rsidR="00397119" w:rsidRPr="00154DD1" w:rsidRDefault="00397119" w:rsidP="00397119">
      <w:pPr>
        <w:ind w:firstLine="720"/>
        <w:rPr>
          <w:rFonts w:ascii="Times New Roman" w:hAnsi="Times New Roman" w:cs="Times New Roman"/>
          <w:sz w:val="28"/>
          <w:szCs w:val="28"/>
        </w:rPr>
      </w:pPr>
      <w:r w:rsidRPr="00154DD1">
        <w:rPr>
          <w:rFonts w:ascii="Times New Roman" w:hAnsi="Times New Roman" w:cs="Times New Roman"/>
          <w:sz w:val="28"/>
          <w:szCs w:val="28"/>
        </w:rPr>
        <w:t>Kính thưa các thầy cô cùng các bạn học sinh thân mến!</w:t>
      </w:r>
    </w:p>
    <w:p w14:paraId="08575C2F" w14:textId="77777777" w:rsidR="00397119" w:rsidRDefault="00397119" w:rsidP="002207C5">
      <w:pPr>
        <w:ind w:firstLine="720"/>
        <w:jc w:val="both"/>
        <w:rPr>
          <w:rFonts w:ascii="Times New Roman" w:hAnsi="Times New Roman" w:cs="Times New Roman"/>
          <w:sz w:val="28"/>
          <w:szCs w:val="28"/>
        </w:rPr>
      </w:pPr>
      <w:r w:rsidRPr="00154DD1">
        <w:rPr>
          <w:rFonts w:ascii="Times New Roman" w:hAnsi="Times New Roman" w:cs="Times New Roman"/>
          <w:sz w:val="28"/>
          <w:szCs w:val="28"/>
        </w:rPr>
        <w:t xml:space="preserve">Tôn sư trọng đạo – một truyền thống </w:t>
      </w:r>
      <w:r>
        <w:rPr>
          <w:rFonts w:ascii="Times New Roman" w:hAnsi="Times New Roman" w:cs="Times New Roman"/>
          <w:sz w:val="28"/>
          <w:szCs w:val="28"/>
        </w:rPr>
        <w:t>tốt đẹp của dân tộc ta về tri ân những công lao to lớn của người thầy với các thế hệ học sinh.</w:t>
      </w:r>
    </w:p>
    <w:p w14:paraId="1A782CE0" w14:textId="605817EB" w:rsidR="00397119" w:rsidRDefault="00397119" w:rsidP="002207C5">
      <w:pPr>
        <w:jc w:val="both"/>
        <w:rPr>
          <w:rFonts w:ascii="Times New Roman" w:hAnsi="Times New Roman" w:cs="Times New Roman"/>
          <w:sz w:val="28"/>
          <w:szCs w:val="28"/>
        </w:rPr>
      </w:pPr>
      <w:r>
        <w:rPr>
          <w:rFonts w:ascii="Times New Roman" w:hAnsi="Times New Roman" w:cs="Times New Roman"/>
          <w:sz w:val="28"/>
          <w:szCs w:val="28"/>
        </w:rPr>
        <w:tab/>
        <w:t xml:space="preserve">Hưởng ứng kế hoạch hoạt động của nhà trường về các hoạt động chào mừng ngày Nhà giáo Việt Nam 20/11. </w:t>
      </w:r>
      <w:r w:rsidR="005C1643">
        <w:rPr>
          <w:rFonts w:ascii="Times New Roman" w:hAnsi="Times New Roman" w:cs="Times New Roman"/>
          <w:sz w:val="28"/>
          <w:szCs w:val="28"/>
          <w:lang w:val="en-US"/>
        </w:rPr>
        <w:t>Khối 2</w:t>
      </w:r>
      <w:r>
        <w:rPr>
          <w:rFonts w:ascii="Times New Roman" w:hAnsi="Times New Roman" w:cs="Times New Roman"/>
          <w:sz w:val="28"/>
          <w:szCs w:val="28"/>
        </w:rPr>
        <w:t xml:space="preserve"> đã có nhiều hoạt động thiết thực lập thành tích chào mừng ngày lễ của thầy cô trong đó có hoạt động tham gia giao lưu văn nghệ. </w:t>
      </w:r>
    </w:p>
    <w:p w14:paraId="0F5E50E4" w14:textId="4747C9EB" w:rsidR="00397119" w:rsidRDefault="00397119" w:rsidP="002207C5">
      <w:pPr>
        <w:jc w:val="both"/>
        <w:rPr>
          <w:rFonts w:ascii="Times New Roman" w:hAnsi="Times New Roman" w:cs="Times New Roman"/>
          <w:sz w:val="28"/>
          <w:szCs w:val="28"/>
        </w:rPr>
      </w:pPr>
      <w:r>
        <w:rPr>
          <w:rFonts w:ascii="Times New Roman" w:hAnsi="Times New Roman" w:cs="Times New Roman"/>
          <w:sz w:val="28"/>
          <w:szCs w:val="28"/>
        </w:rPr>
        <w:tab/>
        <w:t>Ngay từ đầu tháng 11, các em đã lên kế hoạch xây dựng tiết mục văn nghệ thật đặc sắc. Sau khi đượ</w:t>
      </w:r>
      <w:r w:rsidR="002207C5">
        <w:rPr>
          <w:rFonts w:ascii="Times New Roman" w:hAnsi="Times New Roman" w:cs="Times New Roman"/>
          <w:sz w:val="28"/>
          <w:szCs w:val="28"/>
        </w:rPr>
        <w:t>c cô</w:t>
      </w:r>
      <w:r>
        <w:rPr>
          <w:rFonts w:ascii="Times New Roman" w:hAnsi="Times New Roman" w:cs="Times New Roman"/>
          <w:sz w:val="28"/>
          <w:szCs w:val="28"/>
        </w:rPr>
        <w:t xml:space="preserve"> giáo tư vấn thêm, các em đã lựa chọn tiết mục hát múa vớ</w:t>
      </w:r>
      <w:r w:rsidR="005A5C46">
        <w:rPr>
          <w:rFonts w:ascii="Times New Roman" w:hAnsi="Times New Roman" w:cs="Times New Roman"/>
          <w:sz w:val="28"/>
          <w:szCs w:val="28"/>
        </w:rPr>
        <w:t>i bài</w:t>
      </w:r>
      <w:r w:rsidR="005C1643">
        <w:rPr>
          <w:rFonts w:ascii="Times New Roman" w:hAnsi="Times New Roman" w:cs="Times New Roman"/>
          <w:sz w:val="28"/>
          <w:szCs w:val="28"/>
          <w:lang w:val="en-US"/>
        </w:rPr>
        <w:t>: Em là cô giáo vùng cao</w:t>
      </w:r>
      <w:r w:rsidR="005A5C46">
        <w:rPr>
          <w:rFonts w:ascii="Times New Roman" w:hAnsi="Times New Roman" w:cs="Times New Roman"/>
          <w:sz w:val="28"/>
          <w:szCs w:val="28"/>
        </w:rPr>
        <w:t xml:space="preserve"> </w:t>
      </w:r>
      <w:r>
        <w:rPr>
          <w:rFonts w:ascii="Times New Roman" w:hAnsi="Times New Roman" w:cs="Times New Roman"/>
          <w:sz w:val="28"/>
          <w:szCs w:val="28"/>
        </w:rPr>
        <w:t>. Cô và trò đã kết hợp để có được một tiết mục thật hay gửi đến buổ</w:t>
      </w:r>
      <w:r w:rsidR="002207C5">
        <w:rPr>
          <w:rFonts w:ascii="Times New Roman" w:hAnsi="Times New Roman" w:cs="Times New Roman"/>
          <w:sz w:val="28"/>
          <w:szCs w:val="28"/>
        </w:rPr>
        <w:t xml:space="preserve">i giao lưu. </w:t>
      </w:r>
      <w:r>
        <w:rPr>
          <w:rFonts w:ascii="Times New Roman" w:hAnsi="Times New Roman" w:cs="Times New Roman"/>
          <w:sz w:val="28"/>
          <w:szCs w:val="28"/>
        </w:rPr>
        <w:t>Sau nhiều ngày tập luyện vào các buổi nghỉ, tranh thủ thời gian ra chơi, với trách nhiệm cao cùng sự kết hợp của các bậc Phụ huynh học sinh của</w:t>
      </w:r>
      <w:r w:rsidR="005C1643">
        <w:rPr>
          <w:rFonts w:ascii="Times New Roman" w:hAnsi="Times New Roman" w:cs="Times New Roman"/>
          <w:sz w:val="28"/>
          <w:szCs w:val="28"/>
          <w:lang w:val="en-US"/>
        </w:rPr>
        <w:t xml:space="preserve"> </w:t>
      </w:r>
      <w:r>
        <w:rPr>
          <w:rFonts w:ascii="Times New Roman" w:hAnsi="Times New Roman" w:cs="Times New Roman"/>
          <w:sz w:val="28"/>
          <w:szCs w:val="28"/>
        </w:rPr>
        <w:t xml:space="preserve">cô và trò </w:t>
      </w:r>
      <w:r w:rsidR="005C1643">
        <w:rPr>
          <w:rFonts w:ascii="Times New Roman" w:hAnsi="Times New Roman" w:cs="Times New Roman"/>
          <w:sz w:val="28"/>
          <w:szCs w:val="28"/>
          <w:lang w:val="en-US"/>
        </w:rPr>
        <w:t>khối 2</w:t>
      </w:r>
      <w:r>
        <w:rPr>
          <w:rFonts w:ascii="Times New Roman" w:hAnsi="Times New Roman" w:cs="Times New Roman"/>
          <w:sz w:val="28"/>
          <w:szCs w:val="28"/>
        </w:rPr>
        <w:t xml:space="preserve"> đã có được một tiết mục hay, đầy ý nghĩa gửi đến  chào mừng trong ngày kỷ niệm 20/11. </w:t>
      </w:r>
    </w:p>
    <w:p w14:paraId="3051E131" w14:textId="1912FDBF" w:rsidR="00397119" w:rsidRPr="00F55B9C" w:rsidRDefault="00397119" w:rsidP="002207C5">
      <w:pPr>
        <w:jc w:val="both"/>
        <w:rPr>
          <w:rFonts w:ascii="Times New Roman" w:hAnsi="Times New Roman" w:cs="Times New Roman"/>
          <w:sz w:val="28"/>
          <w:szCs w:val="28"/>
        </w:rPr>
      </w:pPr>
      <w:r>
        <w:rPr>
          <w:rFonts w:ascii="Times New Roman" w:hAnsi="Times New Roman" w:cs="Times New Roman"/>
          <w:sz w:val="28"/>
          <w:szCs w:val="28"/>
        </w:rPr>
        <w:tab/>
        <w:t xml:space="preserve">Xin được trân trọng cảm ơn các bậc Phụ huynh, cảm ơn tất cả các em học sinh </w:t>
      </w:r>
      <w:r w:rsidR="005C1643">
        <w:rPr>
          <w:rFonts w:ascii="Times New Roman" w:hAnsi="Times New Roman" w:cs="Times New Roman"/>
          <w:sz w:val="28"/>
          <w:szCs w:val="28"/>
          <w:lang w:val="en-US"/>
        </w:rPr>
        <w:t>khối 2</w:t>
      </w:r>
      <w:r>
        <w:rPr>
          <w:rFonts w:ascii="Times New Roman" w:hAnsi="Times New Roman" w:cs="Times New Roman"/>
          <w:sz w:val="28"/>
          <w:szCs w:val="28"/>
        </w:rPr>
        <w:t>!</w:t>
      </w:r>
      <w:r w:rsidRPr="00F55B9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038EEA4" w14:textId="59B0AF43" w:rsidR="00397119" w:rsidRDefault="00397119" w:rsidP="00397119">
      <w:pPr>
        <w:rPr>
          <w:rFonts w:ascii="Times New Roman" w:hAnsi="Times New Roman" w:cs="Times New Roman"/>
          <w:sz w:val="28"/>
          <w:szCs w:val="28"/>
        </w:rPr>
      </w:pPr>
      <w:r>
        <w:rPr>
          <w:rFonts w:ascii="Times New Roman" w:hAnsi="Times New Roman" w:cs="Times New Roman"/>
          <w:sz w:val="28"/>
          <w:szCs w:val="28"/>
        </w:rPr>
        <w:tab/>
        <w:t xml:space="preserve">Sau đây là hình ảnh của đội Văn nghệ: </w:t>
      </w:r>
    </w:p>
    <w:p w14:paraId="3327DB40" w14:textId="554645B9" w:rsidR="00397119" w:rsidRDefault="00EE63D5" w:rsidP="00397119">
      <w:pPr>
        <w:rPr>
          <w:rFonts w:ascii="Times New Roman" w:hAnsi="Times New Roman" w:cs="Times New Roman"/>
          <w:sz w:val="28"/>
          <w:szCs w:val="28"/>
        </w:rPr>
      </w:pPr>
      <w:r>
        <w:rPr>
          <w:rFonts w:ascii="Times New Roman" w:hAnsi="Times New Roman" w:cs="Times New Roman"/>
          <w:sz w:val="28"/>
          <w:szCs w:val="28"/>
        </w:rPr>
        <w:t xml:space="preserve">  </w:t>
      </w:r>
    </w:p>
    <w:p w14:paraId="1B12FFA4" w14:textId="77777777" w:rsidR="00397119" w:rsidRDefault="00397119" w:rsidP="00397119">
      <w:pPr>
        <w:rPr>
          <w:rFonts w:ascii="Times New Roman" w:hAnsi="Times New Roman" w:cs="Times New Roman"/>
          <w:sz w:val="28"/>
          <w:szCs w:val="28"/>
        </w:rPr>
      </w:pPr>
    </w:p>
    <w:p w14:paraId="42E604CE" w14:textId="4BE56795" w:rsidR="00397119" w:rsidRPr="00154DD1" w:rsidRDefault="005C1643" w:rsidP="00397119">
      <w:pPr>
        <w:rPr>
          <w:rFonts w:ascii="Times New Roman" w:hAnsi="Times New Roman" w:cs="Times New Roman"/>
          <w:sz w:val="28"/>
          <w:szCs w:val="28"/>
        </w:rPr>
      </w:pPr>
      <w:r>
        <w:rPr>
          <w:noProof/>
        </w:rPr>
        <w:drawing>
          <wp:inline distT="0" distB="0" distL="0" distR="0" wp14:anchorId="528E0806" wp14:editId="6A5A3F1F">
            <wp:extent cx="6084570" cy="3933825"/>
            <wp:effectExtent l="0" t="0" r="0" b="9525"/>
            <wp:docPr id="620859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4570" cy="3933825"/>
                    </a:xfrm>
                    <a:prstGeom prst="rect">
                      <a:avLst/>
                    </a:prstGeom>
                    <a:noFill/>
                    <a:ln>
                      <a:noFill/>
                    </a:ln>
                  </pic:spPr>
                </pic:pic>
              </a:graphicData>
            </a:graphic>
          </wp:inline>
        </w:drawing>
      </w:r>
    </w:p>
    <w:p w14:paraId="0D531E98" w14:textId="77777777" w:rsidR="002B2C81" w:rsidRDefault="002B2C81"/>
    <w:sectPr w:rsidR="002B2C81" w:rsidSect="0007680D">
      <w:pgSz w:w="11907" w:h="16840" w:code="9"/>
      <w:pgMar w:top="907" w:right="907" w:bottom="907" w:left="1418"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19"/>
    <w:rsid w:val="002207C5"/>
    <w:rsid w:val="002B2C81"/>
    <w:rsid w:val="0035373A"/>
    <w:rsid w:val="00397119"/>
    <w:rsid w:val="005A5C46"/>
    <w:rsid w:val="005C1643"/>
    <w:rsid w:val="00A50524"/>
    <w:rsid w:val="00C84520"/>
    <w:rsid w:val="00EE6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133C"/>
  <w15:chartTrackingRefBased/>
  <w15:docId w15:val="{6A9BF806-8BBC-4939-B787-36087235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19"/>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8</cp:revision>
  <dcterms:created xsi:type="dcterms:W3CDTF">2024-06-01T03:11:00Z</dcterms:created>
  <dcterms:modified xsi:type="dcterms:W3CDTF">2025-12-10T14:37:00Z</dcterms:modified>
</cp:coreProperties>
</file>