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48991" w14:textId="16E70973" w:rsidR="00773DD9" w:rsidRPr="00AC4954" w:rsidRDefault="00773DD9" w:rsidP="00773DD9">
      <w:pPr>
        <w:spacing w:after="60"/>
        <w:jc w:val="center"/>
        <w:rPr>
          <w:rFonts w:ascii="Times New Roman" w:hAnsi="Times New Roman" w:cs="Times New Roman"/>
          <w:b/>
          <w:bCs/>
          <w:sz w:val="32"/>
          <w:szCs w:val="32"/>
        </w:rPr>
      </w:pPr>
      <w:bookmarkStart w:id="0" w:name="_Hlk210803691"/>
      <w:r w:rsidRPr="00AC4954">
        <w:rPr>
          <w:rFonts w:ascii="Times New Roman" w:hAnsi="Times New Roman" w:cs="Times New Roman"/>
          <w:b/>
          <w:bCs/>
          <w:sz w:val="32"/>
          <w:szCs w:val="32"/>
        </w:rPr>
        <w:t xml:space="preserve">CHUYÊN ĐỀ </w:t>
      </w:r>
      <w:r>
        <w:rPr>
          <w:rFonts w:ascii="Times New Roman" w:hAnsi="Times New Roman" w:cs="Times New Roman"/>
          <w:b/>
          <w:bCs/>
          <w:sz w:val="32"/>
          <w:szCs w:val="32"/>
        </w:rPr>
        <w:t xml:space="preserve">THÁNG </w:t>
      </w:r>
      <w:r w:rsidR="00960375">
        <w:rPr>
          <w:rFonts w:ascii="Times New Roman" w:hAnsi="Times New Roman" w:cs="Times New Roman"/>
          <w:b/>
          <w:bCs/>
          <w:sz w:val="32"/>
          <w:szCs w:val="32"/>
        </w:rPr>
        <w:t>0</w:t>
      </w:r>
      <w:r>
        <w:rPr>
          <w:rFonts w:ascii="Times New Roman" w:hAnsi="Times New Roman" w:cs="Times New Roman"/>
          <w:b/>
          <w:bCs/>
          <w:sz w:val="32"/>
          <w:szCs w:val="32"/>
        </w:rPr>
        <w:t>2</w:t>
      </w:r>
      <w:r w:rsidR="00960375">
        <w:rPr>
          <w:rFonts w:ascii="Times New Roman" w:hAnsi="Times New Roman" w:cs="Times New Roman"/>
          <w:b/>
          <w:bCs/>
          <w:sz w:val="32"/>
          <w:szCs w:val="32"/>
        </w:rPr>
        <w:t xml:space="preserve">/2026: </w:t>
      </w:r>
      <w:r w:rsidRPr="00AC4954">
        <w:rPr>
          <w:rFonts w:ascii="Times New Roman" w:hAnsi="Times New Roman" w:cs="Times New Roman"/>
          <w:b/>
          <w:bCs/>
          <w:sz w:val="32"/>
          <w:szCs w:val="32"/>
        </w:rPr>
        <w:t>SINH HOẠT CHUYÊN MÔN</w:t>
      </w:r>
    </w:p>
    <w:p w14:paraId="213E7FBB" w14:textId="77777777" w:rsidR="00773DD9" w:rsidRPr="00AC4954" w:rsidRDefault="00773DD9" w:rsidP="00773DD9">
      <w:pPr>
        <w:spacing w:after="60"/>
        <w:jc w:val="center"/>
        <w:rPr>
          <w:rFonts w:ascii="Times New Roman" w:hAnsi="Times New Roman" w:cs="Times New Roman"/>
          <w:b/>
          <w:bCs/>
          <w:sz w:val="32"/>
          <w:szCs w:val="32"/>
        </w:rPr>
      </w:pPr>
      <w:r w:rsidRPr="00AC4954">
        <w:rPr>
          <w:rFonts w:ascii="Times New Roman" w:hAnsi="Times New Roman" w:cs="Times New Roman"/>
          <w:b/>
          <w:bCs/>
          <w:sz w:val="32"/>
          <w:szCs w:val="32"/>
        </w:rPr>
        <w:t>THEO HƯỚNG NGHIÊN CỨU BÀI HỌC</w:t>
      </w:r>
    </w:p>
    <w:bookmarkEnd w:id="0"/>
    <w:p w14:paraId="75B6ECBE" w14:textId="62D6357F" w:rsidR="00773DD9" w:rsidRDefault="00773DD9" w:rsidP="00773DD9">
      <w:pPr>
        <w:jc w:val="center"/>
        <w:rPr>
          <w:rFonts w:ascii="Times New Roman" w:hAnsi="Times New Roman" w:cs="Times New Roman"/>
          <w:b/>
          <w:bCs/>
          <w:sz w:val="32"/>
          <w:szCs w:val="32"/>
        </w:rPr>
      </w:pPr>
      <w:r>
        <w:rPr>
          <w:rFonts w:ascii="Times New Roman" w:hAnsi="Times New Roman" w:cs="Times New Roman"/>
          <w:b/>
          <w:bCs/>
          <w:sz w:val="32"/>
          <w:szCs w:val="32"/>
        </w:rPr>
        <w:t xml:space="preserve">CHỦ </w:t>
      </w:r>
      <w:r w:rsidRPr="00AC4954">
        <w:rPr>
          <w:rFonts w:ascii="Times New Roman" w:hAnsi="Times New Roman" w:cs="Times New Roman"/>
          <w:b/>
          <w:bCs/>
          <w:sz w:val="32"/>
          <w:szCs w:val="32"/>
        </w:rPr>
        <w:t>ĐỀ STEM "</w:t>
      </w:r>
      <w:r>
        <w:rPr>
          <w:rFonts w:ascii="Times New Roman" w:hAnsi="Times New Roman" w:cs="Times New Roman"/>
          <w:b/>
          <w:bCs/>
          <w:sz w:val="32"/>
          <w:szCs w:val="32"/>
        </w:rPr>
        <w:t>TẤM THIỆP CỦA EM</w:t>
      </w:r>
      <w:r w:rsidRPr="00AC4954">
        <w:rPr>
          <w:rFonts w:ascii="Times New Roman" w:hAnsi="Times New Roman" w:cs="Times New Roman"/>
          <w:b/>
          <w:bCs/>
          <w:sz w:val="32"/>
          <w:szCs w:val="32"/>
        </w:rPr>
        <w:t xml:space="preserve">" MÔN </w:t>
      </w:r>
      <w:r>
        <w:rPr>
          <w:rFonts w:ascii="Times New Roman" w:hAnsi="Times New Roman" w:cs="Times New Roman"/>
          <w:b/>
          <w:bCs/>
          <w:sz w:val="32"/>
          <w:szCs w:val="32"/>
        </w:rPr>
        <w:t>TOÁN 6</w:t>
      </w:r>
    </w:p>
    <w:p w14:paraId="05A51DA1" w14:textId="73A2AB61" w:rsidR="00773DD9" w:rsidRPr="00110EFB" w:rsidRDefault="00773DD9" w:rsidP="00110EFB">
      <w:pPr>
        <w:ind w:right="-144" w:firstLine="720"/>
        <w:jc w:val="both"/>
        <w:rPr>
          <w:rFonts w:ascii="Times New Roman" w:hAnsi="Times New Roman" w:cs="Times New Roman"/>
          <w:sz w:val="28"/>
          <w:szCs w:val="28"/>
        </w:rPr>
      </w:pPr>
      <w:r w:rsidRPr="00110EFB">
        <w:rPr>
          <w:rFonts w:ascii="Times New Roman" w:hAnsi="Times New Roman" w:cs="Times New Roman"/>
          <w:sz w:val="28"/>
          <w:szCs w:val="28"/>
        </w:rPr>
        <w:t xml:space="preserve">Thực hiện </w:t>
      </w:r>
      <w:r w:rsidR="00110EFB">
        <w:rPr>
          <w:rFonts w:ascii="Times New Roman" w:hAnsi="Times New Roman" w:cs="Times New Roman"/>
          <w:sz w:val="28"/>
          <w:szCs w:val="28"/>
        </w:rPr>
        <w:t>K</w:t>
      </w:r>
      <w:r w:rsidRPr="00110EFB">
        <w:rPr>
          <w:rFonts w:ascii="Times New Roman" w:hAnsi="Times New Roman" w:cs="Times New Roman"/>
          <w:sz w:val="28"/>
          <w:szCs w:val="28"/>
        </w:rPr>
        <w:t xml:space="preserve">ế hoạch </w:t>
      </w:r>
      <w:r w:rsidR="00110EFB">
        <w:rPr>
          <w:rFonts w:ascii="Times New Roman" w:hAnsi="Times New Roman" w:cs="Times New Roman"/>
          <w:sz w:val="28"/>
          <w:szCs w:val="28"/>
        </w:rPr>
        <w:t xml:space="preserve">giáo dục </w:t>
      </w:r>
      <w:r w:rsidRPr="00110EFB">
        <w:rPr>
          <w:rFonts w:ascii="Times New Roman" w:hAnsi="Times New Roman" w:cs="Times New Roman"/>
          <w:sz w:val="28"/>
          <w:szCs w:val="28"/>
        </w:rPr>
        <w:t>năm học 2025-2026</w:t>
      </w:r>
      <w:r w:rsidR="00110EFB">
        <w:rPr>
          <w:rFonts w:ascii="Times New Roman" w:hAnsi="Times New Roman" w:cs="Times New Roman"/>
          <w:sz w:val="28"/>
          <w:szCs w:val="28"/>
        </w:rPr>
        <w:t xml:space="preserve">; Kế hoạch công tác tháng 02/2026 của Trường </w:t>
      </w:r>
      <w:r w:rsidRPr="00110EFB">
        <w:rPr>
          <w:rFonts w:ascii="Times New Roman" w:hAnsi="Times New Roman" w:cs="Times New Roman"/>
          <w:sz w:val="28"/>
          <w:szCs w:val="28"/>
        </w:rPr>
        <w:t>THCS Lâm Động, ngày 06/02/2026</w:t>
      </w:r>
      <w:r w:rsidR="00110EFB">
        <w:rPr>
          <w:rFonts w:ascii="Times New Roman" w:hAnsi="Times New Roman" w:cs="Times New Roman"/>
          <w:sz w:val="28"/>
          <w:szCs w:val="28"/>
        </w:rPr>
        <w:t>,</w:t>
      </w:r>
      <w:r w:rsidRPr="00110EFB">
        <w:rPr>
          <w:rFonts w:ascii="Times New Roman" w:hAnsi="Times New Roman" w:cs="Times New Roman"/>
          <w:sz w:val="28"/>
          <w:szCs w:val="28"/>
        </w:rPr>
        <w:t xml:space="preserve"> Tổ Khoa học Tự nhiên đã thực hiện chuyên đề sinh hoạt chuyên môn theo hướng nghiên cứu bài học. Tổ đã thảo luận và thống nhất xây dựng KHBD chủ đề STEM “Tấm thiệp của em” và giao cho cô giáo Vũ Thúy Hải thể nghiệm. Chiều thứ 6 ngày 06/02/2026 cô giáo Vũ Thúy Hải cùng học sinh lớp 6A1 đã lên lớp tiết dạy minh hoạ chuyên đề.</w:t>
      </w:r>
    </w:p>
    <w:p w14:paraId="2A6E4C7B" w14:textId="35F41143" w:rsidR="00773DD9" w:rsidRPr="00110EFB" w:rsidRDefault="00773DD9" w:rsidP="00110EFB">
      <w:pPr>
        <w:ind w:right="-144" w:firstLine="720"/>
        <w:jc w:val="both"/>
        <w:rPr>
          <w:rFonts w:ascii="Times New Roman" w:hAnsi="Times New Roman" w:cs="Times New Roman"/>
          <w:sz w:val="26"/>
          <w:szCs w:val="26"/>
        </w:rPr>
      </w:pPr>
      <w:r w:rsidRPr="00110EFB">
        <w:rPr>
          <w:rFonts w:ascii="Times New Roman" w:hAnsi="Times New Roman" w:cs="Times New Roman"/>
          <w:sz w:val="26"/>
          <w:szCs w:val="26"/>
        </w:rPr>
        <w:t xml:space="preserve">Trong tiết học, các em học sinh đã tích cực, sôi nổi, mạnh dạn trình bày báo cáo và chia sẻ những khó khăn trong quá trình. Nổi bật là phần báo cáo </w:t>
      </w:r>
      <w:r w:rsidR="00CB0DE9" w:rsidRPr="00110EFB">
        <w:rPr>
          <w:rFonts w:ascii="Times New Roman" w:hAnsi="Times New Roman" w:cs="Times New Roman"/>
          <w:sz w:val="26"/>
          <w:szCs w:val="26"/>
        </w:rPr>
        <w:t xml:space="preserve">sản phẩm làm thiệp từ phần mềm Canva, đặc biệt là sử dụng Canva AI giúp các em học sinh </w:t>
      </w:r>
      <w:r w:rsidR="00CB0DE9" w:rsidRPr="00960375">
        <w:rPr>
          <w:rFonts w:ascii="Times New Roman" w:hAnsi="Times New Roman" w:cs="Times New Roman"/>
          <w:b/>
          <w:bCs/>
          <w:sz w:val="26"/>
          <w:szCs w:val="26"/>
        </w:rPr>
        <w:t>phát triển được năng lực số</w:t>
      </w:r>
      <w:r w:rsidR="00CB0DE9" w:rsidRPr="00110EFB">
        <w:rPr>
          <w:rFonts w:ascii="Times New Roman" w:hAnsi="Times New Roman" w:cs="Times New Roman"/>
          <w:sz w:val="26"/>
          <w:szCs w:val="26"/>
        </w:rPr>
        <w:t>. Để hoàn thành tốt bài báo cào</w:t>
      </w:r>
      <w:r w:rsidRPr="00110EFB">
        <w:rPr>
          <w:rFonts w:ascii="Times New Roman" w:hAnsi="Times New Roman" w:cs="Times New Roman"/>
          <w:sz w:val="26"/>
          <w:szCs w:val="26"/>
        </w:rPr>
        <w:t xml:space="preserve"> này không chỉ đòi hỏi kỹ năng trình bày mà còn khích lệ tư duy </w:t>
      </w:r>
      <w:r w:rsidR="00CB0DE9" w:rsidRPr="00110EFB">
        <w:rPr>
          <w:rFonts w:ascii="Times New Roman" w:hAnsi="Times New Roman" w:cs="Times New Roman"/>
          <w:sz w:val="26"/>
          <w:szCs w:val="26"/>
        </w:rPr>
        <w:t>và sáng tạo trên nền tảng số</w:t>
      </w:r>
      <w:r w:rsidRPr="00110EFB">
        <w:rPr>
          <w:rFonts w:ascii="Times New Roman" w:hAnsi="Times New Roman" w:cs="Times New Roman"/>
          <w:sz w:val="26"/>
          <w:szCs w:val="26"/>
        </w:rPr>
        <w:t xml:space="preserve"> của các em. Ngoài ra các nhóm còn có bài báo cáo đa phương tiện được thiết kế công phu</w:t>
      </w:r>
      <w:r w:rsidR="00CB0DE9" w:rsidRPr="00110EFB">
        <w:rPr>
          <w:rFonts w:ascii="Times New Roman" w:hAnsi="Times New Roman" w:cs="Times New Roman"/>
          <w:sz w:val="26"/>
          <w:szCs w:val="26"/>
        </w:rPr>
        <w:t>, tạo nên những sản phẩm thiệp thủ công độc đáo, mang đậm chất riêng</w:t>
      </w:r>
      <w:r w:rsidRPr="00110EFB">
        <w:rPr>
          <w:rFonts w:ascii="Times New Roman" w:hAnsi="Times New Roman" w:cs="Times New Roman"/>
          <w:sz w:val="26"/>
          <w:szCs w:val="26"/>
        </w:rPr>
        <w:t>. Việc này thể hiện rõ ràng khả năng ứng dụng công nghệ</w:t>
      </w:r>
      <w:r w:rsidR="00CB0DE9" w:rsidRPr="00110EFB">
        <w:rPr>
          <w:rFonts w:ascii="Times New Roman" w:hAnsi="Times New Roman" w:cs="Times New Roman"/>
          <w:sz w:val="26"/>
          <w:szCs w:val="26"/>
        </w:rPr>
        <w:t>,</w:t>
      </w:r>
      <w:r w:rsidRPr="00110EFB">
        <w:rPr>
          <w:rFonts w:ascii="Times New Roman" w:hAnsi="Times New Roman" w:cs="Times New Roman"/>
          <w:sz w:val="26"/>
          <w:szCs w:val="26"/>
        </w:rPr>
        <w:t xml:space="preserve"> quản lý thông tin số</w:t>
      </w:r>
      <w:r w:rsidR="00CB0DE9" w:rsidRPr="00110EFB">
        <w:rPr>
          <w:rFonts w:ascii="Times New Roman" w:hAnsi="Times New Roman" w:cs="Times New Roman"/>
          <w:sz w:val="26"/>
          <w:szCs w:val="26"/>
        </w:rPr>
        <w:t xml:space="preserve"> và tạo ra những sản phẩm số như Thiệp online, bài thuyết trình, video báo cáo, đây là</w:t>
      </w:r>
      <w:r w:rsidRPr="00110EFB">
        <w:rPr>
          <w:rFonts w:ascii="Times New Roman" w:hAnsi="Times New Roman" w:cs="Times New Roman"/>
          <w:sz w:val="26"/>
          <w:szCs w:val="26"/>
        </w:rPr>
        <w:t xml:space="preserve"> những yếu tố cốt lõi của năng lực số.</w:t>
      </w:r>
    </w:p>
    <w:p w14:paraId="08FC1047" w14:textId="30FCBCDB" w:rsidR="00CB0DE9" w:rsidRPr="00110EFB" w:rsidRDefault="00CB0DE9" w:rsidP="00E228F2">
      <w:pPr>
        <w:ind w:right="-144" w:firstLine="720"/>
        <w:jc w:val="both"/>
        <w:rPr>
          <w:rFonts w:ascii="Times New Roman" w:hAnsi="Times New Roman" w:cs="Times New Roman"/>
          <w:sz w:val="26"/>
          <w:szCs w:val="26"/>
        </w:rPr>
      </w:pPr>
      <w:r w:rsidRPr="00110EFB">
        <w:rPr>
          <w:rFonts w:ascii="Times New Roman" w:hAnsi="Times New Roman" w:cs="Times New Roman"/>
          <w:sz w:val="26"/>
          <w:szCs w:val="26"/>
        </w:rPr>
        <w:t>Sau tiết dạy, nhóm chuyên môn đã tiến hành họp để trao đổi, phân tích và đánh giá toàn diện quá trình tổ chức cũng như chất lượng tiết học. Tổ chuyên môn thống nhất đánh giá cao việc tổ chức bài học “Tấm thiệp của em” với Toán học giữ vai trò môn chủ đạo, được vận dụng xuyên suốt trong quá trình học sinh thiết kế và tạo sản phẩm. Thông qua các hoạt động đo đạc, tính toán kích thước, tỉ lệ, hình khối và bố cục thiệp, học sinh đã vận dụng kiến thức Toán vào thực tiễn một cách linh hoạt. Việc kết hợp giữa hoạt động thủ công truyền thống và ứng dụng công nghệ hiện đại để thiết kế thiệp trực tuyến đã tạo điều kiện cho học sinh phát triển tư duy logic, tư duy không gian, khả năng giải quyết vấn đề, sáng tạo và sử dụng công nghệ số hiệu quả.</w:t>
      </w:r>
    </w:p>
    <w:p w14:paraId="0BE3E5DD" w14:textId="14CC9EFD" w:rsidR="00773DD9" w:rsidRPr="00110EFB" w:rsidRDefault="00773DD9" w:rsidP="00E228F2">
      <w:pPr>
        <w:ind w:right="-144" w:firstLine="720"/>
        <w:jc w:val="both"/>
        <w:rPr>
          <w:rFonts w:ascii="Times New Roman" w:hAnsi="Times New Roman" w:cs="Times New Roman"/>
          <w:sz w:val="26"/>
          <w:szCs w:val="26"/>
        </w:rPr>
      </w:pPr>
      <w:r w:rsidRPr="00110EFB">
        <w:rPr>
          <w:rFonts w:ascii="Times New Roman" w:hAnsi="Times New Roman" w:cs="Times New Roman"/>
          <w:sz w:val="26"/>
          <w:szCs w:val="26"/>
        </w:rPr>
        <w:t>Chuyên đề là minh chứng cho sự chủ động đổi mới phương pháp của Tổ KHTN, góp phần đào tạo nên những công dân số có kiến thức vững vàng, năng lực số toàn diện và ý thức trách nhiệm trong kỷ nguyên công nghệ số và trí tuệ AI đang phát triển mạnh mẽ.</w:t>
      </w:r>
    </w:p>
    <w:p w14:paraId="3090E2E4" w14:textId="2ADEC9C5" w:rsidR="003F60F0" w:rsidRDefault="003F60F0" w:rsidP="00773DD9">
      <w:pPr>
        <w:ind w:right="-144"/>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FEF6155" wp14:editId="19A1A033">
            <wp:extent cx="5973654" cy="4480560"/>
            <wp:effectExtent l="0" t="0" r="8255" b="0"/>
            <wp:docPr id="154225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58957" name="Picture 154225895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3654" cy="4480560"/>
                    </a:xfrm>
                    <a:prstGeom prst="rect">
                      <a:avLst/>
                    </a:prstGeom>
                  </pic:spPr>
                </pic:pic>
              </a:graphicData>
            </a:graphic>
          </wp:inline>
        </w:drawing>
      </w:r>
    </w:p>
    <w:p w14:paraId="3F7D9012" w14:textId="37DFA7F4" w:rsidR="003F60F0" w:rsidRDefault="003F60F0" w:rsidP="00773DD9">
      <w:pPr>
        <w:ind w:right="-144"/>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1E45BF8" wp14:editId="635D9ECA">
            <wp:extent cx="3339127" cy="3566160"/>
            <wp:effectExtent l="0" t="0" r="0" b="0"/>
            <wp:docPr id="38744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46184" name="Picture 387446184"/>
                    <pic:cNvPicPr/>
                  </pic:nvPicPr>
                  <pic:blipFill rotWithShape="1">
                    <a:blip r:embed="rId6" cstate="print">
                      <a:extLst>
                        <a:ext uri="{28A0092B-C50C-407E-A947-70E740481C1C}">
                          <a14:useLocalDpi xmlns:a14="http://schemas.microsoft.com/office/drawing/2010/main" val="0"/>
                        </a:ext>
                      </a:extLst>
                    </a:blip>
                    <a:srcRect b="19900"/>
                    <a:stretch>
                      <a:fillRect/>
                    </a:stretch>
                  </pic:blipFill>
                  <pic:spPr bwMode="auto">
                    <a:xfrm>
                      <a:off x="0" y="0"/>
                      <a:ext cx="3339127" cy="35661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6"/>
          <w:szCs w:val="26"/>
        </w:rPr>
        <w:drawing>
          <wp:inline distT="0" distB="0" distL="0" distR="0" wp14:anchorId="1A3B14A8" wp14:editId="7767C781">
            <wp:extent cx="2674620" cy="3566160"/>
            <wp:effectExtent l="0" t="0" r="0" b="0"/>
            <wp:docPr id="276491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1484" name="Picture 2764914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inline>
        </w:drawing>
      </w:r>
    </w:p>
    <w:p w14:paraId="7191636E" w14:textId="53E9DFB8" w:rsidR="003F60F0" w:rsidRDefault="003F60F0" w:rsidP="00773DD9">
      <w:pPr>
        <w:ind w:right="-144"/>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78276D1" wp14:editId="598FA989">
            <wp:extent cx="5973654" cy="4480560"/>
            <wp:effectExtent l="0" t="0" r="8255" b="0"/>
            <wp:docPr id="1653239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9174" name="Picture 16532391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3654" cy="4480560"/>
                    </a:xfrm>
                    <a:prstGeom prst="rect">
                      <a:avLst/>
                    </a:prstGeom>
                  </pic:spPr>
                </pic:pic>
              </a:graphicData>
            </a:graphic>
          </wp:inline>
        </w:drawing>
      </w:r>
      <w:r>
        <w:rPr>
          <w:rFonts w:ascii="Times New Roman" w:hAnsi="Times New Roman" w:cs="Times New Roman"/>
          <w:noProof/>
          <w:sz w:val="26"/>
          <w:szCs w:val="26"/>
        </w:rPr>
        <w:drawing>
          <wp:inline distT="0" distB="0" distL="0" distR="0" wp14:anchorId="2DD7EB4E" wp14:editId="7D985F5F">
            <wp:extent cx="2983230" cy="3977640"/>
            <wp:effectExtent l="0" t="0" r="7620" b="3810"/>
            <wp:docPr id="39383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35342" name="Picture 3938353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230" cy="3977640"/>
                    </a:xfrm>
                    <a:prstGeom prst="rect">
                      <a:avLst/>
                    </a:prstGeom>
                  </pic:spPr>
                </pic:pic>
              </a:graphicData>
            </a:graphic>
          </wp:inline>
        </w:drawing>
      </w:r>
      <w:r>
        <w:rPr>
          <w:rFonts w:ascii="Times New Roman" w:hAnsi="Times New Roman" w:cs="Times New Roman"/>
          <w:noProof/>
          <w:sz w:val="26"/>
          <w:szCs w:val="26"/>
        </w:rPr>
        <w:drawing>
          <wp:inline distT="0" distB="0" distL="0" distR="0" wp14:anchorId="4E386917" wp14:editId="5A94128C">
            <wp:extent cx="2983230" cy="3977640"/>
            <wp:effectExtent l="0" t="0" r="7620" b="3810"/>
            <wp:docPr id="17517340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34045" name="Picture 17517340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3230" cy="3977640"/>
                    </a:xfrm>
                    <a:prstGeom prst="rect">
                      <a:avLst/>
                    </a:prstGeom>
                  </pic:spPr>
                </pic:pic>
              </a:graphicData>
            </a:graphic>
          </wp:inline>
        </w:drawing>
      </w:r>
    </w:p>
    <w:p w14:paraId="6CB56B95" w14:textId="07AE78E7" w:rsidR="00773DD9" w:rsidRPr="00685055" w:rsidRDefault="00773DD9" w:rsidP="00E228F2">
      <w:pPr>
        <w:spacing w:after="0"/>
        <w:rPr>
          <w:rFonts w:ascii="Times New Roman" w:hAnsi="Times New Roman" w:cs="Times New Roman"/>
          <w:sz w:val="26"/>
          <w:szCs w:val="26"/>
        </w:rPr>
      </w:pPr>
    </w:p>
    <w:p w14:paraId="06ED283F" w14:textId="5DCFF16B" w:rsidR="00773DD9" w:rsidRPr="002D594E" w:rsidRDefault="00773DD9" w:rsidP="00773DD9">
      <w:pPr>
        <w:jc w:val="center"/>
        <w:rPr>
          <w:sz w:val="26"/>
          <w:szCs w:val="26"/>
        </w:rPr>
      </w:pPr>
      <w:r>
        <w:rPr>
          <w:rFonts w:ascii="Times New Roman" w:hAnsi="Times New Roman" w:cs="Times New Roman"/>
          <w:sz w:val="26"/>
          <w:szCs w:val="26"/>
        </w:rPr>
        <w:br/>
      </w:r>
    </w:p>
    <w:sectPr w:rsidR="00773DD9" w:rsidRPr="002D594E" w:rsidSect="00773DD9">
      <w:pgSz w:w="11906" w:h="16838" w:code="9"/>
      <w:pgMar w:top="851" w:right="1134" w:bottom="39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9A7"/>
    <w:rsid w:val="000D3A60"/>
    <w:rsid w:val="00110EFB"/>
    <w:rsid w:val="003F60F0"/>
    <w:rsid w:val="004019A7"/>
    <w:rsid w:val="00773DD9"/>
    <w:rsid w:val="008F40C2"/>
    <w:rsid w:val="00960375"/>
    <w:rsid w:val="00B26D9D"/>
    <w:rsid w:val="00BC20F6"/>
    <w:rsid w:val="00CA4D84"/>
    <w:rsid w:val="00CB0DE9"/>
    <w:rsid w:val="00CC200C"/>
    <w:rsid w:val="00DC44D0"/>
    <w:rsid w:val="00E228F2"/>
    <w:rsid w:val="00E41797"/>
    <w:rsid w:val="00F70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0D9FE"/>
  <w15:chartTrackingRefBased/>
  <w15:docId w15:val="{7E101FBD-A9A1-48CD-8537-F8B650DE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DD9"/>
    <w:pPr>
      <w:spacing w:after="200" w:line="276" w:lineRule="auto"/>
    </w:pPr>
    <w:rPr>
      <w:sz w:val="22"/>
      <w:szCs w:val="22"/>
    </w:rPr>
  </w:style>
  <w:style w:type="paragraph" w:styleId="Heading1">
    <w:name w:val="heading 1"/>
    <w:basedOn w:val="Normal"/>
    <w:next w:val="Normal"/>
    <w:link w:val="Heading1Char"/>
    <w:uiPriority w:val="9"/>
    <w:qFormat/>
    <w:rsid w:val="004019A7"/>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19A7"/>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19A7"/>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19A7"/>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4019A7"/>
    <w:pPr>
      <w:keepNext/>
      <w:keepLines/>
      <w:spacing w:before="80" w:after="40" w:line="278" w:lineRule="auto"/>
      <w:outlineLvl w:val="4"/>
    </w:pPr>
    <w:rPr>
      <w:rFonts w:eastAsiaTheme="majorEastAsia"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4019A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019A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019A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019A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9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19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19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19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19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19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19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19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19A7"/>
    <w:rPr>
      <w:rFonts w:eastAsiaTheme="majorEastAsia" w:cstheme="majorBidi"/>
      <w:color w:val="272727" w:themeColor="text1" w:themeTint="D8"/>
    </w:rPr>
  </w:style>
  <w:style w:type="paragraph" w:styleId="Title">
    <w:name w:val="Title"/>
    <w:basedOn w:val="Normal"/>
    <w:next w:val="Normal"/>
    <w:link w:val="TitleChar"/>
    <w:uiPriority w:val="10"/>
    <w:qFormat/>
    <w:rsid w:val="004019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9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9A7"/>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19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19A7"/>
    <w:pPr>
      <w:spacing w:before="160" w:after="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4019A7"/>
    <w:rPr>
      <w:i/>
      <w:iCs/>
      <w:color w:val="404040" w:themeColor="text1" w:themeTint="BF"/>
    </w:rPr>
  </w:style>
  <w:style w:type="paragraph" w:styleId="ListParagraph">
    <w:name w:val="List Paragraph"/>
    <w:basedOn w:val="Normal"/>
    <w:uiPriority w:val="34"/>
    <w:qFormat/>
    <w:rsid w:val="004019A7"/>
    <w:pPr>
      <w:spacing w:after="160" w:line="278" w:lineRule="auto"/>
      <w:ind w:left="720"/>
      <w:contextualSpacing/>
    </w:pPr>
    <w:rPr>
      <w:sz w:val="24"/>
      <w:szCs w:val="24"/>
    </w:rPr>
  </w:style>
  <w:style w:type="character" w:styleId="IntenseEmphasis">
    <w:name w:val="Intense Emphasis"/>
    <w:basedOn w:val="DefaultParagraphFont"/>
    <w:uiPriority w:val="21"/>
    <w:qFormat/>
    <w:rsid w:val="004019A7"/>
    <w:rPr>
      <w:i/>
      <w:iCs/>
      <w:color w:val="2F5496" w:themeColor="accent1" w:themeShade="BF"/>
    </w:rPr>
  </w:style>
  <w:style w:type="paragraph" w:styleId="IntenseQuote">
    <w:name w:val="Intense Quote"/>
    <w:basedOn w:val="Normal"/>
    <w:next w:val="Normal"/>
    <w:link w:val="IntenseQuoteChar"/>
    <w:uiPriority w:val="30"/>
    <w:qFormat/>
    <w:rsid w:val="004019A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IntenseQuoteChar">
    <w:name w:val="Intense Quote Char"/>
    <w:basedOn w:val="DefaultParagraphFont"/>
    <w:link w:val="IntenseQuote"/>
    <w:uiPriority w:val="30"/>
    <w:rsid w:val="004019A7"/>
    <w:rPr>
      <w:i/>
      <w:iCs/>
      <w:color w:val="2F5496" w:themeColor="accent1" w:themeShade="BF"/>
    </w:rPr>
  </w:style>
  <w:style w:type="character" w:styleId="IntenseReference">
    <w:name w:val="Intense Reference"/>
    <w:basedOn w:val="DefaultParagraphFont"/>
    <w:uiPriority w:val="32"/>
    <w:qFormat/>
    <w:rsid w:val="004019A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50ECD-8A94-482A-8628-C686436C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Hằng Đàm Thị</dc:creator>
  <cp:keywords/>
  <dc:description/>
  <cp:lastModifiedBy>Administrator</cp:lastModifiedBy>
  <cp:revision>5</cp:revision>
  <dcterms:created xsi:type="dcterms:W3CDTF">2026-02-06T07:01:00Z</dcterms:created>
  <dcterms:modified xsi:type="dcterms:W3CDTF">2026-02-09T07:02:00Z</dcterms:modified>
</cp:coreProperties>
</file>