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1055" w:type="dxa"/>
        <w:tblLayout w:type="fixed"/>
        <w:tblCellMar>
          <w:left w:w="85" w:type="dxa"/>
          <w:right w:w="85" w:type="dxa"/>
        </w:tblCellMar>
        <w:tblLook w:val="0000" w:firstRow="0" w:lastRow="0" w:firstColumn="0" w:lastColumn="0" w:noHBand="0" w:noVBand="0"/>
      </w:tblPr>
      <w:tblGrid>
        <w:gridCol w:w="5239"/>
        <w:gridCol w:w="5816"/>
      </w:tblGrid>
      <w:tr w:rsidR="001D4BDC" w:rsidRPr="001D4BDC" w14:paraId="6AF754A3" w14:textId="77777777" w:rsidTr="006C6E59">
        <w:trPr>
          <w:cantSplit/>
          <w:trHeight w:val="650"/>
        </w:trPr>
        <w:tc>
          <w:tcPr>
            <w:tcW w:w="5239" w:type="dxa"/>
          </w:tcPr>
          <w:p w14:paraId="120AA4BE" w14:textId="77777777" w:rsidR="001D4BDC" w:rsidRPr="001D4BDC" w:rsidRDefault="001D4BDC" w:rsidP="001D4BDC">
            <w:pPr>
              <w:spacing w:after="0" w:line="240" w:lineRule="auto"/>
              <w:jc w:val="center"/>
              <w:rPr>
                <w:b/>
                <w:bCs/>
                <w:sz w:val="26"/>
                <w:szCs w:val="26"/>
              </w:rPr>
            </w:pPr>
            <w:r w:rsidRPr="001D4BDC">
              <w:rPr>
                <w:bCs/>
                <w:sz w:val="26"/>
                <w:szCs w:val="26"/>
              </w:rPr>
              <w:t>UỶ BAN NHÂN DÂN PHƯỜNG ĐỒ SƠN</w:t>
            </w:r>
          </w:p>
          <w:p w14:paraId="3D5ED5EE" w14:textId="3AD91254" w:rsidR="001D4BDC" w:rsidRPr="001D4BDC" w:rsidRDefault="001D4BDC" w:rsidP="001D4BDC">
            <w:pPr>
              <w:spacing w:after="0" w:line="240" w:lineRule="auto"/>
              <w:jc w:val="center"/>
              <w:rPr>
                <w:b/>
                <w:bCs/>
                <w:sz w:val="26"/>
                <w:szCs w:val="26"/>
              </w:rPr>
            </w:pPr>
            <w:r w:rsidRPr="001D4BDC">
              <w:rPr>
                <w:noProof/>
                <w:sz w:val="26"/>
                <w:szCs w:val="26"/>
              </w:rPr>
              <mc:AlternateContent>
                <mc:Choice Requires="wps">
                  <w:drawing>
                    <wp:anchor distT="0" distB="0" distL="114300" distR="114300" simplePos="0" relativeHeight="251660288" behindDoc="0" locked="0" layoutInCell="1" allowOverlap="1" wp14:anchorId="0E81B424" wp14:editId="3259FD59">
                      <wp:simplePos x="0" y="0"/>
                      <wp:positionH relativeFrom="column">
                        <wp:posOffset>1043305</wp:posOffset>
                      </wp:positionH>
                      <wp:positionV relativeFrom="paragraph">
                        <wp:posOffset>189865</wp:posOffset>
                      </wp:positionV>
                      <wp:extent cx="949960" cy="0"/>
                      <wp:effectExtent l="5080" t="8890" r="698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3F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4.95pt" to="156.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JLrJD/dAAAACQEAAA8AAABkcnMvZG93bnJldi54bWxMj0FPwzAM&#10;he9I/IfISFwmlq5FEytNJwT0xoUB4uo1pq1onK7JtsKvx2gHuPnZT8/fK9aT69WBxtB5NrCYJ6CI&#10;a287bgy8vlRXN6BCRLbYeyYDXxRgXZ6fFZhbf+RnOmxioySEQ44G2hiHXOtQt+QwzP1ALLcPPzqM&#10;IsdG2xGPEu56nSbJUjvsWD60ONB9S/XnZu8MhOqNdtX3rJ4l71njKd09PD2iMZcX090tqEhT/DPD&#10;L76gQylMW79nG1QvenmdidVAulqBEkO2yGTYnha6LPT/BuUPAAAA//8DAFBLAQItABQABgAIAAAA&#10;IQC2gziS/gAAAOEBAAATAAAAAAAAAAAAAAAAAAAAAABbQ29udGVudF9UeXBlc10ueG1sUEsBAi0A&#10;FAAGAAgAAAAhADj9If/WAAAAlAEAAAsAAAAAAAAAAAAAAAAALwEAAF9yZWxzLy5yZWxzUEsBAi0A&#10;FAAGAAgAAAAhAMnvPzStAQAARwMAAA4AAAAAAAAAAAAAAAAALgIAAGRycy9lMm9Eb2MueG1sUEsB&#10;Ai0AFAAGAAgAAAAhAJLrJD/dAAAACQEAAA8AAAAAAAAAAAAAAAAABwQAAGRycy9kb3ducmV2Lnht&#10;bFBLBQYAAAAABAAEAPMAAAARBQAAAAA=&#10;"/>
                  </w:pict>
                </mc:Fallback>
              </mc:AlternateContent>
            </w:r>
            <w:r w:rsidRPr="001D4BDC">
              <w:rPr>
                <w:b/>
                <w:bCs/>
                <w:sz w:val="26"/>
                <w:szCs w:val="26"/>
              </w:rPr>
              <w:t>TRƯỜNG THCS NGỌC HẢI</w:t>
            </w:r>
          </w:p>
          <w:p w14:paraId="7A41DB2E" w14:textId="77777777" w:rsidR="001D4BDC" w:rsidRPr="001D4BDC" w:rsidRDefault="001D4BDC" w:rsidP="001D4BDC">
            <w:pPr>
              <w:spacing w:after="0" w:line="240" w:lineRule="auto"/>
              <w:jc w:val="center"/>
              <w:rPr>
                <w:b/>
                <w:bCs/>
                <w:sz w:val="26"/>
                <w:szCs w:val="26"/>
              </w:rPr>
            </w:pPr>
          </w:p>
        </w:tc>
        <w:tc>
          <w:tcPr>
            <w:tcW w:w="5816" w:type="dxa"/>
            <w:tcBorders>
              <w:bottom w:val="nil"/>
            </w:tcBorders>
          </w:tcPr>
          <w:p w14:paraId="4B827E1A" w14:textId="77777777" w:rsidR="001D4BDC" w:rsidRPr="001D4BDC" w:rsidRDefault="001D4BDC" w:rsidP="001D4BDC">
            <w:pPr>
              <w:spacing w:after="0" w:line="240" w:lineRule="auto"/>
              <w:rPr>
                <w:b/>
                <w:bCs/>
                <w:sz w:val="26"/>
                <w:szCs w:val="26"/>
              </w:rPr>
            </w:pPr>
            <w:r w:rsidRPr="001D4BDC">
              <w:rPr>
                <w:b/>
                <w:bCs/>
                <w:sz w:val="26"/>
                <w:szCs w:val="26"/>
              </w:rPr>
              <w:t>CỘNG  HOÀ XÃ HỘI CHỦ NGHĨA VIỆT NAM</w:t>
            </w:r>
          </w:p>
          <w:p w14:paraId="682C982A" w14:textId="77777777" w:rsidR="001D4BDC" w:rsidRPr="00FC03C6" w:rsidRDefault="001D4BDC" w:rsidP="001D4BDC">
            <w:pPr>
              <w:spacing w:after="0" w:line="240" w:lineRule="auto"/>
              <w:rPr>
                <w:b/>
                <w:bCs/>
                <w:sz w:val="28"/>
                <w:szCs w:val="28"/>
              </w:rPr>
            </w:pPr>
            <w:r w:rsidRPr="001D4BDC">
              <w:rPr>
                <w:b/>
                <w:bCs/>
              </w:rPr>
              <w:t xml:space="preserve">               </w:t>
            </w:r>
            <w:r w:rsidRPr="00FC03C6">
              <w:rPr>
                <w:b/>
                <w:bCs/>
                <w:sz w:val="28"/>
                <w:szCs w:val="28"/>
              </w:rPr>
              <w:t>Độc lập - Tự do - Hạnh phúc</w:t>
            </w:r>
          </w:p>
          <w:p w14:paraId="11D6729B" w14:textId="424DDE53" w:rsidR="001D4BDC" w:rsidRPr="001D4BDC" w:rsidRDefault="001D4BDC" w:rsidP="001D4BDC">
            <w:pPr>
              <w:spacing w:after="0" w:line="240" w:lineRule="auto"/>
              <w:jc w:val="center"/>
              <w:rPr>
                <w:b/>
                <w:bCs/>
                <w:sz w:val="26"/>
                <w:szCs w:val="26"/>
              </w:rPr>
            </w:pPr>
            <w:r w:rsidRPr="001D4BDC">
              <w:rPr>
                <w:noProof/>
              </w:rPr>
              <mc:AlternateContent>
                <mc:Choice Requires="wps">
                  <w:drawing>
                    <wp:anchor distT="0" distB="0" distL="114300" distR="114300" simplePos="0" relativeHeight="251659264" behindDoc="0" locked="0" layoutInCell="1" allowOverlap="1" wp14:anchorId="20E87CDB" wp14:editId="393F0920">
                      <wp:simplePos x="0" y="0"/>
                      <wp:positionH relativeFrom="column">
                        <wp:posOffset>583565</wp:posOffset>
                      </wp:positionH>
                      <wp:positionV relativeFrom="paragraph">
                        <wp:posOffset>8255</wp:posOffset>
                      </wp:positionV>
                      <wp:extent cx="2121535" cy="22225"/>
                      <wp:effectExtent l="12065" t="8255"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153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9E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65pt" to="2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VstwEAAFYDAAAOAAAAZHJzL2Uyb0RvYy54bWysU01v2zAMvQ/YfxB0Xxx7yLAZcXpI1126&#10;LUC73Rl92MJkUaCU2Pn3k1Q33cdtmA6EKIqPj0/U9mYeLTsrCgZdx+vVmjPlBErj+o5/e7x7856z&#10;EMFJsOhUxy8q8Jvd61fbybeqwQGtVMQSiAvt5Ds+xOjbqgpiUCOEFXrlUlAjjRCTS30lCaaEPtqq&#10;Wa/fVROS9IRChZBOb5+CfFfwtVYiftU6qMhsxxO3WCwVe8y22m2h7Qn8YMRCA/6BxQjGpaJXqFuI&#10;wE5k/oIajSAMqONK4Fih1kao0kPqpl7/0c3DAF6VXpI4wV9lCv8PVnw5792BMnUxuwd/j+JHYA73&#10;A7heFQKPF58ers5SVZMP7TUlO8EfiB2nzyjTHThFLCrMmkamrfHfc2IGT52yuch+ucqu5shEOmzq&#10;pt683XAmUqxJa1NqQZthcrKnED8pHFnedNwal1WBFs73IWZaL1fyscM7Y215WevY1PEPmwSZIwGt&#10;kTlYHOqPe0vsDHk2ylrq/naN8ORkARsUyI/LPoKxT/tU3LpFmqxGHr3QHlFeDvQsWXq8wnIZtDwd&#10;v/ol++U77H4CAAD//wMAUEsDBBQABgAIAAAAIQA1STwN2wAAAAYBAAAPAAAAZHJzL2Rvd25yZXYu&#10;eG1sTI9BT8MwDIXvSPyHyEi7sXQdmtbSdJoQ7DIJiVE4p41pKxKnarKu+/eYE9xsv6fn7xW72Vkx&#10;4Rh6TwpWywQEUuNNT62C6v3lfgsiRE1GW0+o4IoBduXtTaFz4y/0htMptoJDKORaQRfjkEsZmg6d&#10;Dks/ILH25UenI69jK82oLxzurEyTZCOd7ok/dHrApw6b79PZKdh/Hp/Xr1PtvDVZW30YVyWHVKnF&#10;3bx/BBFxjn9m+MVndCiZqfZnMkFYBdkqYyff1yBYfkg3XK3mYQuyLOR//PIHAAD//wMAUEsBAi0A&#10;FAAGAAgAAAAhALaDOJL+AAAA4QEAABMAAAAAAAAAAAAAAAAAAAAAAFtDb250ZW50X1R5cGVzXS54&#10;bWxQSwECLQAUAAYACAAAACEAOP0h/9YAAACUAQAACwAAAAAAAAAAAAAAAAAvAQAAX3JlbHMvLnJl&#10;bHNQSwECLQAUAAYACAAAACEAhZ0FbLcBAABWAwAADgAAAAAAAAAAAAAAAAAuAgAAZHJzL2Uyb0Rv&#10;Yy54bWxQSwECLQAUAAYACAAAACEANUk8DdsAAAAGAQAADwAAAAAAAAAAAAAAAAARBAAAZHJzL2Rv&#10;d25yZXYueG1sUEsFBgAAAAAEAAQA8wAAABkFAAAAAA==&#10;"/>
                  </w:pict>
                </mc:Fallback>
              </mc:AlternateContent>
            </w:r>
          </w:p>
        </w:tc>
      </w:tr>
      <w:tr w:rsidR="001D4BDC" w:rsidRPr="001D4BDC" w14:paraId="65BCD202" w14:textId="77777777" w:rsidTr="006C6E59">
        <w:trPr>
          <w:cantSplit/>
          <w:trHeight w:val="476"/>
        </w:trPr>
        <w:tc>
          <w:tcPr>
            <w:tcW w:w="5239" w:type="dxa"/>
          </w:tcPr>
          <w:p w14:paraId="2D76D120" w14:textId="29E09CE9" w:rsidR="001D4BDC" w:rsidRPr="001D4BDC" w:rsidRDefault="001D4BDC" w:rsidP="006C6E59">
            <w:pPr>
              <w:pStyle w:val="Heading5"/>
              <w:spacing w:before="0" w:after="0" w:line="240" w:lineRule="auto"/>
              <w:rPr>
                <w:rFonts w:ascii="Times New Roman" w:hAnsi="Times New Roman"/>
                <w:color w:val="auto"/>
                <w:szCs w:val="26"/>
              </w:rPr>
            </w:pPr>
            <w:r w:rsidRPr="001D4BDC">
              <w:rPr>
                <w:rFonts w:ascii="Times New Roman" w:hAnsi="Times New Roman"/>
                <w:color w:val="auto"/>
                <w:sz w:val="26"/>
                <w:szCs w:val="26"/>
              </w:rPr>
              <w:t xml:space="preserve">              Số: </w:t>
            </w:r>
            <w:r w:rsidR="00157B70">
              <w:rPr>
                <w:rFonts w:ascii="Times New Roman" w:hAnsi="Times New Roman"/>
                <w:color w:val="auto"/>
                <w:sz w:val="26"/>
                <w:szCs w:val="26"/>
              </w:rPr>
              <w:t>30</w:t>
            </w:r>
            <w:r w:rsidRPr="001D4BDC">
              <w:rPr>
                <w:rFonts w:ascii="Times New Roman" w:hAnsi="Times New Roman"/>
                <w:color w:val="auto"/>
                <w:sz w:val="26"/>
                <w:szCs w:val="26"/>
              </w:rPr>
              <w:t>/TB</w:t>
            </w:r>
            <w:r w:rsidRPr="001D4BDC">
              <w:rPr>
                <w:rFonts w:ascii="Times New Roman" w:hAnsi="Times New Roman"/>
                <w:b/>
                <w:color w:val="auto"/>
                <w:sz w:val="26"/>
                <w:szCs w:val="26"/>
              </w:rPr>
              <w:t>-</w:t>
            </w:r>
            <w:r w:rsidRPr="001D4BDC">
              <w:rPr>
                <w:rFonts w:ascii="Times New Roman" w:hAnsi="Times New Roman"/>
                <w:color w:val="auto"/>
                <w:sz w:val="26"/>
                <w:szCs w:val="26"/>
              </w:rPr>
              <w:t>THCS NH</w:t>
            </w:r>
          </w:p>
        </w:tc>
        <w:tc>
          <w:tcPr>
            <w:tcW w:w="5816" w:type="dxa"/>
            <w:tcBorders>
              <w:bottom w:val="nil"/>
            </w:tcBorders>
          </w:tcPr>
          <w:p w14:paraId="42417F48" w14:textId="4F6609BE" w:rsidR="001D4BDC" w:rsidRPr="001D4BDC" w:rsidRDefault="001D4BDC" w:rsidP="006C6E59">
            <w:pPr>
              <w:spacing w:after="0" w:line="240" w:lineRule="auto"/>
              <w:jc w:val="center"/>
              <w:rPr>
                <w:i/>
                <w:iCs/>
                <w:sz w:val="26"/>
                <w:szCs w:val="26"/>
              </w:rPr>
            </w:pPr>
            <w:r w:rsidRPr="001D4BDC">
              <w:rPr>
                <w:i/>
                <w:iCs/>
                <w:sz w:val="26"/>
                <w:szCs w:val="26"/>
              </w:rPr>
              <w:t>Đồ Sơn, ngày</w:t>
            </w:r>
            <w:r w:rsidR="00B32BC8">
              <w:rPr>
                <w:i/>
                <w:iCs/>
                <w:sz w:val="26"/>
                <w:szCs w:val="26"/>
              </w:rPr>
              <w:t xml:space="preserve"> </w:t>
            </w:r>
            <w:r w:rsidR="006D12EE">
              <w:rPr>
                <w:i/>
                <w:iCs/>
                <w:sz w:val="26"/>
                <w:szCs w:val="26"/>
              </w:rPr>
              <w:t>28</w:t>
            </w:r>
            <w:r w:rsidRPr="001D4BDC">
              <w:rPr>
                <w:i/>
                <w:iCs/>
                <w:sz w:val="26"/>
                <w:szCs w:val="26"/>
              </w:rPr>
              <w:t xml:space="preserve"> tháng </w:t>
            </w:r>
            <w:r w:rsidR="000114D3">
              <w:rPr>
                <w:i/>
                <w:iCs/>
                <w:sz w:val="26"/>
                <w:szCs w:val="26"/>
              </w:rPr>
              <w:t>2</w:t>
            </w:r>
            <w:r w:rsidRPr="001D4BDC">
              <w:rPr>
                <w:i/>
                <w:iCs/>
                <w:sz w:val="26"/>
                <w:szCs w:val="26"/>
              </w:rPr>
              <w:t xml:space="preserve"> năm 202</w:t>
            </w:r>
            <w:r w:rsidR="006D12EE">
              <w:rPr>
                <w:i/>
                <w:iCs/>
                <w:sz w:val="26"/>
                <w:szCs w:val="26"/>
              </w:rPr>
              <w:t>6</w:t>
            </w:r>
          </w:p>
        </w:tc>
      </w:tr>
    </w:tbl>
    <w:p w14:paraId="39819471" w14:textId="77777777" w:rsidR="006C6E59" w:rsidRDefault="006C6E59" w:rsidP="006C6E59">
      <w:pPr>
        <w:spacing w:after="0" w:line="240" w:lineRule="auto"/>
        <w:jc w:val="center"/>
        <w:rPr>
          <w:b/>
          <w:bCs/>
          <w:sz w:val="28"/>
          <w:szCs w:val="28"/>
        </w:rPr>
      </w:pPr>
    </w:p>
    <w:p w14:paraId="3E774AF8" w14:textId="7BF678B4" w:rsidR="00A20D5F" w:rsidRPr="001D4BDC" w:rsidRDefault="00A20D5F" w:rsidP="006C6E59">
      <w:pPr>
        <w:spacing w:after="0" w:line="240" w:lineRule="auto"/>
        <w:jc w:val="center"/>
        <w:rPr>
          <w:b/>
          <w:bCs/>
          <w:sz w:val="28"/>
          <w:szCs w:val="28"/>
        </w:rPr>
      </w:pPr>
      <w:r w:rsidRPr="001D4BDC">
        <w:rPr>
          <w:b/>
          <w:bCs/>
          <w:sz w:val="28"/>
          <w:szCs w:val="28"/>
        </w:rPr>
        <w:t>THÔNG BÁO KẾT QUẢ KIỂM TRA</w:t>
      </w:r>
    </w:p>
    <w:p w14:paraId="367A1A0F" w14:textId="573979CC" w:rsidR="00151A3A" w:rsidRDefault="00151A3A" w:rsidP="00151A3A">
      <w:pPr>
        <w:spacing w:after="0" w:line="240" w:lineRule="auto"/>
        <w:jc w:val="center"/>
        <w:rPr>
          <w:b/>
          <w:bCs/>
          <w:sz w:val="28"/>
          <w:szCs w:val="28"/>
        </w:rPr>
      </w:pPr>
      <w:r w:rsidRPr="00151A3A">
        <w:rPr>
          <w:b/>
          <w:bCs/>
          <w:sz w:val="28"/>
          <w:szCs w:val="28"/>
        </w:rPr>
        <w:t xml:space="preserve">Kiểm tra việc thực hiện chế độ chính sách của nhà trường đối với </w:t>
      </w:r>
    </w:p>
    <w:p w14:paraId="4912AB1A" w14:textId="77777777" w:rsidR="00151A3A" w:rsidRDefault="00151A3A" w:rsidP="00151A3A">
      <w:pPr>
        <w:spacing w:after="0" w:line="240" w:lineRule="auto"/>
        <w:jc w:val="center"/>
        <w:rPr>
          <w:rFonts w:cs="Times New Roman"/>
          <w:b/>
          <w:bCs/>
          <w:sz w:val="28"/>
          <w:szCs w:val="28"/>
        </w:rPr>
      </w:pPr>
      <w:r w:rsidRPr="00151A3A">
        <w:rPr>
          <w:b/>
          <w:bCs/>
          <w:sz w:val="28"/>
          <w:szCs w:val="28"/>
        </w:rPr>
        <w:t>cán bộ, giáo viên, nhân viên năm học 2025-2026</w:t>
      </w:r>
      <w:bookmarkStart w:id="0" w:name="_Hlk217973537"/>
      <w:r w:rsidRPr="00151A3A">
        <w:rPr>
          <w:b/>
          <w:bCs/>
          <w:sz w:val="28"/>
          <w:szCs w:val="28"/>
        </w:rPr>
        <w:t>;</w:t>
      </w:r>
      <w:r w:rsidRPr="00151A3A">
        <w:rPr>
          <w:rFonts w:cs="Times New Roman"/>
          <w:b/>
          <w:bCs/>
          <w:sz w:val="28"/>
          <w:szCs w:val="28"/>
        </w:rPr>
        <w:t xml:space="preserve"> Kiểm tra chuẩn </w:t>
      </w:r>
    </w:p>
    <w:p w14:paraId="2AA551B9" w14:textId="139360AC" w:rsidR="00151A3A" w:rsidRDefault="00151A3A" w:rsidP="00151A3A">
      <w:pPr>
        <w:spacing w:after="0" w:line="240" w:lineRule="auto"/>
        <w:jc w:val="center"/>
        <w:rPr>
          <w:rFonts w:cs="Times New Roman"/>
          <w:b/>
          <w:bCs/>
          <w:sz w:val="28"/>
          <w:szCs w:val="28"/>
        </w:rPr>
      </w:pPr>
      <w:r>
        <w:rPr>
          <w:noProof/>
          <w:sz w:val="28"/>
          <w:szCs w:val="28"/>
        </w:rPr>
        <mc:AlternateContent>
          <mc:Choice Requires="wps">
            <w:drawing>
              <wp:anchor distT="0" distB="0" distL="114300" distR="114300" simplePos="0" relativeHeight="251662336" behindDoc="0" locked="0" layoutInCell="1" allowOverlap="1" wp14:anchorId="66FFF0DB" wp14:editId="7C1179BF">
                <wp:simplePos x="0" y="0"/>
                <wp:positionH relativeFrom="margin">
                  <wp:posOffset>2192655</wp:posOffset>
                </wp:positionH>
                <wp:positionV relativeFrom="paragraph">
                  <wp:posOffset>246380</wp:posOffset>
                </wp:positionV>
                <wp:extent cx="13754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5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A360F" id="Straight Connector 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72.65pt,19.4pt" to="280.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7nmQEAAIgDAAAOAAAAZHJzL2Uyb0RvYy54bWysU8tu2zAQvAfoPxC815LSpAkEyzkkaC9B&#10;GuTxAQy1tIiSXIJkLfnvs6RtuUiLIgh6ofiYmd3ZXS2vJmvYBkLU6DreLGrOwEnstVt3/Pnp2+dL&#10;zmISrhcGHXR8C5FfrT6dLEffwikOaHoIjERcbEff8SEl31ZVlANYERfowdGjwmBFomNYV30QI6lb&#10;U53W9ddqxND7gBJipNub3SNfFX2lQKYfSkVIzHSccktlDWV9yWu1Wop2HYQftNynIT6QhRXaUdBZ&#10;6kYkwX4F/YeU1TJgRJUWEm2FSmkJxQO5aeo3bh4H4aF4oeJEP5cp/j9Zebe5dveByjD62EZ/H7KL&#10;SQWbv5Qfm0qxtnOxYEpM0mXz5eL8rKGaysNbdST6ENN3QMvypuNGu+xDtGJzGxMFI+gBQodj6LJL&#10;WwMZbNwDKKb7HKywy1TAtQlsI6if/c8m94+0CjJTlDZmJtX/Ju2xmQZlUt5LnNElIro0E612GP4W&#10;NU2HVNUOf3C985ptv2C/LY0o5aB2F2f70czz9Pu50I8/0OoVAAD//wMAUEsDBBQABgAIAAAAIQDF&#10;RHUK3gAAAAkBAAAPAAAAZHJzL2Rvd25yZXYueG1sTI/BTsMwEETvSPyDtUjcqNOWRiXEqapKCHFB&#10;NIW7G7tOwF5HtpOGv2cRh3Lb3RnNvik3k7Ns1CF2HgXMZxkwjY1XHRoB74enuzWwmCQqaT1qAd86&#10;wqa6viplofwZ93qsk2EUgrGQAtqU+oLz2LTayTjzvUbSTj44mWgNhqsgzxTuLF9kWc6d7JA+tLLX&#10;u1Y3X/XgBNiXMH6YndnG4Xmf159vp8XrYRTi9mbaPgJLekoXM/ziEzpUxHT0A6rIrIDl/WpJVhrW&#10;VIEMq3z+AOz4d+BVyf83qH4AAAD//wMAUEsBAi0AFAAGAAgAAAAhALaDOJL+AAAA4QEAABMAAAAA&#10;AAAAAAAAAAAAAAAAAFtDb250ZW50X1R5cGVzXS54bWxQSwECLQAUAAYACAAAACEAOP0h/9YAAACU&#10;AQAACwAAAAAAAAAAAAAAAAAvAQAAX3JlbHMvLnJlbHNQSwECLQAUAAYACAAAACEAX8ee55kBAACI&#10;AwAADgAAAAAAAAAAAAAAAAAuAgAAZHJzL2Uyb0RvYy54bWxQSwECLQAUAAYACAAAACEAxUR1Ct4A&#10;AAAJAQAADwAAAAAAAAAAAAAAAADzAwAAZHJzL2Rvd25yZXYueG1sUEsFBgAAAAAEAAQA8wAAAP4E&#10;AAAAAA==&#10;" strokecolor="black [3200]" strokeweight=".5pt">
                <v:stroke joinstyle="miter"/>
                <w10:wrap anchorx="margin"/>
              </v:line>
            </w:pict>
          </mc:Fallback>
        </mc:AlternateContent>
      </w:r>
      <w:r w:rsidRPr="00151A3A">
        <w:rPr>
          <w:rFonts w:cs="Times New Roman"/>
          <w:b/>
          <w:bCs/>
          <w:sz w:val="28"/>
          <w:szCs w:val="28"/>
        </w:rPr>
        <w:t>nghề nghiệp giáo viên</w:t>
      </w:r>
    </w:p>
    <w:p w14:paraId="4E9C1F55" w14:textId="77777777" w:rsidR="00151A3A" w:rsidRPr="00151A3A" w:rsidRDefault="00151A3A" w:rsidP="00151A3A">
      <w:pPr>
        <w:spacing w:after="0" w:line="240" w:lineRule="auto"/>
        <w:jc w:val="center"/>
        <w:rPr>
          <w:rFonts w:cs="Times New Roman"/>
          <w:b/>
          <w:bCs/>
          <w:sz w:val="28"/>
          <w:szCs w:val="28"/>
        </w:rPr>
      </w:pPr>
    </w:p>
    <w:p w14:paraId="050E1717" w14:textId="20FCD521" w:rsidR="00151A3A" w:rsidRPr="00151A3A" w:rsidRDefault="00364270" w:rsidP="00151A3A">
      <w:pPr>
        <w:spacing w:before="120" w:after="120" w:line="240" w:lineRule="auto"/>
        <w:ind w:firstLine="720"/>
        <w:jc w:val="both"/>
        <w:rPr>
          <w:rFonts w:cs="Times New Roman"/>
          <w:sz w:val="28"/>
          <w:szCs w:val="28"/>
        </w:rPr>
      </w:pPr>
      <w:bookmarkStart w:id="1" w:name="_Hlk215563679"/>
      <w:bookmarkEnd w:id="0"/>
      <w:r w:rsidRPr="00151A3A">
        <w:rPr>
          <w:rFonts w:cs="Times New Roman"/>
          <w:sz w:val="28"/>
          <w:szCs w:val="28"/>
        </w:rPr>
        <w:t xml:space="preserve">Thực hiện </w:t>
      </w:r>
      <w:r w:rsidR="00151A3A" w:rsidRPr="00151A3A">
        <w:rPr>
          <w:sz w:val="26"/>
          <w:szCs w:val="26"/>
        </w:rPr>
        <w:t xml:space="preserve">Quyết định số 235, 236/QĐ-THCS NH, </w:t>
      </w:r>
      <w:r w:rsidRPr="00151A3A">
        <w:rPr>
          <w:rFonts w:cs="Times New Roman"/>
          <w:sz w:val="28"/>
          <w:szCs w:val="28"/>
        </w:rPr>
        <w:t xml:space="preserve">ngày 06 tháng 10 năm 2025 của Hiệu trưởng trường THCS Ngọc Hải về việc </w:t>
      </w:r>
      <w:bookmarkStart w:id="2" w:name="_Hlk223082784"/>
      <w:r w:rsidR="00151A3A" w:rsidRPr="00151A3A">
        <w:rPr>
          <w:sz w:val="28"/>
          <w:szCs w:val="28"/>
        </w:rPr>
        <w:t>thực hiện chế độ chính sách của nhà trường đối với cán bộ, giáo viên, nhân viên năm học 2025-2026;</w:t>
      </w:r>
      <w:r w:rsidR="00151A3A" w:rsidRPr="00151A3A">
        <w:rPr>
          <w:rFonts w:cs="Times New Roman"/>
          <w:sz w:val="28"/>
          <w:szCs w:val="28"/>
        </w:rPr>
        <w:t xml:space="preserve"> Kiểm </w:t>
      </w:r>
      <w:r w:rsidR="00151A3A" w:rsidRPr="00565642">
        <w:rPr>
          <w:rFonts w:cs="Times New Roman"/>
          <w:sz w:val="28"/>
          <w:szCs w:val="28"/>
        </w:rPr>
        <w:t>tra hoạt động sư phạm của giáo viên nhà trường.</w:t>
      </w:r>
    </w:p>
    <w:bookmarkEnd w:id="1"/>
    <w:bookmarkEnd w:id="2"/>
    <w:p w14:paraId="5B8E651E" w14:textId="72C74287" w:rsidR="00DC1BEF" w:rsidRPr="00603333" w:rsidRDefault="00DC1BEF" w:rsidP="006C6E59">
      <w:pPr>
        <w:spacing w:before="120" w:after="120" w:line="240" w:lineRule="auto"/>
        <w:ind w:firstLine="720"/>
        <w:jc w:val="both"/>
        <w:rPr>
          <w:rFonts w:cs="Times New Roman"/>
          <w:sz w:val="28"/>
          <w:szCs w:val="28"/>
        </w:rPr>
      </w:pPr>
      <w:r w:rsidRPr="00603333">
        <w:rPr>
          <w:rFonts w:cs="Times New Roman"/>
          <w:sz w:val="28"/>
          <w:szCs w:val="28"/>
        </w:rPr>
        <w:t>T</w:t>
      </w:r>
      <w:r w:rsidR="00A20D5F" w:rsidRPr="00603333">
        <w:rPr>
          <w:rFonts w:cs="Times New Roman"/>
          <w:sz w:val="28"/>
          <w:szCs w:val="28"/>
        </w:rPr>
        <w:t>ừ ngày</w:t>
      </w:r>
      <w:r w:rsidRPr="00603333">
        <w:rPr>
          <w:rFonts w:cs="Times New Roman"/>
          <w:sz w:val="28"/>
          <w:szCs w:val="28"/>
        </w:rPr>
        <w:t xml:space="preserve"> </w:t>
      </w:r>
      <w:r w:rsidR="004B699E">
        <w:rPr>
          <w:rFonts w:cs="Times New Roman"/>
          <w:sz w:val="28"/>
          <w:szCs w:val="28"/>
        </w:rPr>
        <w:t>05</w:t>
      </w:r>
      <w:r w:rsidR="00A20D5F" w:rsidRPr="00603333">
        <w:rPr>
          <w:rFonts w:cs="Times New Roman"/>
          <w:sz w:val="28"/>
          <w:szCs w:val="28"/>
        </w:rPr>
        <w:t>/</w:t>
      </w:r>
      <w:r w:rsidR="00D003F2">
        <w:rPr>
          <w:rFonts w:cs="Times New Roman"/>
          <w:sz w:val="28"/>
          <w:szCs w:val="28"/>
        </w:rPr>
        <w:t>2</w:t>
      </w:r>
      <w:r w:rsidR="00A20D5F" w:rsidRPr="00603333">
        <w:rPr>
          <w:rFonts w:cs="Times New Roman"/>
          <w:sz w:val="28"/>
          <w:szCs w:val="28"/>
        </w:rPr>
        <w:t>/</w:t>
      </w:r>
      <w:r w:rsidRPr="00603333">
        <w:rPr>
          <w:rFonts w:cs="Times New Roman"/>
          <w:sz w:val="28"/>
          <w:szCs w:val="28"/>
        </w:rPr>
        <w:t>202</w:t>
      </w:r>
      <w:r w:rsidR="004B699E">
        <w:rPr>
          <w:rFonts w:cs="Times New Roman"/>
          <w:sz w:val="28"/>
          <w:szCs w:val="28"/>
        </w:rPr>
        <w:t>6</w:t>
      </w:r>
      <w:r w:rsidR="00A20D5F" w:rsidRPr="00603333">
        <w:rPr>
          <w:rFonts w:cs="Times New Roman"/>
          <w:sz w:val="28"/>
          <w:szCs w:val="28"/>
        </w:rPr>
        <w:t xml:space="preserve"> đến</w:t>
      </w:r>
      <w:r w:rsidR="001D4BDC" w:rsidRPr="00603333">
        <w:rPr>
          <w:rFonts w:cs="Times New Roman"/>
          <w:sz w:val="28"/>
          <w:szCs w:val="28"/>
        </w:rPr>
        <w:t xml:space="preserve"> </w:t>
      </w:r>
      <w:r w:rsidR="00A20D5F" w:rsidRPr="00603333">
        <w:rPr>
          <w:rFonts w:cs="Times New Roman"/>
          <w:sz w:val="28"/>
          <w:szCs w:val="28"/>
        </w:rPr>
        <w:t>ngày</w:t>
      </w:r>
      <w:r w:rsidRPr="00603333">
        <w:rPr>
          <w:rFonts w:cs="Times New Roman"/>
          <w:sz w:val="28"/>
          <w:szCs w:val="28"/>
        </w:rPr>
        <w:t xml:space="preserve"> </w:t>
      </w:r>
      <w:r w:rsidR="004B699E">
        <w:rPr>
          <w:rFonts w:cs="Times New Roman"/>
          <w:sz w:val="28"/>
          <w:szCs w:val="28"/>
        </w:rPr>
        <w:t>27</w:t>
      </w:r>
      <w:r w:rsidR="00A20D5F" w:rsidRPr="00603333">
        <w:rPr>
          <w:rFonts w:cs="Times New Roman"/>
          <w:sz w:val="28"/>
          <w:szCs w:val="28"/>
        </w:rPr>
        <w:t>/</w:t>
      </w:r>
      <w:r w:rsidR="00D003F2">
        <w:rPr>
          <w:rFonts w:cs="Times New Roman"/>
          <w:sz w:val="28"/>
          <w:szCs w:val="28"/>
        </w:rPr>
        <w:t>2</w:t>
      </w:r>
      <w:r w:rsidR="00A20D5F" w:rsidRPr="00603333">
        <w:rPr>
          <w:rFonts w:cs="Times New Roman"/>
          <w:sz w:val="28"/>
          <w:szCs w:val="28"/>
        </w:rPr>
        <w:t>/</w:t>
      </w:r>
      <w:r w:rsidRPr="00603333">
        <w:rPr>
          <w:rFonts w:cs="Times New Roman"/>
          <w:sz w:val="28"/>
          <w:szCs w:val="28"/>
        </w:rPr>
        <w:t>202</w:t>
      </w:r>
      <w:r w:rsidR="004B699E">
        <w:rPr>
          <w:rFonts w:cs="Times New Roman"/>
          <w:sz w:val="28"/>
          <w:szCs w:val="28"/>
        </w:rPr>
        <w:t>6,</w:t>
      </w:r>
      <w:r w:rsidR="00A20D5F" w:rsidRPr="00603333">
        <w:rPr>
          <w:rFonts w:cs="Times New Roman"/>
          <w:sz w:val="28"/>
          <w:szCs w:val="28"/>
        </w:rPr>
        <w:t xml:space="preserve"> Đoàn kiểm tra đã tiến hành kiểm tra</w:t>
      </w:r>
      <w:r w:rsidR="001D4BDC" w:rsidRPr="00603333">
        <w:rPr>
          <w:rFonts w:cs="Times New Roman"/>
          <w:sz w:val="28"/>
          <w:szCs w:val="28"/>
        </w:rPr>
        <w:t xml:space="preserve"> </w:t>
      </w:r>
      <w:r w:rsidR="00A20D5F" w:rsidRPr="00603333">
        <w:rPr>
          <w:rFonts w:cs="Times New Roman"/>
          <w:sz w:val="28"/>
          <w:szCs w:val="28"/>
        </w:rPr>
        <w:t>tại</w:t>
      </w:r>
      <w:r w:rsidRPr="00603333">
        <w:rPr>
          <w:rFonts w:cs="Times New Roman"/>
          <w:sz w:val="28"/>
          <w:szCs w:val="28"/>
        </w:rPr>
        <w:t xml:space="preserve"> Các bộ phận phụ trách: Chuyên môn,</w:t>
      </w:r>
      <w:r w:rsidR="004B699E">
        <w:rPr>
          <w:rFonts w:cs="Times New Roman"/>
          <w:sz w:val="28"/>
          <w:szCs w:val="28"/>
        </w:rPr>
        <w:t xml:space="preserve"> Hiệu trưởng,</w:t>
      </w:r>
      <w:r w:rsidRPr="00603333">
        <w:rPr>
          <w:rFonts w:cs="Times New Roman"/>
          <w:sz w:val="28"/>
          <w:szCs w:val="28"/>
        </w:rPr>
        <w:t xml:space="preserve"> </w:t>
      </w:r>
      <w:r w:rsidR="004B699E">
        <w:rPr>
          <w:rFonts w:cs="Times New Roman"/>
          <w:sz w:val="28"/>
          <w:szCs w:val="28"/>
        </w:rPr>
        <w:t xml:space="preserve">Kế toán, thủ quỹ </w:t>
      </w:r>
      <w:r w:rsidRPr="00603333">
        <w:rPr>
          <w:rFonts w:cs="Times New Roman"/>
          <w:sz w:val="28"/>
          <w:szCs w:val="28"/>
        </w:rPr>
        <w:t>trường THCS Ngọc Hải</w:t>
      </w:r>
      <w:r w:rsidR="00A20D5F" w:rsidRPr="00603333">
        <w:rPr>
          <w:rFonts w:cs="Times New Roman"/>
          <w:sz w:val="28"/>
          <w:szCs w:val="28"/>
        </w:rPr>
        <w:t>.</w:t>
      </w:r>
    </w:p>
    <w:p w14:paraId="66B70391" w14:textId="1A8FA91F" w:rsidR="00A20D5F" w:rsidRPr="00603333" w:rsidRDefault="00A20D5F" w:rsidP="00603333">
      <w:pPr>
        <w:spacing w:before="120" w:after="120" w:line="240" w:lineRule="auto"/>
        <w:ind w:firstLine="567"/>
        <w:jc w:val="both"/>
        <w:rPr>
          <w:rFonts w:cs="Times New Roman"/>
          <w:sz w:val="28"/>
          <w:szCs w:val="28"/>
        </w:rPr>
      </w:pPr>
      <w:r w:rsidRPr="00603333">
        <w:rPr>
          <w:rFonts w:cs="Times New Roman"/>
          <w:sz w:val="28"/>
          <w:szCs w:val="28"/>
        </w:rPr>
        <w:t xml:space="preserve">Xét báo cáo kết quả kiểm tra ngày </w:t>
      </w:r>
      <w:r w:rsidR="004B699E">
        <w:rPr>
          <w:rFonts w:cs="Times New Roman"/>
          <w:sz w:val="28"/>
          <w:szCs w:val="28"/>
        </w:rPr>
        <w:t>28</w:t>
      </w:r>
      <w:r w:rsidRPr="00603333">
        <w:rPr>
          <w:rFonts w:cs="Times New Roman"/>
          <w:sz w:val="28"/>
          <w:szCs w:val="28"/>
        </w:rPr>
        <w:t>/</w:t>
      </w:r>
      <w:r w:rsidR="00E56CF4">
        <w:rPr>
          <w:rFonts w:cs="Times New Roman"/>
          <w:sz w:val="28"/>
          <w:szCs w:val="28"/>
        </w:rPr>
        <w:t>2</w:t>
      </w:r>
      <w:r w:rsidRPr="00603333">
        <w:rPr>
          <w:rFonts w:cs="Times New Roman"/>
          <w:sz w:val="28"/>
          <w:szCs w:val="28"/>
        </w:rPr>
        <w:t>/</w:t>
      </w:r>
      <w:r w:rsidR="006931B4" w:rsidRPr="00603333">
        <w:rPr>
          <w:rFonts w:cs="Times New Roman"/>
          <w:sz w:val="28"/>
          <w:szCs w:val="28"/>
        </w:rPr>
        <w:t>20</w:t>
      </w:r>
      <w:r w:rsidR="004B699E">
        <w:rPr>
          <w:rFonts w:cs="Times New Roman"/>
          <w:sz w:val="28"/>
          <w:szCs w:val="28"/>
        </w:rPr>
        <w:t>26</w:t>
      </w:r>
      <w:r w:rsidRPr="00603333">
        <w:rPr>
          <w:rFonts w:cs="Times New Roman"/>
          <w:sz w:val="28"/>
          <w:szCs w:val="28"/>
        </w:rPr>
        <w:t xml:space="preserve"> của Đoàn kiểm tra, ý kiến giải trình</w:t>
      </w:r>
      <w:r w:rsidR="001D4BDC" w:rsidRPr="00603333">
        <w:rPr>
          <w:rFonts w:cs="Times New Roman"/>
          <w:sz w:val="28"/>
          <w:szCs w:val="28"/>
        </w:rPr>
        <w:t xml:space="preserve"> </w:t>
      </w:r>
      <w:r w:rsidRPr="00603333">
        <w:rPr>
          <w:rFonts w:cs="Times New Roman"/>
          <w:sz w:val="28"/>
          <w:szCs w:val="28"/>
        </w:rPr>
        <w:t>của cơ quan, tổ chức, cá nhân là đối tượng kiểm tra</w:t>
      </w:r>
      <w:r w:rsidR="006931B4" w:rsidRPr="00603333">
        <w:rPr>
          <w:rFonts w:cs="Times New Roman"/>
          <w:sz w:val="28"/>
          <w:szCs w:val="28"/>
        </w:rPr>
        <w:t>; Hiệu trưởng- trưởng ban kiểm tra nội bộ nhà trường th</w:t>
      </w:r>
      <w:r w:rsidRPr="00603333">
        <w:rPr>
          <w:rFonts w:cs="Times New Roman"/>
          <w:sz w:val="28"/>
          <w:szCs w:val="28"/>
        </w:rPr>
        <w:t>ông báo kết</w:t>
      </w:r>
      <w:r w:rsidR="001D4BDC" w:rsidRPr="00603333">
        <w:rPr>
          <w:rFonts w:cs="Times New Roman"/>
          <w:sz w:val="28"/>
          <w:szCs w:val="28"/>
        </w:rPr>
        <w:t xml:space="preserve"> </w:t>
      </w:r>
      <w:r w:rsidRPr="00603333">
        <w:rPr>
          <w:rFonts w:cs="Times New Roman"/>
          <w:sz w:val="28"/>
          <w:szCs w:val="28"/>
        </w:rPr>
        <w:t>quả kiểm tra như sau:</w:t>
      </w:r>
    </w:p>
    <w:p w14:paraId="4BCB9E13" w14:textId="77777777" w:rsidR="00056F30" w:rsidRDefault="00A20D5F" w:rsidP="00603333">
      <w:pPr>
        <w:spacing w:before="120" w:after="120" w:line="240" w:lineRule="auto"/>
        <w:ind w:firstLine="567"/>
        <w:jc w:val="both"/>
        <w:rPr>
          <w:rFonts w:cs="Times New Roman"/>
          <w:b/>
          <w:bCs/>
          <w:sz w:val="26"/>
          <w:szCs w:val="26"/>
        </w:rPr>
      </w:pPr>
      <w:r w:rsidRPr="00603333">
        <w:rPr>
          <w:rFonts w:cs="Times New Roman"/>
          <w:b/>
          <w:bCs/>
          <w:sz w:val="26"/>
          <w:szCs w:val="26"/>
        </w:rPr>
        <w:t>I. KHÁI QUÁT CHUNG</w:t>
      </w:r>
      <w:bookmarkStart w:id="3" w:name="_Hlk214258127"/>
    </w:p>
    <w:p w14:paraId="76D57218" w14:textId="77777777" w:rsidR="007F51DE" w:rsidRDefault="007F51DE" w:rsidP="007F51DE">
      <w:pPr>
        <w:spacing w:before="120" w:after="120"/>
        <w:ind w:firstLine="720"/>
        <w:jc w:val="both"/>
        <w:rPr>
          <w:bCs/>
          <w:sz w:val="28"/>
          <w:szCs w:val="28"/>
        </w:rPr>
      </w:pPr>
      <w:bookmarkStart w:id="4" w:name="_Hlk223083231"/>
      <w:r w:rsidRPr="001D3FC0">
        <w:rPr>
          <w:bCs/>
          <w:sz w:val="28"/>
          <w:szCs w:val="28"/>
        </w:rPr>
        <w:t>- Thực hiện tốt việc tuyên truyền công khai các văn bản về chế độ chính sách với người lao động</w:t>
      </w:r>
    </w:p>
    <w:p w14:paraId="758707A3" w14:textId="77777777" w:rsidR="007F51DE" w:rsidRDefault="007F51DE" w:rsidP="007F51DE">
      <w:pPr>
        <w:spacing w:before="120" w:after="120"/>
        <w:ind w:firstLine="720"/>
        <w:jc w:val="both"/>
        <w:rPr>
          <w:bCs/>
          <w:sz w:val="28"/>
          <w:szCs w:val="28"/>
        </w:rPr>
      </w:pPr>
      <w:r w:rsidRPr="001D3FC0">
        <w:rPr>
          <w:bCs/>
          <w:sz w:val="28"/>
          <w:szCs w:val="28"/>
        </w:rPr>
        <w:t xml:space="preserve">- </w:t>
      </w:r>
      <w:r>
        <w:rPr>
          <w:bCs/>
          <w:sz w:val="28"/>
          <w:szCs w:val="28"/>
        </w:rPr>
        <w:t xml:space="preserve">Có đầy đủ các văn bản các cấp về quy định thu chi, chế độ chính sách đối với viên chức và người lao động, </w:t>
      </w:r>
    </w:p>
    <w:p w14:paraId="583D0168" w14:textId="77777777" w:rsidR="007F51DE" w:rsidRDefault="007F51DE" w:rsidP="007F51DE">
      <w:pPr>
        <w:spacing w:before="120" w:after="120"/>
        <w:ind w:firstLine="720"/>
        <w:jc w:val="both"/>
        <w:rPr>
          <w:bCs/>
          <w:sz w:val="28"/>
          <w:szCs w:val="28"/>
        </w:rPr>
      </w:pPr>
      <w:r>
        <w:rPr>
          <w:bCs/>
          <w:sz w:val="28"/>
          <w:szCs w:val="28"/>
        </w:rPr>
        <w:t>- Kế toán, thủ quỹ thực hiện và có đủ các hồ sơ lưu, hóa đơn chứng từ về thực hiện các  khoản thu chi theo quy định</w:t>
      </w:r>
    </w:p>
    <w:p w14:paraId="376BE319" w14:textId="77777777" w:rsidR="007F51DE" w:rsidRPr="001D3FC0" w:rsidRDefault="007F51DE" w:rsidP="007F51DE">
      <w:pPr>
        <w:spacing w:before="120" w:after="120"/>
        <w:ind w:firstLine="720"/>
        <w:jc w:val="both"/>
        <w:rPr>
          <w:bCs/>
          <w:sz w:val="28"/>
          <w:szCs w:val="28"/>
        </w:rPr>
      </w:pPr>
      <w:r>
        <w:rPr>
          <w:bCs/>
          <w:sz w:val="28"/>
          <w:szCs w:val="28"/>
        </w:rPr>
        <w:t xml:space="preserve">- </w:t>
      </w:r>
      <w:r w:rsidRPr="001D3FC0">
        <w:rPr>
          <w:bCs/>
          <w:sz w:val="28"/>
          <w:szCs w:val="28"/>
        </w:rPr>
        <w:t xml:space="preserve">Nhà trường </w:t>
      </w:r>
      <w:r>
        <w:rPr>
          <w:bCs/>
          <w:sz w:val="28"/>
          <w:szCs w:val="28"/>
        </w:rPr>
        <w:t>s</w:t>
      </w:r>
      <w:r w:rsidRPr="001D3FC0">
        <w:rPr>
          <w:bCs/>
          <w:sz w:val="28"/>
          <w:szCs w:val="28"/>
        </w:rPr>
        <w:t>ử dụng người lao động theo đúng các điều 2,4,6. của Luật Lao động.</w:t>
      </w:r>
    </w:p>
    <w:p w14:paraId="40F41AA3" w14:textId="77777777" w:rsidR="007F51DE" w:rsidRPr="001D3FC0" w:rsidRDefault="007F51DE" w:rsidP="007F51DE">
      <w:pPr>
        <w:spacing w:before="120" w:after="120"/>
        <w:ind w:firstLine="720"/>
        <w:jc w:val="both"/>
        <w:rPr>
          <w:bCs/>
          <w:sz w:val="28"/>
          <w:szCs w:val="28"/>
        </w:rPr>
      </w:pPr>
      <w:r w:rsidRPr="001D3FC0">
        <w:rPr>
          <w:bCs/>
          <w:sz w:val="28"/>
          <w:szCs w:val="28"/>
        </w:rPr>
        <w:t xml:space="preserve">- </w:t>
      </w:r>
      <w:r>
        <w:rPr>
          <w:bCs/>
          <w:sz w:val="28"/>
          <w:szCs w:val="28"/>
        </w:rPr>
        <w:t xml:space="preserve">Chăm lo về vật chất, tinh thần cho toàn thể viên chức và người lao động đầy đủ, </w:t>
      </w:r>
    </w:p>
    <w:p w14:paraId="6FAEAFE9" w14:textId="77777777" w:rsidR="007F51DE" w:rsidRDefault="007F51DE" w:rsidP="007F51DE">
      <w:pPr>
        <w:spacing w:before="120" w:after="120"/>
        <w:ind w:firstLine="720"/>
        <w:jc w:val="both"/>
        <w:rPr>
          <w:bCs/>
          <w:sz w:val="28"/>
          <w:szCs w:val="28"/>
        </w:rPr>
      </w:pPr>
      <w:r w:rsidRPr="001D3FC0">
        <w:rPr>
          <w:bCs/>
          <w:sz w:val="28"/>
          <w:szCs w:val="28"/>
        </w:rPr>
        <w:t xml:space="preserve">- Phối hợp với </w:t>
      </w:r>
      <w:r>
        <w:rPr>
          <w:bCs/>
          <w:sz w:val="28"/>
          <w:szCs w:val="28"/>
        </w:rPr>
        <w:t xml:space="preserve">các cấp </w:t>
      </w:r>
      <w:r w:rsidRPr="001D3FC0">
        <w:rPr>
          <w:bCs/>
          <w:sz w:val="28"/>
          <w:szCs w:val="28"/>
        </w:rPr>
        <w:t>hỗ trợ cán bộ, giáo viên, nhân viên khi khó khăn về tinh thần và vật chất.</w:t>
      </w:r>
    </w:p>
    <w:bookmarkEnd w:id="4"/>
    <w:p w14:paraId="1B45C74E" w14:textId="77D91303" w:rsidR="00B4451B" w:rsidRPr="007F51DE" w:rsidRDefault="00B4451B" w:rsidP="007F51DE">
      <w:pPr>
        <w:spacing w:before="120" w:after="120"/>
        <w:ind w:firstLine="720"/>
        <w:jc w:val="both"/>
        <w:rPr>
          <w:bCs/>
          <w:sz w:val="28"/>
        </w:rPr>
      </w:pPr>
      <w:r w:rsidRPr="00902BF1">
        <w:rPr>
          <w:rFonts w:cs="Times New Roman"/>
          <w:b/>
          <w:bCs/>
          <w:sz w:val="26"/>
          <w:szCs w:val="26"/>
        </w:rPr>
        <w:t>II. KẾT QUẢ KIỂM TRA, XÁC MINH</w:t>
      </w:r>
    </w:p>
    <w:p w14:paraId="382CA79D" w14:textId="77777777" w:rsidR="007F51DE" w:rsidRPr="00BB3BEE" w:rsidRDefault="007F51DE" w:rsidP="007F51DE">
      <w:pPr>
        <w:spacing w:before="120" w:after="120"/>
        <w:ind w:firstLine="720"/>
        <w:jc w:val="both"/>
        <w:rPr>
          <w:b/>
          <w:sz w:val="28"/>
          <w:szCs w:val="28"/>
        </w:rPr>
      </w:pPr>
      <w:r w:rsidRPr="00BB3BEE">
        <w:rPr>
          <w:b/>
          <w:sz w:val="28"/>
          <w:szCs w:val="28"/>
        </w:rPr>
        <w:t>1. Thực hiện chế độ chính sách đối với cán bộ, viên chức và người lao động</w:t>
      </w:r>
    </w:p>
    <w:p w14:paraId="2426FB64" w14:textId="77777777" w:rsidR="007F51DE" w:rsidRDefault="007F51DE" w:rsidP="007F51DE">
      <w:pPr>
        <w:spacing w:before="120" w:after="120"/>
        <w:ind w:firstLine="720"/>
        <w:jc w:val="both"/>
        <w:rPr>
          <w:bCs/>
          <w:sz w:val="28"/>
          <w:szCs w:val="28"/>
        </w:rPr>
      </w:pPr>
      <w:r w:rsidRPr="001D3FC0">
        <w:rPr>
          <w:bCs/>
          <w:sz w:val="28"/>
          <w:szCs w:val="28"/>
        </w:rPr>
        <w:lastRenderedPageBreak/>
        <w:t xml:space="preserve">- </w:t>
      </w:r>
      <w:r>
        <w:rPr>
          <w:bCs/>
          <w:sz w:val="28"/>
          <w:szCs w:val="28"/>
        </w:rPr>
        <w:t>Hiệu trưởng có các văn bản các cấp về quy định thu chi trong trường học, chế độ chính sách đối với viên chức và người lao động. ban hành đầy đủ các quyết định về  phân công nhiệm vụ và chi thưởng.</w:t>
      </w:r>
    </w:p>
    <w:p w14:paraId="0686FE81" w14:textId="77777777" w:rsidR="007F51DE" w:rsidRDefault="007F51DE" w:rsidP="007F51DE">
      <w:pPr>
        <w:spacing w:before="120" w:after="120"/>
        <w:ind w:firstLine="720"/>
        <w:jc w:val="both"/>
        <w:rPr>
          <w:bCs/>
          <w:sz w:val="28"/>
          <w:szCs w:val="28"/>
        </w:rPr>
      </w:pPr>
      <w:r>
        <w:rPr>
          <w:bCs/>
          <w:sz w:val="28"/>
          <w:szCs w:val="28"/>
        </w:rPr>
        <w:t>- Kế toán thực hiện và có đủ các hồ sơ lưu, hóa đơn chứng từ về thực hiện các  khoản thu chi theo quy định</w:t>
      </w:r>
    </w:p>
    <w:p w14:paraId="03DE3FCF" w14:textId="77777777" w:rsidR="007F51DE" w:rsidRDefault="007F51DE" w:rsidP="007F51DE">
      <w:pPr>
        <w:spacing w:before="120" w:after="120"/>
        <w:ind w:firstLine="720"/>
        <w:jc w:val="both"/>
        <w:rPr>
          <w:bCs/>
          <w:sz w:val="28"/>
          <w:szCs w:val="28"/>
        </w:rPr>
      </w:pPr>
      <w:r>
        <w:rPr>
          <w:bCs/>
          <w:sz w:val="28"/>
          <w:szCs w:val="28"/>
        </w:rPr>
        <w:t xml:space="preserve">- Thủ quỹ có sổ sách và lưu đầy đủ các khoản được phép thu- chi trong nhà trường theo các văn bản các cấp. </w:t>
      </w:r>
    </w:p>
    <w:p w14:paraId="00428A5F" w14:textId="77777777" w:rsidR="007F51DE" w:rsidRPr="001D3FC0" w:rsidRDefault="007F51DE" w:rsidP="007F51DE">
      <w:pPr>
        <w:spacing w:before="120" w:after="120"/>
        <w:ind w:firstLine="720"/>
        <w:jc w:val="both"/>
        <w:rPr>
          <w:bCs/>
          <w:sz w:val="28"/>
          <w:szCs w:val="28"/>
        </w:rPr>
      </w:pPr>
      <w:r>
        <w:rPr>
          <w:bCs/>
          <w:sz w:val="28"/>
          <w:szCs w:val="28"/>
        </w:rPr>
        <w:t xml:space="preserve">- </w:t>
      </w:r>
      <w:r w:rsidRPr="001D3FC0">
        <w:rPr>
          <w:bCs/>
          <w:sz w:val="28"/>
          <w:szCs w:val="28"/>
        </w:rPr>
        <w:t>Nhà trường thực hiện nghĩa vụ sử dụng người lao động theo đúng các điều 2,4,6. của Luật Lao động.</w:t>
      </w:r>
    </w:p>
    <w:p w14:paraId="13C30B66" w14:textId="77777777" w:rsidR="007F51DE" w:rsidRPr="001D3FC0" w:rsidRDefault="007F51DE" w:rsidP="007F51DE">
      <w:pPr>
        <w:spacing w:before="120" w:after="120"/>
        <w:ind w:firstLine="720"/>
        <w:jc w:val="both"/>
        <w:rPr>
          <w:bCs/>
          <w:sz w:val="28"/>
          <w:szCs w:val="28"/>
        </w:rPr>
      </w:pPr>
      <w:r w:rsidRPr="001D3FC0">
        <w:rPr>
          <w:bCs/>
          <w:sz w:val="28"/>
          <w:szCs w:val="28"/>
        </w:rPr>
        <w:t>- Khuyến khích và tạo điều kiện giáo viên đăng ký viết sáng kiến (1</w:t>
      </w:r>
      <w:r>
        <w:rPr>
          <w:bCs/>
          <w:sz w:val="28"/>
          <w:szCs w:val="28"/>
        </w:rPr>
        <w:t>3</w:t>
      </w:r>
      <w:r w:rsidRPr="001D3FC0">
        <w:rPr>
          <w:bCs/>
          <w:sz w:val="28"/>
          <w:szCs w:val="28"/>
        </w:rPr>
        <w:t xml:space="preserve"> người) đăng ký thực hiện thi đua 3</w:t>
      </w:r>
      <w:r>
        <w:rPr>
          <w:bCs/>
          <w:sz w:val="28"/>
          <w:szCs w:val="28"/>
        </w:rPr>
        <w:t>2</w:t>
      </w:r>
      <w:r w:rsidRPr="001D3FC0">
        <w:rPr>
          <w:bCs/>
          <w:sz w:val="28"/>
          <w:szCs w:val="28"/>
        </w:rPr>
        <w:t xml:space="preserve"> người (100%)</w:t>
      </w:r>
      <w:r>
        <w:rPr>
          <w:bCs/>
          <w:sz w:val="28"/>
          <w:szCs w:val="28"/>
        </w:rPr>
        <w:t>, trừ lao công, bảo vệ</w:t>
      </w:r>
    </w:p>
    <w:p w14:paraId="3C98F3F7" w14:textId="77777777" w:rsidR="007F51DE" w:rsidRPr="001D3FC0" w:rsidRDefault="007F51DE" w:rsidP="007F51DE">
      <w:pPr>
        <w:spacing w:before="120" w:after="120"/>
        <w:ind w:firstLine="720"/>
        <w:jc w:val="both"/>
        <w:rPr>
          <w:bCs/>
          <w:sz w:val="28"/>
          <w:szCs w:val="28"/>
        </w:rPr>
      </w:pPr>
      <w:r w:rsidRPr="001D3FC0">
        <w:rPr>
          <w:bCs/>
          <w:sz w:val="28"/>
          <w:szCs w:val="28"/>
        </w:rPr>
        <w:t>- Thực hiện đảm bảo chế độ thai sản</w:t>
      </w:r>
      <w:r>
        <w:rPr>
          <w:bCs/>
          <w:sz w:val="28"/>
          <w:szCs w:val="28"/>
        </w:rPr>
        <w:t xml:space="preserve"> 02 người</w:t>
      </w:r>
      <w:r w:rsidRPr="001D3FC0">
        <w:rPr>
          <w:bCs/>
          <w:sz w:val="28"/>
          <w:szCs w:val="28"/>
        </w:rPr>
        <w:t>, chế độ giảm giờ làm với nữ nuôi con nhỏ dưới 12 tháng, lao động là nữ, ốm đau theo quy định của nhà nước, làm các chế độ chi trả bảo hiểm kịp thời, không có trường hợp vi phạm.</w:t>
      </w:r>
    </w:p>
    <w:p w14:paraId="52D41D82" w14:textId="77777777" w:rsidR="007F51DE" w:rsidRPr="001D3FC0" w:rsidRDefault="007F51DE" w:rsidP="007F51DE">
      <w:pPr>
        <w:spacing w:before="120" w:after="120"/>
        <w:ind w:firstLine="720"/>
        <w:jc w:val="both"/>
        <w:rPr>
          <w:bCs/>
          <w:sz w:val="28"/>
          <w:szCs w:val="28"/>
        </w:rPr>
      </w:pPr>
      <w:r w:rsidRPr="001D3FC0">
        <w:rPr>
          <w:bCs/>
          <w:sz w:val="28"/>
          <w:szCs w:val="28"/>
        </w:rPr>
        <w:t>- Tổ chức khám s</w:t>
      </w:r>
      <w:r>
        <w:rPr>
          <w:bCs/>
          <w:sz w:val="28"/>
          <w:szCs w:val="28"/>
        </w:rPr>
        <w:t>ức</w:t>
      </w:r>
      <w:r w:rsidRPr="001D3FC0">
        <w:rPr>
          <w:bCs/>
          <w:sz w:val="28"/>
          <w:szCs w:val="28"/>
        </w:rPr>
        <w:t xml:space="preserve"> khỏe định kỳ cho 100% cán bộ, giáo viên và nhân viên 1 lần/năm</w:t>
      </w:r>
      <w:r>
        <w:rPr>
          <w:bCs/>
          <w:sz w:val="28"/>
          <w:szCs w:val="28"/>
        </w:rPr>
        <w:t xml:space="preserve"> (Tháng 4 hàng năm)</w:t>
      </w:r>
      <w:r w:rsidRPr="001D3FC0">
        <w:rPr>
          <w:bCs/>
          <w:sz w:val="28"/>
          <w:szCs w:val="28"/>
        </w:rPr>
        <w:t xml:space="preserve">. </w:t>
      </w:r>
    </w:p>
    <w:p w14:paraId="2E7CDAEC" w14:textId="77777777" w:rsidR="007F51DE" w:rsidRPr="001D3FC0" w:rsidRDefault="007F51DE" w:rsidP="007F51DE">
      <w:pPr>
        <w:spacing w:before="120" w:after="120"/>
        <w:ind w:firstLine="720"/>
        <w:jc w:val="both"/>
        <w:rPr>
          <w:bCs/>
          <w:sz w:val="28"/>
          <w:szCs w:val="28"/>
        </w:rPr>
      </w:pPr>
      <w:r w:rsidRPr="001D3FC0">
        <w:rPr>
          <w:bCs/>
          <w:sz w:val="28"/>
          <w:szCs w:val="28"/>
        </w:rPr>
        <w:t xml:space="preserve">- Phối hợp với </w:t>
      </w:r>
      <w:r>
        <w:rPr>
          <w:bCs/>
          <w:sz w:val="28"/>
          <w:szCs w:val="28"/>
        </w:rPr>
        <w:t>các cấp</w:t>
      </w:r>
      <w:r w:rsidRPr="001D3FC0">
        <w:rPr>
          <w:bCs/>
          <w:sz w:val="28"/>
          <w:szCs w:val="28"/>
        </w:rPr>
        <w:t xml:space="preserve"> hỗ trợ cán bộ, giáo viên, nhân viên khi khó khăn về tinh thần và vật chất.</w:t>
      </w:r>
    </w:p>
    <w:p w14:paraId="06E74948" w14:textId="77777777" w:rsidR="007F51DE" w:rsidRDefault="007F51DE" w:rsidP="007F51DE">
      <w:pPr>
        <w:spacing w:before="120" w:after="120"/>
        <w:ind w:firstLine="720"/>
        <w:jc w:val="both"/>
        <w:rPr>
          <w:bCs/>
          <w:sz w:val="28"/>
          <w:szCs w:val="28"/>
        </w:rPr>
      </w:pPr>
      <w:r w:rsidRPr="001D3FC0">
        <w:rPr>
          <w:bCs/>
          <w:sz w:val="28"/>
          <w:szCs w:val="28"/>
        </w:rPr>
        <w:t xml:space="preserve">- Thực hiện nâng bậc lương theo đúng thời hạn và trước thời hạn đúng các </w:t>
      </w:r>
      <w:r>
        <w:rPr>
          <w:bCs/>
          <w:sz w:val="28"/>
          <w:szCs w:val="28"/>
        </w:rPr>
        <w:t xml:space="preserve">đối tương theo </w:t>
      </w:r>
      <w:r w:rsidRPr="001D3FC0">
        <w:rPr>
          <w:bCs/>
          <w:sz w:val="28"/>
          <w:szCs w:val="28"/>
        </w:rPr>
        <w:t>văn bản hướng dẫn của cấp trên, không để sai, sót.</w:t>
      </w:r>
    </w:p>
    <w:p w14:paraId="71F315D0" w14:textId="77777777" w:rsidR="007F51DE" w:rsidRPr="005D12E6" w:rsidRDefault="007F51DE" w:rsidP="007F51DE">
      <w:pPr>
        <w:spacing w:before="120" w:after="120"/>
        <w:ind w:firstLine="720"/>
        <w:jc w:val="both"/>
        <w:rPr>
          <w:bCs/>
          <w:iCs/>
          <w:sz w:val="28"/>
          <w:szCs w:val="28"/>
        </w:rPr>
      </w:pPr>
      <w:r>
        <w:rPr>
          <w:bCs/>
          <w:sz w:val="28"/>
          <w:szCs w:val="28"/>
        </w:rPr>
        <w:t xml:space="preserve">- Hiệu trưởng ban hành Quyết định </w:t>
      </w:r>
      <w:r>
        <w:rPr>
          <w:sz w:val="26"/>
          <w:szCs w:val="26"/>
        </w:rPr>
        <w:t>282</w:t>
      </w:r>
      <w:r w:rsidRPr="007A02BE">
        <w:rPr>
          <w:sz w:val="26"/>
          <w:szCs w:val="26"/>
        </w:rPr>
        <w:t>/QĐ-</w:t>
      </w:r>
      <w:r>
        <w:rPr>
          <w:sz w:val="26"/>
          <w:szCs w:val="26"/>
        </w:rPr>
        <w:t>THCSNH</w:t>
      </w:r>
      <w:r>
        <w:rPr>
          <w:bCs/>
          <w:sz w:val="28"/>
          <w:szCs w:val="28"/>
        </w:rPr>
        <w:t xml:space="preserve"> về chi thưởng theo Nghị định </w:t>
      </w:r>
      <w:r>
        <w:rPr>
          <w:i/>
          <w:color w:val="000000"/>
          <w:sz w:val="28"/>
          <w:szCs w:val="28"/>
        </w:rPr>
        <w:t>73/2024/NĐ-CP ngày 30/6/2024 của Chính phủ</w:t>
      </w:r>
      <w:r w:rsidRPr="005D12E6">
        <w:rPr>
          <w:iCs/>
          <w:color w:val="000000"/>
          <w:sz w:val="28"/>
          <w:szCs w:val="28"/>
        </w:rPr>
        <w:t xml:space="preserve">. Chi trả đúng đối tượng và kịp thời. </w:t>
      </w:r>
      <w:r w:rsidRPr="005D12E6">
        <w:rPr>
          <w:bCs/>
          <w:iCs/>
          <w:sz w:val="28"/>
          <w:szCs w:val="28"/>
        </w:rPr>
        <w:t xml:space="preserve"> </w:t>
      </w:r>
    </w:p>
    <w:p w14:paraId="1598B16B" w14:textId="77777777" w:rsidR="007F51DE" w:rsidRPr="001D3FC0" w:rsidRDefault="007F51DE" w:rsidP="007F51DE">
      <w:pPr>
        <w:spacing w:before="120" w:after="120"/>
        <w:ind w:firstLine="720"/>
        <w:jc w:val="both"/>
        <w:rPr>
          <w:bCs/>
          <w:sz w:val="28"/>
          <w:szCs w:val="28"/>
        </w:rPr>
      </w:pPr>
      <w:r w:rsidRPr="001D3FC0">
        <w:rPr>
          <w:bCs/>
          <w:sz w:val="28"/>
          <w:szCs w:val="28"/>
        </w:rPr>
        <w:t>- Thực hiện tốt việc tuyên truyền công khai các văn bản về chế độ chính sách với người lao động trong các cuộc họp Hội đồng, họp với CMHS, đăng tải trên các kênh EnetViet, Facebook, Zalo: Luật lao động, Luật Viên chức và các  văn bản c</w:t>
      </w:r>
      <w:r>
        <w:rPr>
          <w:bCs/>
          <w:sz w:val="28"/>
          <w:szCs w:val="28"/>
        </w:rPr>
        <w:t>ủa</w:t>
      </w:r>
      <w:r w:rsidRPr="001D3FC0">
        <w:rPr>
          <w:bCs/>
          <w:sz w:val="28"/>
          <w:szCs w:val="28"/>
        </w:rPr>
        <w:t xml:space="preserve"> các cấp có liên quan.</w:t>
      </w:r>
    </w:p>
    <w:p w14:paraId="1DDB1C3B" w14:textId="77777777" w:rsidR="007F51DE" w:rsidRDefault="007F51DE" w:rsidP="007F51DE">
      <w:pPr>
        <w:spacing w:before="120" w:after="120"/>
        <w:ind w:firstLine="720"/>
        <w:jc w:val="both"/>
        <w:rPr>
          <w:bCs/>
          <w:sz w:val="28"/>
          <w:szCs w:val="28"/>
        </w:rPr>
      </w:pPr>
      <w:r w:rsidRPr="001D3FC0">
        <w:rPr>
          <w:bCs/>
          <w:sz w:val="28"/>
          <w:szCs w:val="28"/>
        </w:rPr>
        <w:t>- Quy trình thực hiện: Họp ban chi ủy, Ban giám hiệu, Hội đồng trường</w:t>
      </w:r>
      <w:r>
        <w:rPr>
          <w:bCs/>
          <w:sz w:val="28"/>
          <w:szCs w:val="28"/>
        </w:rPr>
        <w:t>, có kế hoạch xây dựng và các quyết định rõ rang được thông qua toàn thể cán bộ, giáo viên được sự đồng thuận và nhất trí cao.</w:t>
      </w:r>
    </w:p>
    <w:p w14:paraId="79D6CC69" w14:textId="77777777" w:rsidR="007F51DE" w:rsidRDefault="007F51DE" w:rsidP="007F51DE">
      <w:pPr>
        <w:spacing w:before="120" w:after="120"/>
        <w:ind w:firstLine="720"/>
        <w:jc w:val="both"/>
        <w:rPr>
          <w:bCs/>
          <w:sz w:val="28"/>
          <w:szCs w:val="28"/>
        </w:rPr>
      </w:pPr>
      <w:r>
        <w:rPr>
          <w:bCs/>
          <w:sz w:val="28"/>
          <w:szCs w:val="28"/>
        </w:rPr>
        <w:t>- Các nội dung thực hiện chế độ chính sách được lưu hồ sơ và có sổ sách đầy đủ các nội dung theo quy định của Bộ tài chính.</w:t>
      </w:r>
    </w:p>
    <w:p w14:paraId="406CD533" w14:textId="77777777" w:rsidR="007F51DE" w:rsidRDefault="007F51DE" w:rsidP="007F51DE">
      <w:pPr>
        <w:spacing w:before="120" w:after="120"/>
        <w:ind w:firstLine="720"/>
        <w:jc w:val="both"/>
        <w:rPr>
          <w:rFonts w:cs="Times New Roman"/>
          <w:b/>
          <w:bCs/>
          <w:sz w:val="26"/>
          <w:szCs w:val="26"/>
        </w:rPr>
      </w:pPr>
      <w:r>
        <w:rPr>
          <w:rFonts w:cs="Times New Roman"/>
          <w:b/>
          <w:bCs/>
          <w:sz w:val="26"/>
          <w:szCs w:val="26"/>
        </w:rPr>
        <w:t>2. Kiểm tra chuẩn nghề nghiệp giáo viên</w:t>
      </w:r>
    </w:p>
    <w:p w14:paraId="375706E6" w14:textId="77777777" w:rsidR="00656FC5" w:rsidRPr="00CD7FDA" w:rsidRDefault="00656FC5" w:rsidP="00656FC5">
      <w:pPr>
        <w:ind w:firstLine="720"/>
        <w:jc w:val="both"/>
        <w:rPr>
          <w:sz w:val="28"/>
          <w:szCs w:val="28"/>
        </w:rPr>
      </w:pPr>
      <w:r w:rsidRPr="00CD7FDA">
        <w:rPr>
          <w:sz w:val="28"/>
          <w:szCs w:val="28"/>
        </w:rPr>
        <w:t>- Luôn chấp hành tốt chính sách, pháp luật của Nhà nước, thực hiện tốt các</w:t>
      </w:r>
    </w:p>
    <w:p w14:paraId="20B0725C" w14:textId="77777777" w:rsidR="00656FC5" w:rsidRPr="00CD7FDA" w:rsidRDefault="00656FC5" w:rsidP="00656FC5">
      <w:pPr>
        <w:jc w:val="both"/>
        <w:rPr>
          <w:sz w:val="28"/>
          <w:szCs w:val="28"/>
        </w:rPr>
      </w:pPr>
      <w:r w:rsidRPr="00CD7FDA">
        <w:rPr>
          <w:sz w:val="28"/>
          <w:szCs w:val="28"/>
        </w:rPr>
        <w:lastRenderedPageBreak/>
        <w:t>nội quy, quy chế của ngành, của đơn vị. Đảm bảo số lượng, chất lượng ngày công</w:t>
      </w:r>
    </w:p>
    <w:p w14:paraId="2C1FEDDE" w14:textId="77777777" w:rsidR="00656FC5" w:rsidRPr="00CD7FDA" w:rsidRDefault="00656FC5" w:rsidP="00656FC5">
      <w:pPr>
        <w:jc w:val="both"/>
        <w:rPr>
          <w:sz w:val="28"/>
          <w:szCs w:val="28"/>
        </w:rPr>
      </w:pPr>
      <w:r w:rsidRPr="00CD7FDA">
        <w:rPr>
          <w:sz w:val="28"/>
          <w:szCs w:val="28"/>
        </w:rPr>
        <w:t>lao động.</w:t>
      </w:r>
    </w:p>
    <w:p w14:paraId="0005EB33" w14:textId="5A631AED" w:rsidR="00656FC5" w:rsidRPr="00CD7FDA" w:rsidRDefault="00656FC5" w:rsidP="00656FC5">
      <w:pPr>
        <w:ind w:firstLine="720"/>
        <w:jc w:val="both"/>
        <w:rPr>
          <w:sz w:val="28"/>
          <w:szCs w:val="28"/>
        </w:rPr>
      </w:pPr>
      <w:r>
        <w:rPr>
          <w:sz w:val="28"/>
          <w:szCs w:val="28"/>
        </w:rPr>
        <w:t xml:space="preserve">- </w:t>
      </w:r>
      <w:r w:rsidRPr="00CD7FDA">
        <w:rPr>
          <w:sz w:val="28"/>
          <w:szCs w:val="28"/>
        </w:rPr>
        <w:t>Kế hoạch bài dạy đầy đủ theo tiến độ chương trình, nội dung kế hoạch bài</w:t>
      </w:r>
    </w:p>
    <w:p w14:paraId="2DC97ED8" w14:textId="77777777" w:rsidR="00656FC5" w:rsidRDefault="00656FC5" w:rsidP="00656FC5">
      <w:pPr>
        <w:jc w:val="both"/>
        <w:rPr>
          <w:sz w:val="28"/>
          <w:szCs w:val="28"/>
        </w:rPr>
      </w:pPr>
      <w:r w:rsidRPr="00CD7FDA">
        <w:rPr>
          <w:sz w:val="28"/>
          <w:szCs w:val="28"/>
        </w:rPr>
        <w:t>dạy xây dựng theo hướng dân của Công văn 5512/ BGD ĐT-GDTrH ngày</w:t>
      </w:r>
      <w:r>
        <w:rPr>
          <w:sz w:val="28"/>
          <w:szCs w:val="28"/>
        </w:rPr>
        <w:t xml:space="preserve"> </w:t>
      </w:r>
      <w:r w:rsidRPr="00CD7FDA">
        <w:rPr>
          <w:sz w:val="28"/>
          <w:szCs w:val="28"/>
        </w:rPr>
        <w:t>18/12/2020 V/v xây dựng và tổ chức thực hiện kế hoạch giáo dục của nhà trường.</w:t>
      </w:r>
    </w:p>
    <w:p w14:paraId="5286483B" w14:textId="77777777" w:rsidR="00656FC5" w:rsidRDefault="00656FC5" w:rsidP="00656FC5">
      <w:pPr>
        <w:ind w:firstLine="720"/>
        <w:jc w:val="both"/>
        <w:rPr>
          <w:sz w:val="28"/>
          <w:szCs w:val="28"/>
        </w:rPr>
      </w:pPr>
      <w:r>
        <w:rPr>
          <w:sz w:val="28"/>
          <w:szCs w:val="28"/>
        </w:rPr>
        <w:t xml:space="preserve">- </w:t>
      </w:r>
      <w:r w:rsidRPr="00CD7FDA">
        <w:rPr>
          <w:sz w:val="28"/>
          <w:szCs w:val="28"/>
        </w:rPr>
        <w:t>Đưa giáo án lên hệ thống đầy đủ, kịp thời đúng qui định</w:t>
      </w:r>
      <w:r>
        <w:rPr>
          <w:sz w:val="28"/>
          <w:szCs w:val="28"/>
        </w:rPr>
        <w:t xml:space="preserve">, </w:t>
      </w:r>
      <w:r w:rsidRPr="00CD7FDA">
        <w:rPr>
          <w:sz w:val="28"/>
          <w:szCs w:val="28"/>
        </w:rPr>
        <w:t>Cập nhật điểm khá đúng tiến độ chương trình</w:t>
      </w:r>
      <w:r>
        <w:rPr>
          <w:sz w:val="28"/>
          <w:szCs w:val="28"/>
        </w:rPr>
        <w:t>.</w:t>
      </w:r>
    </w:p>
    <w:p w14:paraId="2E931437" w14:textId="52EBCC0C" w:rsidR="00656FC5" w:rsidRPr="00CD7FDA" w:rsidRDefault="00656FC5" w:rsidP="00656FC5">
      <w:pPr>
        <w:ind w:firstLine="720"/>
        <w:jc w:val="both"/>
        <w:rPr>
          <w:sz w:val="28"/>
          <w:szCs w:val="28"/>
        </w:rPr>
      </w:pPr>
      <w:r>
        <w:rPr>
          <w:sz w:val="28"/>
          <w:szCs w:val="28"/>
        </w:rPr>
        <w:t xml:space="preserve">- </w:t>
      </w:r>
      <w:r w:rsidRPr="00CD7FDA">
        <w:rPr>
          <w:sz w:val="28"/>
          <w:szCs w:val="28"/>
        </w:rPr>
        <w:t>Thực hiện đánh giá học sinh theo Thông tư số 22/2021/TT-BGDĐT ngày</w:t>
      </w:r>
    </w:p>
    <w:p w14:paraId="267B7918" w14:textId="00D56FB0" w:rsidR="00656FC5" w:rsidRPr="00CD7FDA" w:rsidRDefault="00656FC5" w:rsidP="00656FC5">
      <w:pPr>
        <w:jc w:val="both"/>
        <w:rPr>
          <w:sz w:val="28"/>
          <w:szCs w:val="28"/>
        </w:rPr>
      </w:pPr>
      <w:r w:rsidRPr="00CD7FDA">
        <w:rPr>
          <w:sz w:val="28"/>
          <w:szCs w:val="28"/>
        </w:rPr>
        <w:t>20/7/2021 Quy định về đánh giá học sinh trung học cơ sở (THCS) và học sinh trung</w:t>
      </w:r>
      <w:r>
        <w:rPr>
          <w:sz w:val="28"/>
          <w:szCs w:val="28"/>
        </w:rPr>
        <w:t xml:space="preserve"> </w:t>
      </w:r>
      <w:r w:rsidRPr="00CD7FDA">
        <w:rPr>
          <w:sz w:val="28"/>
          <w:szCs w:val="28"/>
        </w:rPr>
        <w:t>học phổ thông (THPT).</w:t>
      </w:r>
    </w:p>
    <w:p w14:paraId="2A3BE583" w14:textId="77777777" w:rsidR="007F51DE" w:rsidRPr="00BB3BEE" w:rsidRDefault="007F51DE" w:rsidP="007F51DE">
      <w:pPr>
        <w:spacing w:before="120" w:after="120"/>
        <w:ind w:firstLine="720"/>
        <w:jc w:val="both"/>
        <w:rPr>
          <w:bCs/>
          <w:sz w:val="28"/>
          <w:szCs w:val="28"/>
        </w:rPr>
      </w:pPr>
      <w:r>
        <w:rPr>
          <w:sz w:val="28"/>
          <w:szCs w:val="28"/>
        </w:rPr>
        <w:t xml:space="preserve">- Kiểm tra 4 giáo viên, </w:t>
      </w:r>
      <w:r w:rsidRPr="00763A38">
        <w:rPr>
          <w:sz w:val="28"/>
          <w:szCs w:val="28"/>
        </w:rPr>
        <w:t xml:space="preserve">thực hiện chương trình </w:t>
      </w:r>
      <w:r>
        <w:rPr>
          <w:sz w:val="28"/>
          <w:szCs w:val="28"/>
        </w:rPr>
        <w:t>đúng tiến độ tuần 21, 22  đảm bảo đủ số tiết theo quy định, đúng kế hoạch, khớp với sổ đầu bài các lớp.</w:t>
      </w:r>
    </w:p>
    <w:p w14:paraId="56E0A037" w14:textId="77777777" w:rsidR="007F51DE" w:rsidRDefault="007F51DE" w:rsidP="007F51DE">
      <w:pPr>
        <w:spacing w:before="120" w:after="120" w:line="240" w:lineRule="auto"/>
        <w:ind w:firstLine="720"/>
        <w:jc w:val="both"/>
        <w:rPr>
          <w:sz w:val="28"/>
          <w:szCs w:val="28"/>
        </w:rPr>
      </w:pPr>
      <w:r>
        <w:rPr>
          <w:sz w:val="28"/>
          <w:szCs w:val="28"/>
        </w:rPr>
        <w:t xml:space="preserve">- Bài dạy đạt mục tiêu, nội dung và phương pháp, kiến thức đảm bảo chính xác. Kế hoạch bài dạy rõ ràng, cách xây dựng bài dạy hợp lý, nhẹ nhàng phù hợp với năng lực học sinh </w:t>
      </w:r>
    </w:p>
    <w:p w14:paraId="026F3EB8" w14:textId="77777777" w:rsidR="007F51DE" w:rsidRDefault="007F51DE" w:rsidP="007F51DE">
      <w:pPr>
        <w:spacing w:before="120" w:after="120" w:line="240" w:lineRule="auto"/>
        <w:ind w:firstLine="720"/>
        <w:jc w:val="both"/>
        <w:rPr>
          <w:sz w:val="28"/>
          <w:szCs w:val="28"/>
        </w:rPr>
      </w:pPr>
      <w:r>
        <w:rPr>
          <w:sz w:val="28"/>
          <w:szCs w:val="28"/>
        </w:rPr>
        <w:t>- Học sinh hoạt động tích cực, chủ động trong mọi hoạt động ăn khớp với giáo viên</w:t>
      </w:r>
    </w:p>
    <w:p w14:paraId="00C5B911" w14:textId="77777777" w:rsidR="007F51DE" w:rsidRDefault="007F51DE" w:rsidP="007F51DE">
      <w:pPr>
        <w:spacing w:before="120" w:after="120" w:line="240" w:lineRule="auto"/>
        <w:ind w:firstLine="720"/>
        <w:jc w:val="both"/>
        <w:rPr>
          <w:sz w:val="28"/>
          <w:szCs w:val="28"/>
        </w:rPr>
      </w:pPr>
      <w:r>
        <w:rPr>
          <w:sz w:val="28"/>
          <w:szCs w:val="28"/>
        </w:rPr>
        <w:t>- Ứng dụng công nghệ số nhuần nhuyễn, hiệu quả, các bước nhịp nhàng phù hợp với phương pháp và kỹ thuật dạy học</w:t>
      </w:r>
    </w:p>
    <w:p w14:paraId="3C5978B3" w14:textId="77777777" w:rsidR="007F51DE" w:rsidRPr="008570AE" w:rsidRDefault="007F51DE" w:rsidP="007F51DE">
      <w:pPr>
        <w:spacing w:before="120" w:after="120" w:line="240" w:lineRule="auto"/>
        <w:ind w:firstLine="576"/>
        <w:jc w:val="both"/>
        <w:rPr>
          <w:rFonts w:cs="Times New Roman"/>
          <w:sz w:val="28"/>
          <w:szCs w:val="28"/>
        </w:rPr>
      </w:pPr>
      <w:r>
        <w:rPr>
          <w:rFonts w:cs="Times New Roman"/>
          <w:sz w:val="28"/>
          <w:szCs w:val="28"/>
        </w:rPr>
        <w:t>- Có đầy đủ các loại hồ sơ sổ sách của nhà trường và giáo viên đầy đủ, đúng quy định; Hồ sơ ghi đủ các nội dung đảm bảo đúng và đủ các cột mục theo yêu cầu.</w:t>
      </w:r>
    </w:p>
    <w:bookmarkEnd w:id="3"/>
    <w:p w14:paraId="5A968C15" w14:textId="4B811D76" w:rsidR="0039604E" w:rsidRDefault="002F6777" w:rsidP="00603333">
      <w:pPr>
        <w:spacing w:before="120" w:after="120" w:line="240" w:lineRule="auto"/>
        <w:ind w:firstLine="567"/>
        <w:jc w:val="both"/>
        <w:rPr>
          <w:rFonts w:cs="Times New Roman"/>
          <w:b/>
          <w:bCs/>
          <w:sz w:val="26"/>
          <w:szCs w:val="26"/>
        </w:rPr>
      </w:pPr>
      <w:r w:rsidRPr="00603333">
        <w:rPr>
          <w:rFonts w:cs="Times New Roman"/>
          <w:b/>
          <w:bCs/>
          <w:sz w:val="26"/>
          <w:szCs w:val="26"/>
        </w:rPr>
        <w:t xml:space="preserve">III. </w:t>
      </w:r>
      <w:r w:rsidR="0039604E" w:rsidRPr="00603333">
        <w:rPr>
          <w:rFonts w:cs="Times New Roman"/>
          <w:b/>
          <w:bCs/>
          <w:sz w:val="26"/>
          <w:szCs w:val="26"/>
        </w:rPr>
        <w:t>KẾT LUẬN</w:t>
      </w:r>
    </w:p>
    <w:p w14:paraId="03441C53" w14:textId="47C3E1BA" w:rsidR="00D13A73" w:rsidRDefault="00D13A73" w:rsidP="00D13A73">
      <w:pPr>
        <w:spacing w:before="120" w:after="120"/>
        <w:ind w:firstLine="720"/>
        <w:jc w:val="both"/>
        <w:rPr>
          <w:bCs/>
          <w:sz w:val="28"/>
          <w:szCs w:val="28"/>
        </w:rPr>
      </w:pPr>
      <w:r>
        <w:rPr>
          <w:bCs/>
          <w:sz w:val="28"/>
          <w:szCs w:val="28"/>
        </w:rPr>
        <w:t xml:space="preserve">- Các nội dung thực hiện chế độ chính sách </w:t>
      </w:r>
      <w:r>
        <w:rPr>
          <w:bCs/>
          <w:sz w:val="28"/>
          <w:szCs w:val="28"/>
        </w:rPr>
        <w:t xml:space="preserve">đúng quy định, </w:t>
      </w:r>
      <w:r>
        <w:rPr>
          <w:bCs/>
          <w:sz w:val="28"/>
          <w:szCs w:val="28"/>
        </w:rPr>
        <w:t>được lưu hồ sơ và có sổ sách đầy đủ các nội dung theo quy định của Bộ tài chính.</w:t>
      </w:r>
    </w:p>
    <w:p w14:paraId="6C569CE2" w14:textId="2E4CA815" w:rsidR="00D13A73" w:rsidRPr="001D3FC0" w:rsidRDefault="00D13A73" w:rsidP="00D13A73">
      <w:pPr>
        <w:spacing w:before="120" w:after="120"/>
        <w:ind w:firstLine="720"/>
        <w:jc w:val="both"/>
        <w:rPr>
          <w:bCs/>
          <w:sz w:val="28"/>
          <w:szCs w:val="28"/>
        </w:rPr>
      </w:pPr>
      <w:r w:rsidRPr="001D3FC0">
        <w:rPr>
          <w:bCs/>
          <w:sz w:val="28"/>
          <w:szCs w:val="28"/>
        </w:rPr>
        <w:t xml:space="preserve">- Phối hợp với </w:t>
      </w:r>
      <w:r>
        <w:rPr>
          <w:bCs/>
          <w:sz w:val="28"/>
          <w:szCs w:val="28"/>
        </w:rPr>
        <w:t>các cấp</w:t>
      </w:r>
      <w:r w:rsidRPr="001D3FC0">
        <w:rPr>
          <w:bCs/>
          <w:sz w:val="28"/>
          <w:szCs w:val="28"/>
        </w:rPr>
        <w:t xml:space="preserve"> hỗ trợ cán bộ, giáo viên, nhân viên khi khó khăn về tinh thần và vật chất</w:t>
      </w:r>
      <w:r>
        <w:rPr>
          <w:bCs/>
          <w:sz w:val="28"/>
          <w:szCs w:val="28"/>
        </w:rPr>
        <w:t>; Xếp loại Tốt</w:t>
      </w:r>
    </w:p>
    <w:p w14:paraId="4BFC0522" w14:textId="5F09C0FB" w:rsidR="00C52E31" w:rsidRDefault="00C52E31" w:rsidP="00C52E31">
      <w:pPr>
        <w:spacing w:before="120" w:after="120" w:line="240" w:lineRule="auto"/>
        <w:ind w:firstLine="567"/>
        <w:jc w:val="both"/>
        <w:rPr>
          <w:sz w:val="28"/>
          <w:szCs w:val="28"/>
        </w:rPr>
      </w:pPr>
      <w:r>
        <w:rPr>
          <w:sz w:val="28"/>
          <w:szCs w:val="28"/>
        </w:rPr>
        <w:t>- Giáo viên dạy đúng tiến</w:t>
      </w:r>
      <w:r w:rsidR="00D13A73">
        <w:rPr>
          <w:sz w:val="28"/>
          <w:szCs w:val="28"/>
        </w:rPr>
        <w:t xml:space="preserve"> độ chương trình</w:t>
      </w:r>
      <w:r>
        <w:rPr>
          <w:sz w:val="28"/>
          <w:szCs w:val="28"/>
        </w:rPr>
        <w:t xml:space="preserve">, đảm bảo đủ số tiết theo quy định, đúng kế hoạch Giáo dục, khớp với sổ đầu bài các lớp, </w:t>
      </w:r>
    </w:p>
    <w:p w14:paraId="2D803F13" w14:textId="77777777" w:rsidR="008D42C9" w:rsidRDefault="008D42C9" w:rsidP="008D42C9">
      <w:pPr>
        <w:spacing w:before="120" w:after="120" w:line="240" w:lineRule="auto"/>
        <w:ind w:firstLine="576"/>
        <w:jc w:val="both"/>
        <w:rPr>
          <w:rFonts w:cs="Times New Roman"/>
          <w:sz w:val="28"/>
          <w:szCs w:val="28"/>
        </w:rPr>
      </w:pPr>
      <w:r>
        <w:rPr>
          <w:rFonts w:cs="Times New Roman"/>
          <w:sz w:val="28"/>
          <w:szCs w:val="28"/>
        </w:rPr>
        <w:t>- Có đầy đủ các loại hồ sơ sổ sách của nhà trường và giáo viên đầy đủ, đúng quy định; Hồ sơ ghi đủ các nội dung đảm bảo đúng và đủ các cột mục theo yêu cầu.</w:t>
      </w:r>
    </w:p>
    <w:p w14:paraId="2C0086B8" w14:textId="5F5A8689" w:rsidR="008D42C9" w:rsidRDefault="008D42C9" w:rsidP="008D42C9">
      <w:pPr>
        <w:spacing w:before="120" w:after="120" w:line="240" w:lineRule="auto"/>
        <w:ind w:firstLine="576"/>
        <w:jc w:val="both"/>
        <w:rPr>
          <w:rFonts w:cs="Times New Roman"/>
          <w:sz w:val="28"/>
          <w:szCs w:val="28"/>
        </w:rPr>
      </w:pPr>
      <w:r>
        <w:rPr>
          <w:rFonts w:cs="Times New Roman"/>
          <w:sz w:val="28"/>
          <w:szCs w:val="28"/>
        </w:rPr>
        <w:t xml:space="preserve">- Việc </w:t>
      </w:r>
      <w:r w:rsidRPr="00E200FD">
        <w:rPr>
          <w:rFonts w:cs="Times New Roman"/>
          <w:sz w:val="28"/>
          <w:szCs w:val="28"/>
        </w:rPr>
        <w:t xml:space="preserve">thiết lập </w:t>
      </w:r>
      <w:r>
        <w:rPr>
          <w:rFonts w:cs="Times New Roman"/>
          <w:sz w:val="28"/>
          <w:szCs w:val="28"/>
        </w:rPr>
        <w:t xml:space="preserve">bảo quản hồ sơ theo đúng quy định; </w:t>
      </w:r>
      <w:r w:rsidRPr="00E200FD">
        <w:rPr>
          <w:rFonts w:cs="Times New Roman"/>
          <w:sz w:val="28"/>
          <w:szCs w:val="28"/>
        </w:rPr>
        <w:t>đúng theo mẫu và quản lý đúng theo quy định hiện hành của Sở</w:t>
      </w:r>
      <w:r w:rsidR="003B0CEB">
        <w:rPr>
          <w:rFonts w:cs="Times New Roman"/>
          <w:sz w:val="28"/>
          <w:szCs w:val="28"/>
        </w:rPr>
        <w:t xml:space="preserve"> GD</w:t>
      </w:r>
      <w:r w:rsidRPr="00E200FD">
        <w:rPr>
          <w:rFonts w:cs="Times New Roman"/>
          <w:sz w:val="28"/>
          <w:szCs w:val="28"/>
        </w:rPr>
        <w:t>.</w:t>
      </w:r>
    </w:p>
    <w:p w14:paraId="4FFABB69" w14:textId="77777777" w:rsidR="00D13A73" w:rsidRDefault="00D13A73" w:rsidP="00D13A73">
      <w:pPr>
        <w:spacing w:before="120" w:after="120" w:line="240" w:lineRule="auto"/>
        <w:ind w:firstLine="567"/>
        <w:jc w:val="both"/>
        <w:rPr>
          <w:rFonts w:cs="Times New Roman"/>
          <w:sz w:val="28"/>
          <w:szCs w:val="28"/>
        </w:rPr>
      </w:pPr>
      <w:r>
        <w:rPr>
          <w:rFonts w:cs="Times New Roman"/>
          <w:sz w:val="28"/>
          <w:szCs w:val="28"/>
        </w:rPr>
        <w:t xml:space="preserve">- Kết quả kiểm tra chuẩn nghề nghiệp giáo viên 04 đ/c Xếp loại </w:t>
      </w:r>
    </w:p>
    <w:p w14:paraId="60F47B04" w14:textId="77777777" w:rsidR="00D13A73" w:rsidRDefault="00D13A73" w:rsidP="00D13A73">
      <w:pPr>
        <w:spacing w:before="120" w:after="120" w:line="240" w:lineRule="auto"/>
        <w:ind w:firstLine="567"/>
        <w:jc w:val="both"/>
        <w:rPr>
          <w:sz w:val="28"/>
          <w:szCs w:val="28"/>
        </w:rPr>
      </w:pPr>
      <w:r>
        <w:rPr>
          <w:rFonts w:cs="Times New Roman"/>
          <w:sz w:val="28"/>
          <w:szCs w:val="28"/>
        </w:rPr>
        <w:lastRenderedPageBreak/>
        <w:t>+ Tốt: Hoàng Thị Hải, Nguyễn Thị Hằng, Dương Phương Anh</w:t>
      </w:r>
    </w:p>
    <w:p w14:paraId="4EC75452" w14:textId="556DFF46" w:rsidR="00D13A73" w:rsidRDefault="00D13A73" w:rsidP="00D13A73">
      <w:pPr>
        <w:spacing w:before="120" w:after="120" w:line="240" w:lineRule="auto"/>
        <w:ind w:firstLine="567"/>
        <w:jc w:val="both"/>
        <w:rPr>
          <w:rFonts w:cs="Times New Roman"/>
          <w:sz w:val="28"/>
          <w:szCs w:val="28"/>
        </w:rPr>
      </w:pPr>
      <w:r>
        <w:rPr>
          <w:sz w:val="28"/>
          <w:szCs w:val="28"/>
        </w:rPr>
        <w:t>+ Loại Khá: Phạm Xuân Bách</w:t>
      </w:r>
    </w:p>
    <w:p w14:paraId="4D7E2B46" w14:textId="77777777" w:rsidR="001A566F" w:rsidRDefault="001A566F" w:rsidP="00603333">
      <w:pPr>
        <w:spacing w:before="120" w:after="120" w:line="240" w:lineRule="auto"/>
        <w:ind w:firstLine="720"/>
        <w:jc w:val="both"/>
        <w:rPr>
          <w:rFonts w:cs="Times New Roman"/>
          <w:b/>
          <w:bCs/>
          <w:sz w:val="26"/>
          <w:szCs w:val="26"/>
        </w:rPr>
      </w:pPr>
      <w:r w:rsidRPr="00603333">
        <w:rPr>
          <w:rFonts w:cs="Times New Roman"/>
          <w:b/>
          <w:bCs/>
          <w:sz w:val="26"/>
          <w:szCs w:val="26"/>
        </w:rPr>
        <w:t>IV. KIẾN NGHỊ</w:t>
      </w:r>
    </w:p>
    <w:p w14:paraId="72C8434E" w14:textId="7C97AFFC" w:rsidR="00A20D5F" w:rsidRPr="00656FC5" w:rsidRDefault="00656FC5" w:rsidP="00656FC5">
      <w:pPr>
        <w:spacing w:before="120" w:after="120" w:line="240" w:lineRule="auto"/>
        <w:jc w:val="both"/>
        <w:rPr>
          <w:rFonts w:cs="Times New Roman"/>
          <w:bCs/>
          <w:sz w:val="28"/>
          <w:szCs w:val="28"/>
        </w:rPr>
      </w:pPr>
      <w:r>
        <w:rPr>
          <w:rFonts w:cs="Times New Roman"/>
          <w:bCs/>
          <w:sz w:val="28"/>
          <w:szCs w:val="28"/>
        </w:rPr>
        <w:tab/>
        <w:t>- Bộ phận tài vụ và giáo viên tiếp tục thực hiện nghiêm túc nhiệm vụ được giao theo quy định</w:t>
      </w:r>
    </w:p>
    <w:tbl>
      <w:tblPr>
        <w:tblStyle w:val="TableGrid"/>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0266" w14:paraId="4D7FB8D2" w14:textId="77777777" w:rsidTr="00090266">
        <w:tc>
          <w:tcPr>
            <w:tcW w:w="4531" w:type="dxa"/>
          </w:tcPr>
          <w:p w14:paraId="0D69433B" w14:textId="77777777" w:rsidR="00090266" w:rsidRPr="00C07119" w:rsidRDefault="00090266" w:rsidP="00090266">
            <w:pPr>
              <w:jc w:val="both"/>
              <w:rPr>
                <w:b/>
                <w:bCs/>
                <w:i/>
                <w:iCs/>
                <w:sz w:val="22"/>
                <w:szCs w:val="22"/>
              </w:rPr>
            </w:pPr>
            <w:r w:rsidRPr="00C07119">
              <w:rPr>
                <w:b/>
                <w:bCs/>
                <w:i/>
                <w:iCs/>
                <w:sz w:val="22"/>
                <w:szCs w:val="22"/>
              </w:rPr>
              <w:t>Nơi nhận:</w:t>
            </w:r>
          </w:p>
          <w:p w14:paraId="1A44DE04" w14:textId="77777777" w:rsidR="00090266" w:rsidRPr="00C07119" w:rsidRDefault="00090266" w:rsidP="00090266">
            <w:pPr>
              <w:jc w:val="both"/>
              <w:rPr>
                <w:sz w:val="22"/>
                <w:szCs w:val="22"/>
              </w:rPr>
            </w:pPr>
            <w:r w:rsidRPr="00C07119">
              <w:rPr>
                <w:sz w:val="22"/>
                <w:szCs w:val="22"/>
              </w:rPr>
              <w:t xml:space="preserve">- </w:t>
            </w:r>
            <w:r>
              <w:rPr>
                <w:sz w:val="22"/>
                <w:szCs w:val="22"/>
              </w:rPr>
              <w:t>Trưởng ban KT</w:t>
            </w:r>
            <w:r w:rsidRPr="00C07119">
              <w:rPr>
                <w:sz w:val="22"/>
                <w:szCs w:val="22"/>
              </w:rPr>
              <w:t xml:space="preserve"> (để b/c);</w:t>
            </w:r>
          </w:p>
          <w:p w14:paraId="043C6F81" w14:textId="40AE0B5C" w:rsidR="00090266" w:rsidRPr="00C07119" w:rsidRDefault="00090266" w:rsidP="00090266">
            <w:pPr>
              <w:jc w:val="both"/>
              <w:rPr>
                <w:sz w:val="22"/>
                <w:szCs w:val="22"/>
              </w:rPr>
            </w:pPr>
            <w:r w:rsidRPr="00C07119">
              <w:rPr>
                <w:sz w:val="22"/>
                <w:szCs w:val="22"/>
              </w:rPr>
              <w:t xml:space="preserve">- </w:t>
            </w:r>
            <w:r w:rsidR="001A566F">
              <w:rPr>
                <w:sz w:val="22"/>
                <w:szCs w:val="22"/>
              </w:rPr>
              <w:t>GV,</w:t>
            </w:r>
            <w:r w:rsidR="00B71E8D">
              <w:rPr>
                <w:sz w:val="22"/>
                <w:szCs w:val="22"/>
              </w:rPr>
              <w:t xml:space="preserve"> </w:t>
            </w:r>
            <w:r w:rsidR="001A566F">
              <w:rPr>
                <w:sz w:val="22"/>
                <w:szCs w:val="22"/>
              </w:rPr>
              <w:t>NV được</w:t>
            </w:r>
            <w:r w:rsidRPr="00C07119">
              <w:rPr>
                <w:sz w:val="22"/>
                <w:szCs w:val="22"/>
              </w:rPr>
              <w:t xml:space="preserve"> kiểm tra (để t/h);</w:t>
            </w:r>
          </w:p>
          <w:p w14:paraId="45A09E94" w14:textId="77777777" w:rsidR="00090266" w:rsidRPr="00C07119" w:rsidRDefault="00090266" w:rsidP="00090266">
            <w:pPr>
              <w:jc w:val="both"/>
              <w:rPr>
                <w:sz w:val="22"/>
                <w:szCs w:val="22"/>
              </w:rPr>
            </w:pPr>
            <w:r w:rsidRPr="00C07119">
              <w:rPr>
                <w:sz w:val="22"/>
                <w:szCs w:val="22"/>
              </w:rPr>
              <w:t>- Lưu:</w:t>
            </w:r>
            <w:r>
              <w:rPr>
                <w:sz w:val="22"/>
                <w:szCs w:val="22"/>
              </w:rPr>
              <w:t xml:space="preserve"> HSKT, VT./.</w:t>
            </w:r>
          </w:p>
          <w:p w14:paraId="3DF0601E" w14:textId="77777777" w:rsidR="00090266" w:rsidRDefault="00090266" w:rsidP="00090266">
            <w:pPr>
              <w:jc w:val="both"/>
              <w:rPr>
                <w:sz w:val="28"/>
                <w:szCs w:val="28"/>
              </w:rPr>
            </w:pPr>
          </w:p>
        </w:tc>
        <w:tc>
          <w:tcPr>
            <w:tcW w:w="4531" w:type="dxa"/>
          </w:tcPr>
          <w:p w14:paraId="49A43C42" w14:textId="77777777" w:rsidR="00090266" w:rsidRPr="000E49FF" w:rsidRDefault="00090266" w:rsidP="00090266">
            <w:pPr>
              <w:jc w:val="center"/>
              <w:rPr>
                <w:b/>
                <w:bCs/>
                <w:sz w:val="26"/>
                <w:szCs w:val="26"/>
              </w:rPr>
            </w:pPr>
            <w:r w:rsidRPr="000E49FF">
              <w:rPr>
                <w:b/>
                <w:bCs/>
                <w:sz w:val="26"/>
                <w:szCs w:val="26"/>
              </w:rPr>
              <w:t>HIỆU TRƯỞNG</w:t>
            </w:r>
            <w:r w:rsidRPr="000E49FF">
              <w:rPr>
                <w:b/>
                <w:bCs/>
                <w:sz w:val="26"/>
                <w:szCs w:val="26"/>
              </w:rPr>
              <w:br/>
              <w:t>TRƯỞNG BAN KIỂM TRA</w:t>
            </w:r>
          </w:p>
          <w:p w14:paraId="241E47BB" w14:textId="77777777" w:rsidR="00090266" w:rsidRDefault="00090266" w:rsidP="00B71E8D">
            <w:pPr>
              <w:jc w:val="center"/>
              <w:rPr>
                <w:sz w:val="28"/>
                <w:szCs w:val="28"/>
              </w:rPr>
            </w:pPr>
          </w:p>
          <w:p w14:paraId="346EB7BB" w14:textId="77777777" w:rsidR="000D66EE" w:rsidRDefault="000D66EE" w:rsidP="00B71E8D">
            <w:pPr>
              <w:jc w:val="center"/>
              <w:rPr>
                <w:sz w:val="28"/>
                <w:szCs w:val="28"/>
              </w:rPr>
            </w:pPr>
          </w:p>
          <w:p w14:paraId="78E74977" w14:textId="77777777" w:rsidR="000D66EE" w:rsidRDefault="000D66EE" w:rsidP="00B71E8D">
            <w:pPr>
              <w:jc w:val="center"/>
              <w:rPr>
                <w:sz w:val="28"/>
                <w:szCs w:val="28"/>
              </w:rPr>
            </w:pPr>
          </w:p>
          <w:p w14:paraId="2B6408FE" w14:textId="77777777" w:rsidR="000D66EE" w:rsidRDefault="000D66EE" w:rsidP="00B71E8D">
            <w:pPr>
              <w:jc w:val="center"/>
              <w:rPr>
                <w:sz w:val="28"/>
                <w:szCs w:val="28"/>
              </w:rPr>
            </w:pPr>
          </w:p>
          <w:p w14:paraId="69FE8AE9" w14:textId="77777777" w:rsidR="000D66EE" w:rsidRDefault="000D66EE" w:rsidP="00B71E8D">
            <w:pPr>
              <w:jc w:val="center"/>
              <w:rPr>
                <w:sz w:val="28"/>
                <w:szCs w:val="28"/>
              </w:rPr>
            </w:pPr>
          </w:p>
          <w:p w14:paraId="2A991322" w14:textId="3A814208" w:rsidR="000D66EE" w:rsidRPr="000D66EE" w:rsidRDefault="000D66EE" w:rsidP="00B71E8D">
            <w:pPr>
              <w:jc w:val="center"/>
              <w:rPr>
                <w:b/>
                <w:bCs/>
                <w:sz w:val="28"/>
                <w:szCs w:val="28"/>
              </w:rPr>
            </w:pPr>
            <w:r w:rsidRPr="000D66EE">
              <w:rPr>
                <w:b/>
                <w:bCs/>
                <w:sz w:val="28"/>
                <w:szCs w:val="28"/>
              </w:rPr>
              <w:t>Nguyễn Thị Thức</w:t>
            </w:r>
          </w:p>
        </w:tc>
      </w:tr>
    </w:tbl>
    <w:p w14:paraId="33394524" w14:textId="77777777" w:rsidR="001D4BDC" w:rsidRDefault="001D4BDC" w:rsidP="001D4BDC">
      <w:pPr>
        <w:jc w:val="both"/>
        <w:rPr>
          <w:sz w:val="28"/>
          <w:szCs w:val="28"/>
        </w:rPr>
      </w:pPr>
    </w:p>
    <w:p w14:paraId="1EF5B2AD" w14:textId="77777777" w:rsidR="001D4BDC" w:rsidRDefault="001D4BDC" w:rsidP="001D4BDC">
      <w:pPr>
        <w:jc w:val="both"/>
        <w:rPr>
          <w:sz w:val="28"/>
          <w:szCs w:val="28"/>
        </w:rPr>
      </w:pPr>
    </w:p>
    <w:p w14:paraId="39BA8FB5" w14:textId="77777777" w:rsidR="001D4BDC" w:rsidRDefault="001D4BDC" w:rsidP="001D4BDC">
      <w:pPr>
        <w:jc w:val="both"/>
        <w:rPr>
          <w:sz w:val="28"/>
          <w:szCs w:val="28"/>
        </w:rPr>
      </w:pPr>
    </w:p>
    <w:p w14:paraId="25EEC8F0" w14:textId="77777777" w:rsidR="001D4BDC" w:rsidRDefault="001D4BDC" w:rsidP="001D4BDC">
      <w:pPr>
        <w:jc w:val="both"/>
        <w:rPr>
          <w:sz w:val="28"/>
          <w:szCs w:val="28"/>
        </w:rPr>
      </w:pPr>
    </w:p>
    <w:sectPr w:rsidR="001D4BDC" w:rsidSect="00603333">
      <w:headerReference w:type="default" r:id="rId7"/>
      <w:pgSz w:w="11907" w:h="16839"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8882" w14:textId="77777777" w:rsidR="00212AC1" w:rsidRDefault="00212AC1" w:rsidP="001D4BDC">
      <w:pPr>
        <w:spacing w:after="0" w:line="240" w:lineRule="auto"/>
      </w:pPr>
      <w:r>
        <w:separator/>
      </w:r>
    </w:p>
  </w:endnote>
  <w:endnote w:type="continuationSeparator" w:id="0">
    <w:p w14:paraId="4103D81F" w14:textId="77777777" w:rsidR="00212AC1" w:rsidRDefault="00212AC1" w:rsidP="001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4A8A" w14:textId="77777777" w:rsidR="00212AC1" w:rsidRDefault="00212AC1" w:rsidP="001D4BDC">
      <w:pPr>
        <w:spacing w:after="0" w:line="240" w:lineRule="auto"/>
      </w:pPr>
      <w:r>
        <w:separator/>
      </w:r>
    </w:p>
  </w:footnote>
  <w:footnote w:type="continuationSeparator" w:id="0">
    <w:p w14:paraId="03A06531" w14:textId="77777777" w:rsidR="00212AC1" w:rsidRDefault="00212AC1" w:rsidP="001D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04383"/>
      <w:docPartObj>
        <w:docPartGallery w:val="Page Numbers (Top of Page)"/>
        <w:docPartUnique/>
      </w:docPartObj>
    </w:sdtPr>
    <w:sdtEndPr>
      <w:rPr>
        <w:noProof/>
      </w:rPr>
    </w:sdtEndPr>
    <w:sdtContent>
      <w:p w14:paraId="7A2559EB" w14:textId="77777777" w:rsidR="001D4BDC" w:rsidRDefault="001D4BDC">
        <w:pPr>
          <w:pStyle w:val="Header"/>
          <w:jc w:val="center"/>
        </w:pPr>
      </w:p>
      <w:p w14:paraId="05B079C7" w14:textId="77777777" w:rsidR="001D4BDC" w:rsidRDefault="001D4BDC">
        <w:pPr>
          <w:pStyle w:val="Header"/>
          <w:jc w:val="center"/>
        </w:pPr>
      </w:p>
      <w:p w14:paraId="50D0E8B6" w14:textId="2E581F2B" w:rsidR="001D4BDC" w:rsidRDefault="001D4B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1A1881" w14:textId="77777777" w:rsidR="001D4BDC" w:rsidRDefault="001D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81857"/>
    <w:multiLevelType w:val="hybridMultilevel"/>
    <w:tmpl w:val="7A3606C4"/>
    <w:lvl w:ilvl="0" w:tplc="6C38FBD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5263D"/>
    <w:multiLevelType w:val="hybridMultilevel"/>
    <w:tmpl w:val="9252B934"/>
    <w:lvl w:ilvl="0" w:tplc="0672A5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29829802">
    <w:abstractNumId w:val="1"/>
  </w:num>
  <w:num w:numId="2" w16cid:durableId="101928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5F"/>
    <w:rsid w:val="000114D3"/>
    <w:rsid w:val="0003546D"/>
    <w:rsid w:val="00055895"/>
    <w:rsid w:val="00056F30"/>
    <w:rsid w:val="00077926"/>
    <w:rsid w:val="000827EB"/>
    <w:rsid w:val="00090266"/>
    <w:rsid w:val="000B1FE6"/>
    <w:rsid w:val="000D66EE"/>
    <w:rsid w:val="000E0E98"/>
    <w:rsid w:val="000E49FF"/>
    <w:rsid w:val="00116C2F"/>
    <w:rsid w:val="00151A3A"/>
    <w:rsid w:val="00156421"/>
    <w:rsid w:val="00157B70"/>
    <w:rsid w:val="0017071E"/>
    <w:rsid w:val="0018337F"/>
    <w:rsid w:val="001A566F"/>
    <w:rsid w:val="001D4BDC"/>
    <w:rsid w:val="00212AC1"/>
    <w:rsid w:val="002135A1"/>
    <w:rsid w:val="002154FD"/>
    <w:rsid w:val="00270E05"/>
    <w:rsid w:val="002B01EA"/>
    <w:rsid w:val="002B4979"/>
    <w:rsid w:val="002F23FF"/>
    <w:rsid w:val="002F6777"/>
    <w:rsid w:val="00304CE5"/>
    <w:rsid w:val="00364270"/>
    <w:rsid w:val="0039604E"/>
    <w:rsid w:val="003B0CEB"/>
    <w:rsid w:val="003F0609"/>
    <w:rsid w:val="003F3E0B"/>
    <w:rsid w:val="003F53BC"/>
    <w:rsid w:val="00453DC3"/>
    <w:rsid w:val="00457638"/>
    <w:rsid w:val="00481C6E"/>
    <w:rsid w:val="004B699E"/>
    <w:rsid w:val="00560740"/>
    <w:rsid w:val="005F1520"/>
    <w:rsid w:val="00603333"/>
    <w:rsid w:val="00656FC5"/>
    <w:rsid w:val="00677526"/>
    <w:rsid w:val="006877CA"/>
    <w:rsid w:val="006931B4"/>
    <w:rsid w:val="006A0584"/>
    <w:rsid w:val="006B1647"/>
    <w:rsid w:val="006C6E59"/>
    <w:rsid w:val="006D097B"/>
    <w:rsid w:val="006D12EE"/>
    <w:rsid w:val="006D2E61"/>
    <w:rsid w:val="00713242"/>
    <w:rsid w:val="00763147"/>
    <w:rsid w:val="00776732"/>
    <w:rsid w:val="0079570A"/>
    <w:rsid w:val="007F51DE"/>
    <w:rsid w:val="00801814"/>
    <w:rsid w:val="0081625C"/>
    <w:rsid w:val="00883F73"/>
    <w:rsid w:val="008D42C9"/>
    <w:rsid w:val="008F462E"/>
    <w:rsid w:val="0093634C"/>
    <w:rsid w:val="00941037"/>
    <w:rsid w:val="00952E43"/>
    <w:rsid w:val="009B4494"/>
    <w:rsid w:val="009B784E"/>
    <w:rsid w:val="009C106E"/>
    <w:rsid w:val="009D1BCE"/>
    <w:rsid w:val="009F68A3"/>
    <w:rsid w:val="00A07ED4"/>
    <w:rsid w:val="00A20D5F"/>
    <w:rsid w:val="00A570E3"/>
    <w:rsid w:val="00A71139"/>
    <w:rsid w:val="00AC716A"/>
    <w:rsid w:val="00AD4F61"/>
    <w:rsid w:val="00B32BC8"/>
    <w:rsid w:val="00B34E4C"/>
    <w:rsid w:val="00B4451B"/>
    <w:rsid w:val="00B655BC"/>
    <w:rsid w:val="00B71E8D"/>
    <w:rsid w:val="00B76D84"/>
    <w:rsid w:val="00B9012E"/>
    <w:rsid w:val="00BA7775"/>
    <w:rsid w:val="00BB74EE"/>
    <w:rsid w:val="00BD5E6F"/>
    <w:rsid w:val="00BE1448"/>
    <w:rsid w:val="00C07119"/>
    <w:rsid w:val="00C34315"/>
    <w:rsid w:val="00C50821"/>
    <w:rsid w:val="00C52E31"/>
    <w:rsid w:val="00CA0DFD"/>
    <w:rsid w:val="00CB3D84"/>
    <w:rsid w:val="00CD7FDA"/>
    <w:rsid w:val="00CF6E88"/>
    <w:rsid w:val="00D003F2"/>
    <w:rsid w:val="00D13A73"/>
    <w:rsid w:val="00D86B06"/>
    <w:rsid w:val="00D96A2D"/>
    <w:rsid w:val="00DC1BEF"/>
    <w:rsid w:val="00E5055A"/>
    <w:rsid w:val="00E5291A"/>
    <w:rsid w:val="00E56CF4"/>
    <w:rsid w:val="00EA47CF"/>
    <w:rsid w:val="00F40305"/>
    <w:rsid w:val="00F44DCC"/>
    <w:rsid w:val="00F503C3"/>
    <w:rsid w:val="00F736B3"/>
    <w:rsid w:val="00FC03C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362"/>
  <w15:chartTrackingRefBased/>
  <w15:docId w15:val="{A4ED1F2D-7DBD-4898-9056-F3615C2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D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D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D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D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D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D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D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D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D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D5F"/>
    <w:pPr>
      <w:spacing w:before="160"/>
      <w:jc w:val="center"/>
    </w:pPr>
    <w:rPr>
      <w:i/>
      <w:iCs/>
      <w:color w:val="404040" w:themeColor="text1" w:themeTint="BF"/>
    </w:rPr>
  </w:style>
  <w:style w:type="character" w:customStyle="1" w:styleId="QuoteChar">
    <w:name w:val="Quote Char"/>
    <w:basedOn w:val="DefaultParagraphFont"/>
    <w:link w:val="Quote"/>
    <w:uiPriority w:val="29"/>
    <w:rsid w:val="00A20D5F"/>
    <w:rPr>
      <w:i/>
      <w:iCs/>
      <w:color w:val="404040" w:themeColor="text1" w:themeTint="BF"/>
    </w:rPr>
  </w:style>
  <w:style w:type="paragraph" w:styleId="ListParagraph">
    <w:name w:val="List Paragraph"/>
    <w:basedOn w:val="Normal"/>
    <w:uiPriority w:val="34"/>
    <w:qFormat/>
    <w:rsid w:val="00A20D5F"/>
    <w:pPr>
      <w:ind w:left="720"/>
      <w:contextualSpacing/>
    </w:pPr>
  </w:style>
  <w:style w:type="character" w:styleId="IntenseEmphasis">
    <w:name w:val="Intense Emphasis"/>
    <w:basedOn w:val="DefaultParagraphFont"/>
    <w:uiPriority w:val="21"/>
    <w:qFormat/>
    <w:rsid w:val="00A20D5F"/>
    <w:rPr>
      <w:i/>
      <w:iCs/>
      <w:color w:val="0F4761" w:themeColor="accent1" w:themeShade="BF"/>
    </w:rPr>
  </w:style>
  <w:style w:type="paragraph" w:styleId="IntenseQuote">
    <w:name w:val="Intense Quote"/>
    <w:basedOn w:val="Normal"/>
    <w:next w:val="Normal"/>
    <w:link w:val="IntenseQuoteChar"/>
    <w:uiPriority w:val="30"/>
    <w:qFormat/>
    <w:rsid w:val="00A20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5F"/>
    <w:rPr>
      <w:i/>
      <w:iCs/>
      <w:color w:val="0F4761" w:themeColor="accent1" w:themeShade="BF"/>
    </w:rPr>
  </w:style>
  <w:style w:type="character" w:styleId="IntenseReference">
    <w:name w:val="Intense Reference"/>
    <w:basedOn w:val="DefaultParagraphFont"/>
    <w:uiPriority w:val="32"/>
    <w:qFormat/>
    <w:rsid w:val="00A20D5F"/>
    <w:rPr>
      <w:b/>
      <w:bCs/>
      <w:smallCaps/>
      <w:color w:val="0F4761" w:themeColor="accent1" w:themeShade="BF"/>
      <w:spacing w:val="5"/>
    </w:rPr>
  </w:style>
  <w:style w:type="paragraph" w:styleId="Header">
    <w:name w:val="header"/>
    <w:basedOn w:val="Normal"/>
    <w:link w:val="HeaderChar"/>
    <w:uiPriority w:val="99"/>
    <w:unhideWhenUsed/>
    <w:rsid w:val="001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DC"/>
  </w:style>
  <w:style w:type="paragraph" w:styleId="Footer">
    <w:name w:val="footer"/>
    <w:basedOn w:val="Normal"/>
    <w:link w:val="FooterChar"/>
    <w:uiPriority w:val="99"/>
    <w:unhideWhenUsed/>
    <w:rsid w:val="001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DC"/>
  </w:style>
  <w:style w:type="table" w:styleId="TableGrid">
    <w:name w:val="Table Grid"/>
    <w:basedOn w:val="TableNormal"/>
    <w:uiPriority w:val="39"/>
    <w:rsid w:val="00C0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81</cp:revision>
  <dcterms:created xsi:type="dcterms:W3CDTF">2025-11-03T09:41:00Z</dcterms:created>
  <dcterms:modified xsi:type="dcterms:W3CDTF">2026-02-27T09:47:00Z</dcterms:modified>
</cp:coreProperties>
</file>