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B5BF7" w:rsidRPr="000B5BF7" w:rsidRDefault="000B5BF7" w:rsidP="000B5BF7">
      <w:pPr>
        <w:shd w:val="clear" w:color="auto" w:fill="FFFFFF"/>
        <w:spacing w:line="360" w:lineRule="auto"/>
        <w:jc w:val="center"/>
        <w:outlineLvl w:val="2"/>
        <w:rPr>
          <w:rFonts w:eastAsia="Times New Roman" w:cs="Times New Roman"/>
          <w:b/>
          <w:bCs/>
          <w:color w:val="000000"/>
          <w:szCs w:val="28"/>
          <w:lang w:val="vi-VN" w:eastAsia="vi-VN"/>
        </w:rPr>
      </w:pPr>
      <w:r w:rsidRPr="000B5BF7">
        <w:rPr>
          <w:rFonts w:eastAsia="Times New Roman" w:cs="Times New Roman"/>
          <w:b/>
          <w:bCs/>
          <w:color w:val="000000"/>
          <w:szCs w:val="28"/>
          <w:lang w:val="vi-VN" w:eastAsia="vi-VN"/>
        </w:rPr>
        <w:t>TRƯỜNG THCS NGUYỄN CHUYÊN MỸ RỰC RỠ SẮC MÀU HƯỞNG ỨNG "TUẦN LỄ ÁO DÀI" NĂM 2026</w:t>
      </w:r>
    </w:p>
    <w:p w:rsidR="000B5BF7" w:rsidRPr="000B5BF7" w:rsidRDefault="000B5BF7" w:rsidP="000B5BF7">
      <w:pPr>
        <w:shd w:val="clear" w:color="auto" w:fill="FFFFFF"/>
        <w:spacing w:line="360" w:lineRule="auto"/>
        <w:jc w:val="both"/>
        <w:rPr>
          <w:rFonts w:eastAsia="Times New Roman" w:cs="Times New Roman"/>
          <w:color w:val="000000"/>
          <w:szCs w:val="28"/>
          <w:lang w:val="vi-VN" w:eastAsia="vi-VN"/>
        </w:rPr>
      </w:pPr>
      <w:r>
        <w:rPr>
          <w:rFonts w:eastAsia="Times New Roman" w:cs="Times New Roman"/>
          <w:color w:val="000000"/>
          <w:szCs w:val="28"/>
          <w:lang w:eastAsia="vi-VN"/>
        </w:rPr>
        <w:t xml:space="preserve">       </w:t>
      </w:r>
      <w:r w:rsidRPr="000B5BF7">
        <w:rPr>
          <w:rFonts w:eastAsia="Times New Roman" w:cs="Times New Roman"/>
          <w:color w:val="000000"/>
          <w:szCs w:val="28"/>
          <w:lang w:val="vi-VN" w:eastAsia="vi-VN"/>
        </w:rPr>
        <w:t>Trong không khí phấn khởi của những ngày đầu tháng 3, hòa chung nhịp đập cùng phụ nữ cả nước, Công đoàn và tập thể nữ cán bộ, giáo viên trường THCS Nguyễn Chuyên Mỹ (xã An Hưng) đã sôi nổi hưởng ứng "Tuần lễ Áo dài" năm 2026. Đây là hoạt động ý nghĩa chào mừng kỷ niệm 116 năm ngày Quốc tế Phụ nữ (8/3/1910 - 8/3/2026) và 1986 năm Khởi nghĩa Hai Bà Trưng.</w:t>
      </w:r>
    </w:p>
    <w:p w:rsidR="000B5BF7" w:rsidRPr="000B5BF7" w:rsidRDefault="000B5BF7" w:rsidP="000B5BF7">
      <w:pPr>
        <w:shd w:val="clear" w:color="auto" w:fill="FFFFFF"/>
        <w:spacing w:line="360" w:lineRule="auto"/>
        <w:jc w:val="both"/>
        <w:rPr>
          <w:rFonts w:eastAsia="Times New Roman" w:cs="Times New Roman"/>
          <w:color w:val="000000"/>
          <w:szCs w:val="28"/>
          <w:lang w:val="vi-VN" w:eastAsia="vi-VN"/>
        </w:rPr>
      </w:pPr>
      <w:r>
        <w:rPr>
          <w:rFonts w:eastAsia="Times New Roman" w:cs="Times New Roman"/>
          <w:color w:val="000000"/>
          <w:szCs w:val="28"/>
          <w:lang w:eastAsia="vi-VN"/>
        </w:rPr>
        <w:t xml:space="preserve">           </w:t>
      </w:r>
      <w:r w:rsidRPr="000B5BF7">
        <w:rPr>
          <w:rFonts w:eastAsia="Times New Roman" w:cs="Times New Roman"/>
          <w:color w:val="000000"/>
          <w:szCs w:val="28"/>
          <w:lang w:val="vi-VN" w:eastAsia="vi-VN"/>
        </w:rPr>
        <w:t>Thực hiện hướng dẫn của Liên đoàn Lao động và Hội Liên hiệp Phụ nữ các cấp, từ ngày 1/3 đến ngày 8/3/2026, toàn thể nữ giáo viên và nhân viên nhà trường đã đồng loạt mặc bộ trang phục áo dài truyền thống khi lên lớp và tham gia các hoạt động tại trường.</w:t>
      </w:r>
    </w:p>
    <w:p w:rsidR="000B5BF7" w:rsidRPr="000B5BF7" w:rsidRDefault="000B5BF7" w:rsidP="000B5BF7">
      <w:pPr>
        <w:shd w:val="clear" w:color="auto" w:fill="FFFFFF"/>
        <w:spacing w:line="360" w:lineRule="auto"/>
        <w:jc w:val="both"/>
        <w:rPr>
          <w:rFonts w:eastAsia="Times New Roman" w:cs="Times New Roman"/>
          <w:color w:val="000000"/>
          <w:szCs w:val="28"/>
          <w:lang w:val="vi-VN" w:eastAsia="vi-VN"/>
        </w:rPr>
      </w:pPr>
      <w:r>
        <w:rPr>
          <w:rFonts w:eastAsia="Times New Roman" w:cs="Times New Roman"/>
          <w:color w:val="000000"/>
          <w:szCs w:val="28"/>
          <w:lang w:eastAsia="vi-VN"/>
        </w:rPr>
        <w:t xml:space="preserve">         </w:t>
      </w:r>
      <w:r w:rsidRPr="000B5BF7">
        <w:rPr>
          <w:rFonts w:eastAsia="Times New Roman" w:cs="Times New Roman"/>
          <w:color w:val="000000"/>
          <w:szCs w:val="28"/>
          <w:lang w:val="vi-VN" w:eastAsia="vi-VN"/>
        </w:rPr>
        <w:t>Ngay từ những ngày đầu triển khai, khuôn viên trường THCS Nguyễn Chuyên Mỹ như được khoác lên mình một diện mạo mới. Hình ảnh các cô giáo trong tà áo dài thướt tha, duyên dáng bên bục giảng không chỉ tôn vinh vẻ đẹp thuần khiết, dịu dàng của người phụ nữ Việt Nam mà còn tạo nên không khí sư phạm trang trọng, ấm áp. Sự đa dạng về màu sắc, kiểu dáng của những tà áo dài đã tạo nên một bức tranh rực rỡ, khơi dậy niềm tự hào về di sản văn hóa dân tộc.</w:t>
      </w:r>
    </w:p>
    <w:p w:rsidR="000B5BF7" w:rsidRPr="000B5BF7" w:rsidRDefault="000B5BF7" w:rsidP="000B5BF7">
      <w:pPr>
        <w:shd w:val="clear" w:color="auto" w:fill="FFFFFF"/>
        <w:spacing w:line="360" w:lineRule="auto"/>
        <w:jc w:val="both"/>
        <w:rPr>
          <w:rFonts w:eastAsia="Times New Roman" w:cs="Times New Roman"/>
          <w:color w:val="000000"/>
          <w:szCs w:val="28"/>
          <w:lang w:val="vi-VN" w:eastAsia="vi-VN"/>
        </w:rPr>
      </w:pPr>
      <w:r w:rsidRPr="000B5BF7">
        <w:rPr>
          <w:rFonts w:eastAsia="Times New Roman" w:cs="Times New Roman"/>
          <w:color w:val="000000"/>
          <w:szCs w:val="28"/>
          <w:lang w:val="vi-VN" w:eastAsia="vi-VN"/>
        </w:rPr>
        <w:t xml:space="preserve">Chia sẻ về hoạt động này, đại diện Ban Giám hiệu nhà trường cho biết: </w:t>
      </w:r>
      <w:r w:rsidRPr="000B5BF7">
        <w:rPr>
          <w:rFonts w:eastAsia="Times New Roman" w:cs="Times New Roman"/>
          <w:i/>
          <w:iCs/>
          <w:color w:val="000000"/>
          <w:szCs w:val="28"/>
          <w:lang w:val="vi-VN" w:eastAsia="vi-VN"/>
        </w:rPr>
        <w:t>"Việc hưởng ứng Tuần lễ Áo dài không chỉ là cách để chúng tôi tôn vinh vẻ đẹp của các nữ đồng nghiệp, mà còn là dịp để giáo dục học sinh về ý thức giữ gìn bản sắc văn hóa dân tộc. Nhìn thấy các cô giáo dịu dàng trong tà áo dài, các em học sinh cũng thêm yêu quý và trân trọng những giá trị truyền thống của quê hương."</w:t>
      </w:r>
    </w:p>
    <w:p w:rsidR="000B5BF7" w:rsidRPr="000B5BF7" w:rsidRDefault="000B5BF7" w:rsidP="000B5BF7">
      <w:pPr>
        <w:shd w:val="clear" w:color="auto" w:fill="FFFFFF"/>
        <w:spacing w:line="360" w:lineRule="auto"/>
        <w:jc w:val="both"/>
        <w:rPr>
          <w:rFonts w:eastAsia="Times New Roman" w:cs="Times New Roman"/>
          <w:color w:val="000000"/>
          <w:szCs w:val="28"/>
          <w:lang w:val="vi-VN" w:eastAsia="vi-VN"/>
        </w:rPr>
      </w:pPr>
      <w:r>
        <w:rPr>
          <w:rFonts w:eastAsia="Times New Roman" w:cs="Times New Roman"/>
          <w:color w:val="000000"/>
          <w:szCs w:val="28"/>
          <w:lang w:eastAsia="vi-VN"/>
        </w:rPr>
        <w:t xml:space="preserve">         </w:t>
      </w:r>
      <w:r w:rsidRPr="000B5BF7">
        <w:rPr>
          <w:rFonts w:eastAsia="Times New Roman" w:cs="Times New Roman"/>
          <w:color w:val="000000"/>
          <w:szCs w:val="28"/>
          <w:lang w:val="vi-VN" w:eastAsia="vi-VN"/>
        </w:rPr>
        <w:t>Bên cạnh việc mặc áo dài khi lên lớp, các nữ giáo viên còn tích cực lan tỏa hình ảnh đẹp thông qua các hoạt động chụp ảnh lưu niệm, chia sẻ khoảnh khắc rạng rỡ trên các nền tảng mạng xã hội, góp phần quảng bá giá trị của Áo dài – Di sản văn hóa Việt Nam.</w:t>
      </w:r>
    </w:p>
    <w:p w:rsidR="000B5BF7" w:rsidRDefault="000B5BF7" w:rsidP="000B5BF7">
      <w:pPr>
        <w:shd w:val="clear" w:color="auto" w:fill="FFFFFF"/>
        <w:spacing w:line="360" w:lineRule="auto"/>
        <w:jc w:val="both"/>
        <w:rPr>
          <w:rFonts w:eastAsia="Times New Roman" w:cs="Times New Roman"/>
          <w:color w:val="000000"/>
          <w:szCs w:val="28"/>
          <w:lang w:val="vi-VN" w:eastAsia="vi-VN"/>
        </w:rPr>
      </w:pPr>
      <w:r>
        <w:rPr>
          <w:rFonts w:eastAsia="Times New Roman" w:cs="Times New Roman"/>
          <w:color w:val="000000"/>
          <w:szCs w:val="28"/>
          <w:lang w:eastAsia="vi-VN"/>
        </w:rPr>
        <w:t xml:space="preserve">        </w:t>
      </w:r>
      <w:r w:rsidRPr="000B5BF7">
        <w:rPr>
          <w:rFonts w:eastAsia="Times New Roman" w:cs="Times New Roman"/>
          <w:color w:val="000000"/>
          <w:szCs w:val="28"/>
          <w:lang w:val="vi-VN" w:eastAsia="vi-VN"/>
        </w:rPr>
        <w:t>Hoạt động hưởng ứng "Tuần lễ Áo dài" tại trường THCS Nguyễn Chuyên Mỹ không chỉ dừng lại ở hình thức, mà đã thực sự trở thành một nét đẹp văn hóa công sở, tạo động lực để các nữ nhà giáo thêm yêu nghề, tự tin và sáng tạo, xứng đáng với danh hiệu phụ nữ Việt Nam "Giỏi việc trường, đảm việc nhà" trong thời đại mới.</w:t>
      </w:r>
    </w:p>
    <w:p w:rsidR="00977C34" w:rsidRDefault="00977C34" w:rsidP="000B5BF7">
      <w:pPr>
        <w:shd w:val="clear" w:color="auto" w:fill="FFFFFF"/>
        <w:spacing w:line="360" w:lineRule="auto"/>
        <w:jc w:val="both"/>
        <w:rPr>
          <w:rFonts w:eastAsia="Times New Roman" w:cs="Times New Roman"/>
          <w:color w:val="000000"/>
          <w:szCs w:val="28"/>
          <w:lang w:val="vi-VN" w:eastAsia="vi-VN"/>
        </w:rPr>
      </w:pPr>
      <w:r w:rsidRPr="00977C34">
        <w:rPr>
          <w:rFonts w:eastAsia="Times New Roman" w:cs="Times New Roman"/>
          <w:noProof/>
          <w:color w:val="000000"/>
          <w:szCs w:val="28"/>
          <w:lang w:val="vi-VN" w:eastAsia="vi-VN"/>
        </w:rPr>
        <w:lastRenderedPageBreak/>
        <w:drawing>
          <wp:inline distT="0" distB="0" distL="0" distR="0">
            <wp:extent cx="5940425" cy="4453890"/>
            <wp:effectExtent l="0" t="0" r="3175" b="3810"/>
            <wp:docPr id="2" name="Picture 2" descr="C:\Users\Admin\Desktop\TIN BÀI 2025-2026\Aó dà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TIN BÀI 2025-2026\Aó dài 2.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0425" cy="4453890"/>
                    </a:xfrm>
                    <a:prstGeom prst="rect">
                      <a:avLst/>
                    </a:prstGeom>
                    <a:noFill/>
                    <a:ln>
                      <a:noFill/>
                    </a:ln>
                  </pic:spPr>
                </pic:pic>
              </a:graphicData>
            </a:graphic>
          </wp:inline>
        </w:drawing>
      </w:r>
      <w:r w:rsidRPr="00977C34">
        <w:rPr>
          <w:rFonts w:eastAsia="Times New Roman" w:cs="Times New Roman"/>
          <w:noProof/>
          <w:color w:val="000000"/>
          <w:szCs w:val="28"/>
          <w:lang w:val="vi-VN" w:eastAsia="vi-VN"/>
        </w:rPr>
        <w:drawing>
          <wp:inline distT="0" distB="0" distL="0" distR="0">
            <wp:extent cx="5940425" cy="4454525"/>
            <wp:effectExtent l="0" t="0" r="3175" b="3175"/>
            <wp:docPr id="3" name="Picture 3" descr="C:\Users\Admin\Desktop\TIN BÀI 2025-2026\Aó dà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TIN BÀI 2025-2026\Aó dài 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4454525"/>
                    </a:xfrm>
                    <a:prstGeom prst="rect">
                      <a:avLst/>
                    </a:prstGeom>
                    <a:noFill/>
                    <a:ln>
                      <a:noFill/>
                    </a:ln>
                  </pic:spPr>
                </pic:pic>
              </a:graphicData>
            </a:graphic>
          </wp:inline>
        </w:drawing>
      </w:r>
      <w:bookmarkStart w:id="0" w:name="_GoBack"/>
      <w:bookmarkEnd w:id="0"/>
    </w:p>
    <w:p w:rsidR="00977C34" w:rsidRPr="000B5BF7" w:rsidRDefault="00977C34" w:rsidP="000B5BF7">
      <w:pPr>
        <w:shd w:val="clear" w:color="auto" w:fill="FFFFFF"/>
        <w:spacing w:line="360" w:lineRule="auto"/>
        <w:jc w:val="both"/>
        <w:rPr>
          <w:rFonts w:eastAsia="Times New Roman" w:cs="Times New Roman"/>
          <w:color w:val="000000"/>
          <w:szCs w:val="28"/>
          <w:lang w:val="vi-VN" w:eastAsia="vi-VN"/>
        </w:rPr>
      </w:pPr>
      <w:r w:rsidRPr="00977C34">
        <w:rPr>
          <w:rFonts w:eastAsia="Times New Roman" w:cs="Times New Roman"/>
          <w:noProof/>
          <w:color w:val="000000"/>
          <w:szCs w:val="28"/>
          <w:lang w:val="vi-VN" w:eastAsia="vi-VN"/>
        </w:rPr>
        <w:lastRenderedPageBreak/>
        <w:drawing>
          <wp:inline distT="0" distB="0" distL="0" distR="0">
            <wp:extent cx="5940425" cy="4453890"/>
            <wp:effectExtent l="0" t="0" r="3175" b="3810"/>
            <wp:docPr id="1" name="Picture 1" descr="C:\Users\Admin\Desktop\TIN BÀI 2025-2026\Aó dà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TIN BÀI 2025-2026\Aó dài.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4453890"/>
                    </a:xfrm>
                    <a:prstGeom prst="rect">
                      <a:avLst/>
                    </a:prstGeom>
                    <a:noFill/>
                    <a:ln>
                      <a:noFill/>
                    </a:ln>
                  </pic:spPr>
                </pic:pic>
              </a:graphicData>
            </a:graphic>
          </wp:inline>
        </w:drawing>
      </w:r>
    </w:p>
    <w:p w:rsidR="007B331E" w:rsidRDefault="007B331E"/>
    <w:sectPr w:rsidR="007B331E" w:rsidSect="000B5BF7">
      <w:pgSz w:w="11907" w:h="16840" w:code="9"/>
      <w:pgMar w:top="1134" w:right="851" w:bottom="851" w:left="1701" w:header="567" w:footer="567"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BF7"/>
    <w:rsid w:val="000B5BF7"/>
    <w:rsid w:val="001622AC"/>
    <w:rsid w:val="002C3418"/>
    <w:rsid w:val="005E488B"/>
    <w:rsid w:val="007B331E"/>
    <w:rsid w:val="00835D7E"/>
    <w:rsid w:val="00977C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41CEF9"/>
  <w15:chartTrackingRefBased/>
  <w15:docId w15:val="{BB44F30C-7DDD-488C-B725-FE9A62065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0B5BF7"/>
    <w:pPr>
      <w:spacing w:before="100" w:beforeAutospacing="1" w:after="100" w:afterAutospacing="1"/>
      <w:outlineLvl w:val="2"/>
    </w:pPr>
    <w:rPr>
      <w:rFonts w:eastAsia="Times New Roman" w:cs="Times New Roman"/>
      <w:b/>
      <w:bCs/>
      <w:sz w:val="27"/>
      <w:szCs w:val="27"/>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B5BF7"/>
    <w:rPr>
      <w:rFonts w:eastAsia="Times New Roman" w:cs="Times New Roman"/>
      <w:b/>
      <w:bCs/>
      <w:sz w:val="27"/>
      <w:szCs w:val="27"/>
      <w:lang w:val="vi-VN" w:eastAsia="vi-VN"/>
    </w:rPr>
  </w:style>
  <w:style w:type="character" w:styleId="Strong">
    <w:name w:val="Strong"/>
    <w:basedOn w:val="DefaultParagraphFont"/>
    <w:uiPriority w:val="22"/>
    <w:qFormat/>
    <w:rsid w:val="000B5BF7"/>
    <w:rPr>
      <w:b/>
      <w:bCs/>
    </w:rPr>
  </w:style>
  <w:style w:type="paragraph" w:styleId="NormalWeb">
    <w:name w:val="Normal (Web)"/>
    <w:basedOn w:val="Normal"/>
    <w:uiPriority w:val="99"/>
    <w:semiHidden/>
    <w:unhideWhenUsed/>
    <w:rsid w:val="000B5BF7"/>
    <w:pPr>
      <w:spacing w:before="100" w:beforeAutospacing="1" w:after="100" w:afterAutospacing="1"/>
    </w:pPr>
    <w:rPr>
      <w:rFonts w:eastAsia="Times New Roman" w:cs="Times New Roman"/>
      <w:sz w:val="24"/>
      <w:szCs w:val="24"/>
      <w:lang w:val="vi-VN" w:eastAsia="vi-VN"/>
    </w:rPr>
  </w:style>
  <w:style w:type="character" w:styleId="Emphasis">
    <w:name w:val="Emphasis"/>
    <w:basedOn w:val="DefaultParagraphFont"/>
    <w:uiPriority w:val="20"/>
    <w:qFormat/>
    <w:rsid w:val="000B5BF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9906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Pages>
  <Words>320</Words>
  <Characters>1830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2026-03-06T15:36:00Z</dcterms:created>
  <dcterms:modified xsi:type="dcterms:W3CDTF">2026-03-06T15:42:00Z</dcterms:modified>
</cp:coreProperties>
</file>