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6F643" w14:textId="77777777" w:rsidR="005E2140" w:rsidRPr="005E2140" w:rsidRDefault="005E2140" w:rsidP="005E2140">
      <w:pPr>
        <w:pStyle w:val="NormalWeb"/>
        <w:shd w:val="clear" w:color="auto" w:fill="FFFFFF"/>
        <w:spacing w:before="0" w:beforeAutospacing="0" w:after="0" w:afterAutospacing="0"/>
        <w:jc w:val="both"/>
        <w:rPr>
          <w:color w:val="000000"/>
          <w:sz w:val="26"/>
          <w:szCs w:val="26"/>
        </w:rPr>
      </w:pPr>
      <w:r w:rsidRPr="005E2140">
        <w:rPr>
          <w:rStyle w:val="Strong"/>
          <w:rFonts w:eastAsiaTheme="majorEastAsia"/>
          <w:color w:val="000000"/>
          <w:sz w:val="26"/>
          <w:szCs w:val="26"/>
        </w:rPr>
        <w:t>Hội thi Giáo viên dạy giỏi cấp xã An Hưng: Nơi tài năng tỏa sáng và tâm huyết thăng hoa</w:t>
      </w:r>
    </w:p>
    <w:p w14:paraId="1E223E23" w14:textId="77777777" w:rsidR="005E2140" w:rsidRPr="005E2140" w:rsidRDefault="005E2140" w:rsidP="005E2140">
      <w:pPr>
        <w:pStyle w:val="NormalWeb"/>
        <w:shd w:val="clear" w:color="auto" w:fill="FFFFFF"/>
        <w:spacing w:before="0" w:beforeAutospacing="0" w:after="0" w:afterAutospacing="0"/>
        <w:jc w:val="both"/>
        <w:rPr>
          <w:color w:val="000000"/>
          <w:sz w:val="26"/>
          <w:szCs w:val="26"/>
        </w:rPr>
      </w:pPr>
      <w:r w:rsidRPr="005E2140">
        <w:rPr>
          <w:color w:val="000000"/>
          <w:sz w:val="26"/>
          <w:szCs w:val="26"/>
        </w:rPr>
        <w:t>Ngày 5/12/2025, không khí hân hoan và tràn đầy nhiệt huyết đã bao trùm xã An Hưng khi Hội thi Giáo viên dạy giỏi cấp xã chính thức diễn ra. Đây là một sự kiện ý nghĩa, không chỉ là dịp để tôn vinh những nhà giáo có chuyên môn vững vàng, tâm huyết với nghề mà còn là sân chơi để các thầy cô giáo giao lưu, học hỏi, và khẳng định bản thân.</w:t>
      </w:r>
    </w:p>
    <w:p w14:paraId="22B6775E" w14:textId="77777777" w:rsidR="005E2140" w:rsidRPr="005E2140" w:rsidRDefault="005E2140" w:rsidP="005E2140">
      <w:pPr>
        <w:pStyle w:val="NormalWeb"/>
        <w:shd w:val="clear" w:color="auto" w:fill="FFFFFF"/>
        <w:spacing w:before="0" w:beforeAutospacing="0" w:after="0" w:afterAutospacing="0"/>
        <w:jc w:val="both"/>
        <w:rPr>
          <w:color w:val="000000"/>
          <w:sz w:val="26"/>
          <w:szCs w:val="26"/>
        </w:rPr>
      </w:pPr>
      <w:r w:rsidRPr="005E2140">
        <w:rPr>
          <w:color w:val="000000"/>
          <w:sz w:val="26"/>
          <w:szCs w:val="26"/>
        </w:rPr>
        <w:t>Ngay từ sáng sớm, tại Nhà đa năng Trường TH&amp;THCS Chiến Thắng, lễ khai mạc Hội thi đã diễn ra trang trọng với sự tham dự của các đồng chí lãnh đạo địa phương, đại diện các ban, ngành, cùng đông đảo cán bộ quản lý và các thầy cô giáo đến từ các trường mầm non, tiểu học, THCS trên địa bàn xã. Đồng chí Ngô Thị Hải Ninh, Phó Chủ tịch UBND xã An Hưng và là Trưởng Ban tổ chức Hội thi, đã nhấn mạnh tầm quan trọng của sự kiện này trong việc phát hiện, công nhận, và tôn vinh những giáo viên xuất sắc, đồng thời tạo điều kiện để đội ngũ nhà giáo rèn luyện, trao đổi kinh nghiệm chuyên môn, góp phần nâng cao chất lượng dạy học và đẩy mạnh phong trào thi đua trong các cơ sở giáo dục.</w:t>
      </w:r>
    </w:p>
    <w:p w14:paraId="325D8B8D" w14:textId="77777777" w:rsidR="005E2140" w:rsidRPr="005E2140" w:rsidRDefault="005E2140" w:rsidP="005E2140">
      <w:pPr>
        <w:pStyle w:val="NormalWeb"/>
        <w:shd w:val="clear" w:color="auto" w:fill="FFFFFF"/>
        <w:spacing w:before="0" w:beforeAutospacing="0" w:after="0" w:afterAutospacing="0"/>
        <w:jc w:val="both"/>
        <w:rPr>
          <w:color w:val="000000"/>
          <w:sz w:val="26"/>
          <w:szCs w:val="26"/>
        </w:rPr>
      </w:pPr>
      <w:r w:rsidRPr="005E2140">
        <w:rPr>
          <w:color w:val="000000"/>
          <w:sz w:val="26"/>
          <w:szCs w:val="26"/>
        </w:rPr>
        <w:t>Tham gia hội thi, các giáo viên đã trải qua các phần thi đầy thử thách và sáng tạo, bao gồm thực hành giảng dạy và trình bày biện pháp nâng cao chất lượng giáo dục. Mỗi bài giảng là một sự đầu tư công phu, thể hiện sự đổi mới trong phương pháp dạy học, ứng dụng công nghệ thông tin hiệu quả, và sự tương tác tích cực với học sinh. Các thầy cô đã mang đến những tiết học sinh động, hấp dẫn, khơi gợi niềm đam mê học hỏi ở học sinh, đồng thời thể hiện sự vững vàng về kiến thức chuyên môn và nghiệp vụ sư phạm.</w:t>
      </w:r>
    </w:p>
    <w:p w14:paraId="49BF6A54" w14:textId="77777777" w:rsidR="005E2140" w:rsidRPr="005E2140" w:rsidRDefault="005E2140" w:rsidP="005E2140">
      <w:pPr>
        <w:pStyle w:val="NormalWeb"/>
        <w:shd w:val="clear" w:color="auto" w:fill="FFFFFF"/>
        <w:spacing w:before="0" w:beforeAutospacing="0" w:after="0" w:afterAutospacing="0"/>
        <w:jc w:val="both"/>
        <w:rPr>
          <w:color w:val="000000"/>
          <w:sz w:val="26"/>
          <w:szCs w:val="26"/>
        </w:rPr>
      </w:pPr>
      <w:r w:rsidRPr="005E2140">
        <w:rPr>
          <w:color w:val="000000"/>
          <w:sz w:val="26"/>
          <w:szCs w:val="26"/>
        </w:rPr>
        <w:t>Qua mỗi phần thi, những nụ cười rạng rỡ, ánh mắt đầy tự tin của các thầy cô, cùng sự hưởng ứng nhiệt tình của các em học sinh, đã tạo nên một bức tranh giáo dục đầy màu sắc và cảm xúc. Đây không chỉ là cuộc thi để tìm ra người giỏi nhất, mà còn là cơ hội để mỗi giáo viên nhìn lại chặng đường đã qua, nhận ra những thành quả và cả những thiếu sót để không ngừng hoàn thiện bản thân. Nhiều giáo viên bày tỏ rằng, hội thi là một trải nghiệm quý báu, giúp họ học hỏi được nhiều điều từ phương pháp, hình thức dạy học mới lạ, cách dẫn dắt bài sao cho thu hút, và cách động viên, khuyến khích học sinh hiệu quả.</w:t>
      </w:r>
    </w:p>
    <w:p w14:paraId="4F5EE4A4" w14:textId="77777777" w:rsidR="005E2140" w:rsidRDefault="005E2140" w:rsidP="005E2140">
      <w:pPr>
        <w:pStyle w:val="NormalWeb"/>
        <w:shd w:val="clear" w:color="auto" w:fill="FFFFFF"/>
        <w:spacing w:before="0" w:beforeAutospacing="0" w:after="0" w:afterAutospacing="0"/>
        <w:jc w:val="both"/>
        <w:rPr>
          <w:color w:val="000000"/>
          <w:sz w:val="26"/>
          <w:szCs w:val="26"/>
        </w:rPr>
      </w:pPr>
      <w:r w:rsidRPr="005E2140">
        <w:rPr>
          <w:color w:val="000000"/>
          <w:sz w:val="26"/>
          <w:szCs w:val="26"/>
        </w:rPr>
        <w:t>Hội thi Giáo viên dạy giỏi cấp xã An Hưng 2025 đã khép lại với nhiều thành công rực rỡ, để lại những ấn tượng sâu sắc trong lòng mỗi người tham dự. Đây là minh chứng cho sự nỗ lực không ngừng của đội ngũ nhà giáo xã An Hưng, những người đang ngày đêm cống hiến thầm lặng cho sự nghiệp "trồng người", góp phần xây dựng một nền giáo dục ngày càng vững mạnh và phát triển. Dù kết quả thế nào, mỗi giáo viên tham gia đã là một người chiến thắng, chiến thắng chính mình và gặt hái thêm những kinh nghiệm quý báu trên con đường sự nghiệp cao cả.</w:t>
      </w:r>
    </w:p>
    <w:p w14:paraId="2D588B2D" w14:textId="108FE6A8" w:rsidR="003A7A5C" w:rsidRPr="005E2140" w:rsidRDefault="003A7A5C" w:rsidP="005E2140">
      <w:pPr>
        <w:pStyle w:val="NormalWeb"/>
        <w:shd w:val="clear" w:color="auto" w:fill="FFFFFF"/>
        <w:spacing w:before="0" w:beforeAutospacing="0" w:after="0" w:afterAutospacing="0"/>
        <w:jc w:val="both"/>
        <w:rPr>
          <w:color w:val="000000"/>
          <w:sz w:val="26"/>
          <w:szCs w:val="26"/>
        </w:rPr>
      </w:pPr>
      <w:r>
        <w:rPr>
          <w:noProof/>
        </w:rPr>
        <w:drawing>
          <wp:inline distT="0" distB="0" distL="0" distR="0" wp14:anchorId="7E6239B3" wp14:editId="15D27ED0">
            <wp:extent cx="3758809" cy="2584450"/>
            <wp:effectExtent l="0" t="0" r="0" b="6350"/>
            <wp:docPr id="52517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7492" cy="2597296"/>
                    </a:xfrm>
                    <a:prstGeom prst="rect">
                      <a:avLst/>
                    </a:prstGeom>
                    <a:noFill/>
                    <a:ln>
                      <a:noFill/>
                    </a:ln>
                  </pic:spPr>
                </pic:pic>
              </a:graphicData>
            </a:graphic>
          </wp:inline>
        </w:drawing>
      </w:r>
    </w:p>
    <w:p w14:paraId="48E63E2A" w14:textId="4D260965" w:rsidR="009A7254" w:rsidRDefault="003A7A5C">
      <w:r>
        <w:rPr>
          <w:noProof/>
        </w:rPr>
        <w:lastRenderedPageBreak/>
        <w:drawing>
          <wp:inline distT="0" distB="0" distL="0" distR="0" wp14:anchorId="276D3B9F" wp14:editId="7D35D8FE">
            <wp:extent cx="3385038" cy="4454525"/>
            <wp:effectExtent l="0" t="0" r="6350" b="3175"/>
            <wp:docPr id="1508776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0965" cy="4462324"/>
                    </a:xfrm>
                    <a:prstGeom prst="rect">
                      <a:avLst/>
                    </a:prstGeom>
                    <a:noFill/>
                    <a:ln>
                      <a:noFill/>
                    </a:ln>
                  </pic:spPr>
                </pic:pic>
              </a:graphicData>
            </a:graphic>
          </wp:inline>
        </w:drawing>
      </w:r>
      <w:r>
        <w:rPr>
          <w:noProof/>
        </w:rPr>
        <w:drawing>
          <wp:inline distT="0" distB="0" distL="0" distR="0" wp14:anchorId="10131509" wp14:editId="5062E69C">
            <wp:extent cx="3807069" cy="6259830"/>
            <wp:effectExtent l="0" t="0" r="3175" b="7620"/>
            <wp:docPr id="1149532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4292" cy="6271707"/>
                    </a:xfrm>
                    <a:prstGeom prst="rect">
                      <a:avLst/>
                    </a:prstGeom>
                    <a:noFill/>
                    <a:ln>
                      <a:noFill/>
                    </a:ln>
                  </pic:spPr>
                </pic:pic>
              </a:graphicData>
            </a:graphic>
          </wp:inline>
        </w:drawing>
      </w:r>
      <w:r>
        <w:rPr>
          <w:noProof/>
        </w:rPr>
        <w:drawing>
          <wp:inline distT="0" distB="0" distL="0" distR="0" wp14:anchorId="231CCCF3" wp14:editId="1D6BECAA">
            <wp:extent cx="5940425" cy="4453890"/>
            <wp:effectExtent l="0" t="0" r="3175" b="3810"/>
            <wp:docPr id="1511667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sectPr w:rsidR="009A7254" w:rsidSect="003A7449">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F66B0" w14:textId="77777777" w:rsidR="00965258" w:rsidRDefault="00965258" w:rsidP="003A7A5C">
      <w:r>
        <w:separator/>
      </w:r>
    </w:p>
  </w:endnote>
  <w:endnote w:type="continuationSeparator" w:id="0">
    <w:p w14:paraId="0E5C16EA" w14:textId="77777777" w:rsidR="00965258" w:rsidRDefault="00965258" w:rsidP="003A7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5FE4C" w14:textId="77777777" w:rsidR="00965258" w:rsidRDefault="00965258" w:rsidP="003A7A5C">
      <w:r>
        <w:separator/>
      </w:r>
    </w:p>
  </w:footnote>
  <w:footnote w:type="continuationSeparator" w:id="0">
    <w:p w14:paraId="2F5821CF" w14:textId="77777777" w:rsidR="00965258" w:rsidRDefault="00965258" w:rsidP="003A7A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140"/>
    <w:rsid w:val="00213AF7"/>
    <w:rsid w:val="003A7449"/>
    <w:rsid w:val="003A7A5C"/>
    <w:rsid w:val="005E2140"/>
    <w:rsid w:val="006B4C20"/>
    <w:rsid w:val="0079403C"/>
    <w:rsid w:val="00965258"/>
    <w:rsid w:val="009A7254"/>
    <w:rsid w:val="00D74BE5"/>
    <w:rsid w:val="00FE2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BFAA5"/>
  <w15:chartTrackingRefBased/>
  <w15:docId w15:val="{D4FE3609-3F13-44AD-8634-0FA32758C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1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21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214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E214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14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E214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E214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E214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E214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1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21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214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E214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E214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E214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E214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E214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E214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E21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1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140"/>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E214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E21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E2140"/>
    <w:rPr>
      <w:i/>
      <w:iCs/>
      <w:color w:val="404040" w:themeColor="text1" w:themeTint="BF"/>
    </w:rPr>
  </w:style>
  <w:style w:type="paragraph" w:styleId="ListParagraph">
    <w:name w:val="List Paragraph"/>
    <w:basedOn w:val="Normal"/>
    <w:uiPriority w:val="34"/>
    <w:qFormat/>
    <w:rsid w:val="005E2140"/>
    <w:pPr>
      <w:ind w:left="720"/>
      <w:contextualSpacing/>
    </w:pPr>
  </w:style>
  <w:style w:type="character" w:styleId="IntenseEmphasis">
    <w:name w:val="Intense Emphasis"/>
    <w:basedOn w:val="DefaultParagraphFont"/>
    <w:uiPriority w:val="21"/>
    <w:qFormat/>
    <w:rsid w:val="005E2140"/>
    <w:rPr>
      <w:i/>
      <w:iCs/>
      <w:color w:val="2F5496" w:themeColor="accent1" w:themeShade="BF"/>
    </w:rPr>
  </w:style>
  <w:style w:type="paragraph" w:styleId="IntenseQuote">
    <w:name w:val="Intense Quote"/>
    <w:basedOn w:val="Normal"/>
    <w:next w:val="Normal"/>
    <w:link w:val="IntenseQuoteChar"/>
    <w:uiPriority w:val="30"/>
    <w:qFormat/>
    <w:rsid w:val="005E21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2140"/>
    <w:rPr>
      <w:i/>
      <w:iCs/>
      <w:color w:val="2F5496" w:themeColor="accent1" w:themeShade="BF"/>
    </w:rPr>
  </w:style>
  <w:style w:type="character" w:styleId="IntenseReference">
    <w:name w:val="Intense Reference"/>
    <w:basedOn w:val="DefaultParagraphFont"/>
    <w:uiPriority w:val="32"/>
    <w:qFormat/>
    <w:rsid w:val="005E2140"/>
    <w:rPr>
      <w:b/>
      <w:bCs/>
      <w:smallCaps/>
      <w:color w:val="2F5496" w:themeColor="accent1" w:themeShade="BF"/>
      <w:spacing w:val="5"/>
    </w:rPr>
  </w:style>
  <w:style w:type="paragraph" w:styleId="NormalWeb">
    <w:name w:val="Normal (Web)"/>
    <w:basedOn w:val="Normal"/>
    <w:uiPriority w:val="99"/>
    <w:semiHidden/>
    <w:unhideWhenUsed/>
    <w:rsid w:val="005E2140"/>
    <w:pPr>
      <w:spacing w:before="100" w:beforeAutospacing="1" w:after="100" w:afterAutospacing="1"/>
    </w:pPr>
    <w:rPr>
      <w:rFonts w:eastAsia="Times New Roman" w:cs="Times New Roman"/>
      <w:kern w:val="0"/>
      <w:sz w:val="24"/>
      <w:szCs w:val="24"/>
      <w14:ligatures w14:val="none"/>
    </w:rPr>
  </w:style>
  <w:style w:type="character" w:styleId="Strong">
    <w:name w:val="Strong"/>
    <w:basedOn w:val="DefaultParagraphFont"/>
    <w:uiPriority w:val="22"/>
    <w:qFormat/>
    <w:rsid w:val="005E2140"/>
    <w:rPr>
      <w:b/>
      <w:bCs/>
    </w:rPr>
  </w:style>
  <w:style w:type="paragraph" w:styleId="Header">
    <w:name w:val="header"/>
    <w:basedOn w:val="Normal"/>
    <w:link w:val="HeaderChar"/>
    <w:uiPriority w:val="99"/>
    <w:unhideWhenUsed/>
    <w:rsid w:val="003A7A5C"/>
    <w:pPr>
      <w:tabs>
        <w:tab w:val="center" w:pos="4680"/>
        <w:tab w:val="right" w:pos="9360"/>
      </w:tabs>
    </w:pPr>
  </w:style>
  <w:style w:type="character" w:customStyle="1" w:styleId="HeaderChar">
    <w:name w:val="Header Char"/>
    <w:basedOn w:val="DefaultParagraphFont"/>
    <w:link w:val="Header"/>
    <w:uiPriority w:val="99"/>
    <w:rsid w:val="003A7A5C"/>
  </w:style>
  <w:style w:type="paragraph" w:styleId="Footer">
    <w:name w:val="footer"/>
    <w:basedOn w:val="Normal"/>
    <w:link w:val="FooterChar"/>
    <w:uiPriority w:val="99"/>
    <w:unhideWhenUsed/>
    <w:rsid w:val="003A7A5C"/>
    <w:pPr>
      <w:tabs>
        <w:tab w:val="center" w:pos="4680"/>
        <w:tab w:val="right" w:pos="9360"/>
      </w:tabs>
    </w:pPr>
  </w:style>
  <w:style w:type="character" w:customStyle="1" w:styleId="FooterChar">
    <w:name w:val="Footer Char"/>
    <w:basedOn w:val="DefaultParagraphFont"/>
    <w:link w:val="Footer"/>
    <w:uiPriority w:val="99"/>
    <w:rsid w:val="003A7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412</Words>
  <Characters>2354</Characters>
  <Application>Microsoft Office Word</Application>
  <DocSecurity>0</DocSecurity>
  <Lines>19</Lines>
  <Paragraphs>5</Paragraphs>
  <ScaleCrop>false</ScaleCrop>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2025-12-10T08:22:00Z</dcterms:created>
  <dcterms:modified xsi:type="dcterms:W3CDTF">2025-12-10T08:22:00Z</dcterms:modified>
</cp:coreProperties>
</file>