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1E00" w14:textId="77777777" w:rsidR="00642E93" w:rsidRPr="00080DE1" w:rsidRDefault="00642E93" w:rsidP="00642E93">
      <w:pPr>
        <w:spacing w:line="276" w:lineRule="auto"/>
        <w:ind w:firstLine="567"/>
        <w:contextualSpacing/>
        <w:mirrorIndents/>
        <w:jc w:val="center"/>
        <w:rPr>
          <w:rFonts w:ascii="Times New Roman" w:hAnsi="Times New Roman"/>
          <w:b/>
          <w:color w:val="EE0000"/>
          <w:sz w:val="32"/>
          <w:szCs w:val="32"/>
        </w:rPr>
      </w:pPr>
      <w:r w:rsidRPr="00080DE1">
        <w:rPr>
          <w:rFonts w:ascii="Times New Roman" w:hAnsi="Times New Roman"/>
          <w:b/>
          <w:color w:val="EE0000"/>
          <w:sz w:val="32"/>
          <w:szCs w:val="32"/>
        </w:rPr>
        <w:t>CHỦ ĐỀ 4:  VÒNG TAY BẠN BÈ</w:t>
      </w:r>
    </w:p>
    <w:p w14:paraId="7DBF9739" w14:textId="77777777" w:rsidR="00642E93" w:rsidRPr="00A27269" w:rsidRDefault="00642E93" w:rsidP="00642E93">
      <w:pPr>
        <w:rPr>
          <w:rFonts w:ascii="Times New Roman" w:hAnsi="Times New Roman"/>
          <w:b/>
          <w:color w:val="000000" w:themeColor="text1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 w:themeColor="text1"/>
          <w:szCs w:val="28"/>
          <w:u w:val="single"/>
        </w:rPr>
        <w:t>Tiết</w:t>
      </w:r>
      <w:proofErr w:type="spellEnd"/>
      <w:r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15</w:t>
      </w:r>
      <w:r w:rsidRPr="00A27269">
        <w:rPr>
          <w:rFonts w:ascii="Times New Roman" w:hAnsi="Times New Roman"/>
          <w:b/>
          <w:color w:val="000000" w:themeColor="text1"/>
          <w:szCs w:val="28"/>
          <w:u w:val="single"/>
        </w:rPr>
        <w:t>:</w:t>
      </w:r>
    </w:p>
    <w:p w14:paraId="3A1972DF" w14:textId="77777777" w:rsidR="00642E93" w:rsidRPr="0025465C" w:rsidRDefault="00642E93" w:rsidP="00642E93">
      <w:pPr>
        <w:pStyle w:val="Heading2"/>
        <w:ind w:left="59" w:right="11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eading=h.3znysh7" w:colFirst="0" w:colLast="0"/>
      <w:bookmarkEnd w:id="0"/>
      <w:r w:rsidRPr="002546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THƯỜNG THỨC ÂM NHẠC: TRỐNG CÁI</w:t>
      </w:r>
    </w:p>
    <w:p w14:paraId="7D58B6F1" w14:textId="77777777" w:rsidR="00642E93" w:rsidRPr="0025465C" w:rsidRDefault="00642E93" w:rsidP="00642E93">
      <w:pPr>
        <w:spacing w:after="68" w:line="276" w:lineRule="auto"/>
        <w:ind w:right="1805"/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r w:rsidRPr="0025465C">
        <w:rPr>
          <w:rFonts w:ascii="Times New Roman" w:hAnsi="Times New Roman"/>
          <w:b/>
          <w:bCs/>
          <w:color w:val="000000" w:themeColor="text1"/>
          <w:szCs w:val="28"/>
        </w:rPr>
        <w:t xml:space="preserve">                  </w:t>
      </w:r>
      <w:r>
        <w:rPr>
          <w:rFonts w:ascii="Times New Roman" w:hAnsi="Times New Roman"/>
          <w:b/>
          <w:bCs/>
          <w:color w:val="000000" w:themeColor="text1"/>
          <w:szCs w:val="28"/>
        </w:rPr>
        <w:t xml:space="preserve">     </w:t>
      </w:r>
      <w:r w:rsidRPr="0025465C">
        <w:rPr>
          <w:rFonts w:ascii="Times New Roman" w:hAnsi="Times New Roman"/>
          <w:b/>
          <w:bCs/>
          <w:color w:val="000000" w:themeColor="text1"/>
          <w:szCs w:val="28"/>
        </w:rPr>
        <w:t xml:space="preserve">  NGHE NHẠC: VŨ KHÚC THIÊN NGA</w:t>
      </w:r>
    </w:p>
    <w:p w14:paraId="4F6F24E6" w14:textId="77777777" w:rsidR="00642E93" w:rsidRPr="002D3996" w:rsidRDefault="00642E93" w:rsidP="00642E93">
      <w:pPr>
        <w:spacing w:after="68" w:line="276" w:lineRule="auto"/>
        <w:ind w:right="1805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I. </w:t>
      </w:r>
      <w:r w:rsidRPr="002D3996">
        <w:rPr>
          <w:rFonts w:ascii="Times New Roman" w:hAnsi="Times New Roman"/>
          <w:b/>
        </w:rPr>
        <w:t>YÊU CẦU CẦN ĐẠT:</w:t>
      </w:r>
    </w:p>
    <w:p w14:paraId="75E77460" w14:textId="77777777" w:rsidR="00642E93" w:rsidRPr="0025465C" w:rsidRDefault="00642E93" w:rsidP="00642E93">
      <w:pPr>
        <w:spacing w:after="71" w:line="276" w:lineRule="auto"/>
        <w:ind w:left="-3" w:right="1892" w:hanging="10"/>
        <w:rPr>
          <w:rFonts w:ascii="Times New Roman" w:hAnsi="Times New Roman"/>
        </w:rPr>
      </w:pPr>
      <w:r w:rsidRPr="0025465C">
        <w:rPr>
          <w:rFonts w:ascii="Times New Roman" w:hAnsi="Times New Roman"/>
          <w:b/>
        </w:rPr>
        <w:t xml:space="preserve">1. </w:t>
      </w:r>
      <w:proofErr w:type="spellStart"/>
      <w:r w:rsidRPr="0025465C">
        <w:rPr>
          <w:rFonts w:ascii="Times New Roman" w:hAnsi="Times New Roman"/>
          <w:b/>
        </w:rPr>
        <w:t>Kiến</w:t>
      </w:r>
      <w:proofErr w:type="spellEnd"/>
      <w:r w:rsidRPr="0025465C">
        <w:rPr>
          <w:rFonts w:ascii="Times New Roman" w:hAnsi="Times New Roman"/>
          <w:b/>
        </w:rPr>
        <w:t xml:space="preserve"> </w:t>
      </w:r>
      <w:proofErr w:type="spellStart"/>
      <w:r w:rsidRPr="0025465C">
        <w:rPr>
          <w:rFonts w:ascii="Times New Roman" w:hAnsi="Times New Roman"/>
          <w:b/>
        </w:rPr>
        <w:t>thức</w:t>
      </w:r>
      <w:proofErr w:type="spellEnd"/>
      <w:r w:rsidRPr="0025465C">
        <w:rPr>
          <w:rFonts w:ascii="Times New Roman" w:hAnsi="Times New Roman"/>
          <w:b/>
        </w:rPr>
        <w:t xml:space="preserve">- </w:t>
      </w:r>
      <w:proofErr w:type="spellStart"/>
      <w:r w:rsidRPr="0025465C">
        <w:rPr>
          <w:rFonts w:ascii="Times New Roman" w:hAnsi="Times New Roman"/>
          <w:b/>
        </w:rPr>
        <w:t>Kĩ</w:t>
      </w:r>
      <w:proofErr w:type="spellEnd"/>
      <w:r w:rsidRPr="0025465C">
        <w:rPr>
          <w:rFonts w:ascii="Times New Roman" w:hAnsi="Times New Roman"/>
          <w:b/>
        </w:rPr>
        <w:t xml:space="preserve"> </w:t>
      </w:r>
      <w:proofErr w:type="spellStart"/>
      <w:r w:rsidRPr="0025465C">
        <w:rPr>
          <w:rFonts w:ascii="Times New Roman" w:hAnsi="Times New Roman"/>
          <w:b/>
        </w:rPr>
        <w:t>năng</w:t>
      </w:r>
      <w:proofErr w:type="spellEnd"/>
      <w:r w:rsidRPr="0025465C">
        <w:rPr>
          <w:rFonts w:ascii="Times New Roman" w:hAnsi="Times New Roman"/>
          <w:b/>
        </w:rPr>
        <w:t xml:space="preserve">: </w:t>
      </w:r>
    </w:p>
    <w:p w14:paraId="4B688B7F" w14:textId="77777777" w:rsidR="00642E93" w:rsidRPr="0025465C" w:rsidRDefault="00642E93" w:rsidP="00642E93">
      <w:pPr>
        <w:numPr>
          <w:ilvl w:val="0"/>
          <w:numId w:val="1"/>
        </w:numPr>
        <w:spacing w:after="55" w:line="276" w:lineRule="auto"/>
        <w:ind w:right="66"/>
        <w:jc w:val="both"/>
        <w:rPr>
          <w:rFonts w:ascii="Times New Roman" w:hAnsi="Times New Roman"/>
        </w:rPr>
      </w:pP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sơ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lược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về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tên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và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bộ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phận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của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trống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cái</w:t>
      </w:r>
      <w:proofErr w:type="spellEnd"/>
      <w:r w:rsidRPr="0025465C">
        <w:rPr>
          <w:rFonts w:ascii="Times New Roman" w:hAnsi="Times New Roman"/>
        </w:rPr>
        <w:t xml:space="preserve">. </w:t>
      </w:r>
    </w:p>
    <w:p w14:paraId="04BC7476" w14:textId="77777777" w:rsidR="00642E93" w:rsidRPr="0025465C" w:rsidRDefault="00642E93" w:rsidP="00642E93">
      <w:pPr>
        <w:numPr>
          <w:ilvl w:val="0"/>
          <w:numId w:val="1"/>
        </w:numPr>
        <w:spacing w:after="55" w:line="276" w:lineRule="auto"/>
        <w:ind w:right="66"/>
        <w:jc w:val="both"/>
        <w:rPr>
          <w:rFonts w:ascii="Times New Roman" w:hAnsi="Times New Roman"/>
        </w:rPr>
      </w:pP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sơ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lược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về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giả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và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phẩm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lê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Hồ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thiên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nga</w:t>
      </w:r>
      <w:proofErr w:type="spellEnd"/>
      <w:r w:rsidRPr="0025465C">
        <w:rPr>
          <w:rFonts w:ascii="Times New Roman" w:hAnsi="Times New Roman"/>
        </w:rPr>
        <w:t>.</w:t>
      </w:r>
      <w:r w:rsidRPr="0025465C">
        <w:rPr>
          <w:rFonts w:ascii="Times New Roman" w:hAnsi="Times New Roman"/>
          <w:b/>
        </w:rPr>
        <w:t xml:space="preserve"> </w:t>
      </w:r>
    </w:p>
    <w:p w14:paraId="4CCC86DE" w14:textId="77777777" w:rsidR="00642E93" w:rsidRDefault="00642E93" w:rsidP="00642E93">
      <w:pPr>
        <w:spacing w:after="71" w:line="276" w:lineRule="auto"/>
        <w:ind w:left="-3" w:right="6829" w:hanging="10"/>
        <w:rPr>
          <w:rFonts w:ascii="Times New Roman" w:hAnsi="Times New Roman"/>
          <w:b/>
        </w:rPr>
      </w:pPr>
      <w:r w:rsidRPr="0025465C">
        <w:rPr>
          <w:rFonts w:ascii="Times New Roman" w:hAnsi="Times New Roman"/>
          <w:b/>
        </w:rPr>
        <w:t xml:space="preserve">2. </w:t>
      </w:r>
      <w:proofErr w:type="spellStart"/>
      <w:r w:rsidRPr="0025465C">
        <w:rPr>
          <w:rFonts w:ascii="Times New Roman" w:hAnsi="Times New Roman"/>
          <w:b/>
        </w:rPr>
        <w:t>Năng</w:t>
      </w:r>
      <w:proofErr w:type="spellEnd"/>
      <w:r w:rsidRPr="0025465C">
        <w:rPr>
          <w:rFonts w:ascii="Times New Roman" w:hAnsi="Times New Roman"/>
          <w:b/>
        </w:rPr>
        <w:t xml:space="preserve"> </w:t>
      </w:r>
      <w:proofErr w:type="spellStart"/>
      <w:r w:rsidRPr="0025465C">
        <w:rPr>
          <w:rFonts w:ascii="Times New Roman" w:hAnsi="Times New Roman"/>
          <w:b/>
        </w:rPr>
        <w:t>lực</w:t>
      </w:r>
      <w:proofErr w:type="spellEnd"/>
      <w:r w:rsidRPr="0025465C">
        <w:rPr>
          <w:rFonts w:ascii="Times New Roman" w:hAnsi="Times New Roman"/>
          <w:b/>
        </w:rPr>
        <w:t xml:space="preserve">: </w:t>
      </w:r>
    </w:p>
    <w:p w14:paraId="5D5ECEBC" w14:textId="77777777" w:rsidR="00642E93" w:rsidRPr="0025465C" w:rsidRDefault="00642E93" w:rsidP="00642E93">
      <w:pPr>
        <w:spacing w:after="71" w:line="276" w:lineRule="auto"/>
        <w:ind w:left="-3" w:right="6829" w:hanging="10"/>
        <w:rPr>
          <w:rFonts w:ascii="Times New Roman" w:hAnsi="Times New Roman"/>
        </w:rPr>
      </w:pPr>
      <w:r w:rsidRPr="0025465C">
        <w:rPr>
          <w:rFonts w:ascii="Times New Roman" w:hAnsi="Times New Roman"/>
          <w:b/>
          <w:i/>
        </w:rPr>
        <w:t xml:space="preserve">* </w:t>
      </w:r>
      <w:proofErr w:type="spellStart"/>
      <w:r w:rsidRPr="0025465C">
        <w:rPr>
          <w:rFonts w:ascii="Times New Roman" w:hAnsi="Times New Roman"/>
          <w:b/>
          <w:i/>
        </w:rPr>
        <w:t>Năng</w:t>
      </w:r>
      <w:proofErr w:type="spellEnd"/>
      <w:r w:rsidRPr="0025465C">
        <w:rPr>
          <w:rFonts w:ascii="Times New Roman" w:hAnsi="Times New Roman"/>
          <w:b/>
          <w:i/>
        </w:rPr>
        <w:t xml:space="preserve"> </w:t>
      </w:r>
      <w:proofErr w:type="spellStart"/>
      <w:r w:rsidRPr="0025465C">
        <w:rPr>
          <w:rFonts w:ascii="Times New Roman" w:hAnsi="Times New Roman"/>
          <w:b/>
          <w:i/>
        </w:rPr>
        <w:t>lực</w:t>
      </w:r>
      <w:proofErr w:type="spellEnd"/>
      <w:r w:rsidRPr="0025465C">
        <w:rPr>
          <w:rFonts w:ascii="Times New Roman" w:hAnsi="Times New Roman"/>
          <w:b/>
          <w:i/>
        </w:rPr>
        <w:t xml:space="preserve"> </w:t>
      </w:r>
      <w:proofErr w:type="spellStart"/>
      <w:r w:rsidRPr="0025465C">
        <w:rPr>
          <w:rFonts w:ascii="Times New Roman" w:hAnsi="Times New Roman"/>
          <w:b/>
          <w:i/>
        </w:rPr>
        <w:t>đặc</w:t>
      </w:r>
      <w:proofErr w:type="spellEnd"/>
      <w:r w:rsidRPr="0025465C">
        <w:rPr>
          <w:rFonts w:ascii="Times New Roman" w:hAnsi="Times New Roman"/>
          <w:b/>
          <w:i/>
        </w:rPr>
        <w:t xml:space="preserve"> </w:t>
      </w:r>
      <w:proofErr w:type="spellStart"/>
      <w:r w:rsidRPr="0025465C">
        <w:rPr>
          <w:rFonts w:ascii="Times New Roman" w:hAnsi="Times New Roman"/>
          <w:b/>
          <w:i/>
        </w:rPr>
        <w:t>thù</w:t>
      </w:r>
      <w:proofErr w:type="spellEnd"/>
      <w:r w:rsidRPr="0025465C">
        <w:rPr>
          <w:rFonts w:ascii="Times New Roman" w:hAnsi="Times New Roman"/>
          <w:b/>
          <w:i/>
        </w:rPr>
        <w:t xml:space="preserve">: </w:t>
      </w:r>
    </w:p>
    <w:p w14:paraId="192DE534" w14:textId="77777777" w:rsidR="00642E93" w:rsidRPr="0025465C" w:rsidRDefault="00642E93" w:rsidP="00642E93">
      <w:pPr>
        <w:numPr>
          <w:ilvl w:val="0"/>
          <w:numId w:val="2"/>
        </w:numPr>
        <w:spacing w:after="55" w:line="276" w:lineRule="auto"/>
        <w:ind w:right="66"/>
        <w:jc w:val="both"/>
        <w:rPr>
          <w:rFonts w:ascii="Times New Roman" w:hAnsi="Times New Roman"/>
        </w:rPr>
      </w:pP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nghe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và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phân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biệt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được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trống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cái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được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hình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thức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thể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hiện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của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Trống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cái</w:t>
      </w:r>
      <w:proofErr w:type="spellEnd"/>
      <w:r w:rsidRPr="0025465C">
        <w:rPr>
          <w:rFonts w:ascii="Times New Roman" w:hAnsi="Times New Roman"/>
        </w:rPr>
        <w:t xml:space="preserve">. </w:t>
      </w: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dụng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của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Trống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cái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khi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biểu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diễn</w:t>
      </w:r>
      <w:proofErr w:type="spellEnd"/>
      <w:r w:rsidRPr="0025465C">
        <w:rPr>
          <w:rFonts w:ascii="Times New Roman" w:hAnsi="Times New Roman"/>
        </w:rPr>
        <w:t>.</w:t>
      </w:r>
      <w:r w:rsidRPr="0025465C">
        <w:rPr>
          <w:rFonts w:ascii="Times New Roman" w:hAnsi="Times New Roman"/>
          <w:b/>
        </w:rPr>
        <w:t xml:space="preserve"> </w:t>
      </w:r>
    </w:p>
    <w:p w14:paraId="10BECCBE" w14:textId="77777777" w:rsidR="00642E93" w:rsidRPr="0025465C" w:rsidRDefault="00642E93" w:rsidP="00642E93">
      <w:pPr>
        <w:numPr>
          <w:ilvl w:val="0"/>
          <w:numId w:val="2"/>
        </w:numPr>
        <w:spacing w:after="55" w:line="276" w:lineRule="auto"/>
        <w:ind w:right="66"/>
        <w:jc w:val="both"/>
        <w:rPr>
          <w:rFonts w:ascii="Times New Roman" w:hAnsi="Times New Roman"/>
        </w:rPr>
      </w:pPr>
      <w:r w:rsidRPr="0025465C">
        <w:rPr>
          <w:rFonts w:ascii="Times New Roman" w:hAnsi="Times New Roman"/>
        </w:rPr>
        <w:t xml:space="preserve">Nghe, </w:t>
      </w:r>
      <w:proofErr w:type="spellStart"/>
      <w:r w:rsidRPr="0025465C">
        <w:rPr>
          <w:rFonts w:ascii="Times New Roman" w:hAnsi="Times New Roman"/>
        </w:rPr>
        <w:t>cảm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nhận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giai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điệu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vui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tươi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nhí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nhảnh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của</w:t>
      </w:r>
      <w:proofErr w:type="spellEnd"/>
      <w:r w:rsidRPr="0025465C">
        <w:rPr>
          <w:rFonts w:ascii="Times New Roman" w:hAnsi="Times New Roman"/>
        </w:rPr>
        <w:t xml:space="preserve"> bài Vũ </w:t>
      </w:r>
      <w:proofErr w:type="spellStart"/>
      <w:r w:rsidRPr="0025465C">
        <w:rPr>
          <w:rFonts w:ascii="Times New Roman" w:hAnsi="Times New Roman"/>
        </w:rPr>
        <w:t>khúc</w:t>
      </w:r>
      <w:proofErr w:type="spellEnd"/>
      <w:r w:rsidRPr="0025465C">
        <w:rPr>
          <w:rFonts w:ascii="Times New Roman" w:hAnsi="Times New Roman"/>
        </w:rPr>
        <w:t xml:space="preserve">. </w:t>
      </w:r>
      <w:proofErr w:type="spellStart"/>
      <w:r w:rsidRPr="0025465C">
        <w:rPr>
          <w:rFonts w:ascii="Times New Roman" w:hAnsi="Times New Roman"/>
        </w:rPr>
        <w:t>Dùng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cơ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thể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của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mình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để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thể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hiện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bước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nhảy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của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những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chú</w:t>
      </w:r>
      <w:proofErr w:type="spellEnd"/>
      <w:r w:rsidRPr="0025465C">
        <w:rPr>
          <w:rFonts w:ascii="Times New Roman" w:hAnsi="Times New Roman"/>
        </w:rPr>
        <w:t xml:space="preserve"> Thiên </w:t>
      </w:r>
      <w:proofErr w:type="spellStart"/>
      <w:r w:rsidRPr="0025465C">
        <w:rPr>
          <w:rFonts w:ascii="Times New Roman" w:hAnsi="Times New Roman"/>
        </w:rPr>
        <w:t>nga</w:t>
      </w:r>
      <w:proofErr w:type="spellEnd"/>
      <w:r w:rsidRPr="0025465C">
        <w:rPr>
          <w:rFonts w:ascii="Times New Roman" w:hAnsi="Times New Roman"/>
          <w:b/>
        </w:rPr>
        <w:t xml:space="preserve"> </w:t>
      </w:r>
    </w:p>
    <w:p w14:paraId="02C14821" w14:textId="77777777" w:rsidR="00642E93" w:rsidRPr="0025465C" w:rsidRDefault="00642E93" w:rsidP="00642E93">
      <w:pPr>
        <w:spacing w:after="55" w:line="276" w:lineRule="auto"/>
        <w:ind w:right="66"/>
        <w:jc w:val="both"/>
        <w:rPr>
          <w:rFonts w:ascii="Times New Roman" w:hAnsi="Times New Roman"/>
        </w:rPr>
      </w:pPr>
      <w:r w:rsidRPr="0025465C">
        <w:rPr>
          <w:rFonts w:ascii="Times New Roman" w:hAnsi="Times New Roman"/>
          <w:b/>
          <w:i/>
        </w:rPr>
        <w:t xml:space="preserve">* </w:t>
      </w:r>
      <w:proofErr w:type="spellStart"/>
      <w:r w:rsidRPr="0025465C">
        <w:rPr>
          <w:rFonts w:ascii="Times New Roman" w:hAnsi="Times New Roman"/>
          <w:b/>
          <w:i/>
        </w:rPr>
        <w:t>Năng</w:t>
      </w:r>
      <w:proofErr w:type="spellEnd"/>
      <w:r w:rsidRPr="0025465C">
        <w:rPr>
          <w:rFonts w:ascii="Times New Roman" w:hAnsi="Times New Roman"/>
          <w:b/>
          <w:i/>
        </w:rPr>
        <w:t xml:space="preserve"> </w:t>
      </w:r>
      <w:proofErr w:type="spellStart"/>
      <w:r w:rsidRPr="0025465C">
        <w:rPr>
          <w:rFonts w:ascii="Times New Roman" w:hAnsi="Times New Roman"/>
          <w:b/>
          <w:i/>
        </w:rPr>
        <w:t>lực</w:t>
      </w:r>
      <w:proofErr w:type="spellEnd"/>
      <w:r w:rsidRPr="0025465C">
        <w:rPr>
          <w:rFonts w:ascii="Times New Roman" w:hAnsi="Times New Roman"/>
          <w:b/>
          <w:i/>
        </w:rPr>
        <w:t xml:space="preserve"> </w:t>
      </w:r>
      <w:proofErr w:type="spellStart"/>
      <w:r w:rsidRPr="0025465C">
        <w:rPr>
          <w:rFonts w:ascii="Times New Roman" w:hAnsi="Times New Roman"/>
          <w:b/>
          <w:i/>
        </w:rPr>
        <w:t>chung</w:t>
      </w:r>
      <w:proofErr w:type="spellEnd"/>
      <w:r w:rsidRPr="0025465C">
        <w:rPr>
          <w:rFonts w:ascii="Times New Roman" w:hAnsi="Times New Roman"/>
          <w:b/>
          <w:i/>
        </w:rPr>
        <w:t xml:space="preserve">: </w:t>
      </w:r>
    </w:p>
    <w:p w14:paraId="4BF8C8D1" w14:textId="77777777" w:rsidR="00642E93" w:rsidRPr="0025465C" w:rsidRDefault="00642E93" w:rsidP="00642E93">
      <w:pPr>
        <w:numPr>
          <w:ilvl w:val="0"/>
          <w:numId w:val="2"/>
        </w:numPr>
        <w:spacing w:after="84" w:line="276" w:lineRule="auto"/>
        <w:ind w:right="66"/>
        <w:jc w:val="both"/>
        <w:rPr>
          <w:rFonts w:ascii="Times New Roman" w:hAnsi="Times New Roman"/>
        </w:rPr>
      </w:pPr>
      <w:proofErr w:type="spellStart"/>
      <w:r w:rsidRPr="0025465C">
        <w:rPr>
          <w:rFonts w:ascii="Times New Roman" w:hAnsi="Times New Roman"/>
        </w:rPr>
        <w:t>Tích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cực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tham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gia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tương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tác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kết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hợp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trong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làm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việc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nhóm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các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hoạt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động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trải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nghiệm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khám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phá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biểu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diễn</w:t>
      </w:r>
      <w:proofErr w:type="spellEnd"/>
      <w:r w:rsidRPr="0025465C">
        <w:rPr>
          <w:rFonts w:ascii="Times New Roman" w:hAnsi="Times New Roman"/>
        </w:rPr>
        <w:t xml:space="preserve">. </w:t>
      </w:r>
    </w:p>
    <w:p w14:paraId="223CE7ED" w14:textId="77777777" w:rsidR="00642E93" w:rsidRPr="0025465C" w:rsidRDefault="00642E93" w:rsidP="00642E93">
      <w:pPr>
        <w:numPr>
          <w:ilvl w:val="0"/>
          <w:numId w:val="2"/>
        </w:numPr>
        <w:spacing w:after="93" w:line="276" w:lineRule="auto"/>
        <w:ind w:right="66"/>
        <w:jc w:val="both"/>
        <w:rPr>
          <w:rFonts w:ascii="Times New Roman" w:hAnsi="Times New Roman"/>
        </w:rPr>
      </w:pPr>
      <w:proofErr w:type="spellStart"/>
      <w:r w:rsidRPr="0025465C">
        <w:rPr>
          <w:rFonts w:ascii="Times New Roman" w:hAnsi="Times New Roman"/>
        </w:rPr>
        <w:t>Tự</w:t>
      </w:r>
      <w:proofErr w:type="spellEnd"/>
      <w:r w:rsidRPr="0025465C">
        <w:rPr>
          <w:rFonts w:ascii="Times New Roman" w:hAnsi="Times New Roman"/>
        </w:rPr>
        <w:t xml:space="preserve"> tin, </w:t>
      </w:r>
      <w:proofErr w:type="spellStart"/>
      <w:r w:rsidRPr="0025465C">
        <w:rPr>
          <w:rFonts w:ascii="Times New Roman" w:hAnsi="Times New Roman"/>
        </w:rPr>
        <w:t>có</w:t>
      </w:r>
      <w:proofErr w:type="spellEnd"/>
      <w:r w:rsidRPr="0025465C">
        <w:rPr>
          <w:rFonts w:ascii="Times New Roman" w:hAnsi="Times New Roman"/>
        </w:rPr>
        <w:t xml:space="preserve"> ý </w:t>
      </w:r>
      <w:proofErr w:type="spellStart"/>
      <w:r w:rsidRPr="0025465C">
        <w:rPr>
          <w:rFonts w:ascii="Times New Roman" w:hAnsi="Times New Roman"/>
        </w:rPr>
        <w:t>tưởng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sáng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tạo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khi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tham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hoạt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động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tập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thể</w:t>
      </w:r>
      <w:proofErr w:type="spellEnd"/>
      <w:r w:rsidRPr="0025465C">
        <w:rPr>
          <w:rFonts w:ascii="Times New Roman" w:hAnsi="Times New Roman"/>
        </w:rPr>
        <w:t>.</w:t>
      </w:r>
      <w:r w:rsidRPr="0025465C">
        <w:rPr>
          <w:rFonts w:ascii="Times New Roman" w:hAnsi="Times New Roman"/>
          <w:b/>
          <w:sz w:val="32"/>
        </w:rPr>
        <w:t xml:space="preserve"> </w:t>
      </w:r>
    </w:p>
    <w:p w14:paraId="159A2C18" w14:textId="77777777" w:rsidR="00642E93" w:rsidRDefault="00642E93" w:rsidP="00642E93">
      <w:pPr>
        <w:numPr>
          <w:ilvl w:val="0"/>
          <w:numId w:val="2"/>
        </w:numPr>
        <w:spacing w:after="2" w:line="276" w:lineRule="auto"/>
        <w:ind w:right="66"/>
        <w:jc w:val="both"/>
        <w:rPr>
          <w:rFonts w:ascii="Times New Roman" w:hAnsi="Times New Roman"/>
        </w:rPr>
      </w:pP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lắng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nghe</w:t>
      </w:r>
      <w:proofErr w:type="spellEnd"/>
      <w:r w:rsidRPr="0025465C">
        <w:rPr>
          <w:rFonts w:ascii="Times New Roman" w:hAnsi="Times New Roman"/>
        </w:rPr>
        <w:t xml:space="preserve">, chia </w:t>
      </w:r>
      <w:proofErr w:type="spellStart"/>
      <w:r w:rsidRPr="0025465C">
        <w:rPr>
          <w:rFonts w:ascii="Times New Roman" w:hAnsi="Times New Roman"/>
        </w:rPr>
        <w:t>sẻ</w:t>
      </w:r>
      <w:proofErr w:type="spellEnd"/>
      <w:r w:rsidRPr="0025465C">
        <w:rPr>
          <w:rFonts w:ascii="Times New Roman" w:hAnsi="Times New Roman"/>
        </w:rPr>
        <w:t xml:space="preserve"> ý </w:t>
      </w:r>
      <w:proofErr w:type="spellStart"/>
      <w:r w:rsidRPr="0025465C">
        <w:rPr>
          <w:rFonts w:ascii="Times New Roman" w:hAnsi="Times New Roman"/>
        </w:rPr>
        <w:t>kiến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cá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nhân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đánh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giá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và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tự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đánh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giá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kết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quả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học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tập</w:t>
      </w:r>
      <w:proofErr w:type="spellEnd"/>
      <w:r w:rsidRPr="0025465C">
        <w:rPr>
          <w:rFonts w:ascii="Times New Roman" w:hAnsi="Times New Roman"/>
        </w:rPr>
        <w:t xml:space="preserve">.  </w:t>
      </w:r>
    </w:p>
    <w:p w14:paraId="569A42A6" w14:textId="77777777" w:rsidR="00642E93" w:rsidRPr="00723BA0" w:rsidRDefault="00642E93" w:rsidP="00642E93">
      <w:pPr>
        <w:spacing w:after="2" w:line="276" w:lineRule="auto"/>
        <w:ind w:right="66"/>
        <w:jc w:val="both"/>
        <w:rPr>
          <w:rFonts w:ascii="Times New Roman" w:hAnsi="Times New Roman"/>
          <w:b/>
          <w:spacing w:val="-10"/>
        </w:rPr>
      </w:pPr>
      <w:r w:rsidRPr="00723BA0">
        <w:rPr>
          <w:rFonts w:ascii="Times New Roman" w:hAnsi="Times New Roman"/>
          <w:spacing w:val="-10"/>
        </w:rPr>
        <w:t xml:space="preserve">- HS </w:t>
      </w:r>
      <w:proofErr w:type="spellStart"/>
      <w:r w:rsidRPr="00723BA0">
        <w:rPr>
          <w:rFonts w:ascii="Times New Roman" w:hAnsi="Times New Roman"/>
          <w:spacing w:val="-10"/>
        </w:rPr>
        <w:t>tích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cực</w:t>
      </w:r>
      <w:proofErr w:type="spellEnd"/>
      <w:r w:rsidRPr="00723BA0">
        <w:rPr>
          <w:rFonts w:ascii="Times New Roman" w:hAnsi="Times New Roman"/>
          <w:spacing w:val="-10"/>
        </w:rPr>
        <w:t xml:space="preserve">, </w:t>
      </w:r>
      <w:proofErr w:type="spellStart"/>
      <w:r w:rsidRPr="00723BA0">
        <w:rPr>
          <w:rFonts w:ascii="Times New Roman" w:hAnsi="Times New Roman"/>
          <w:spacing w:val="-10"/>
        </w:rPr>
        <w:t>chủ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động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tham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gia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hoạt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động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học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tập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cùng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tập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thể</w:t>
      </w:r>
      <w:proofErr w:type="spellEnd"/>
      <w:r w:rsidRPr="00723BA0">
        <w:rPr>
          <w:rFonts w:ascii="Times New Roman" w:hAnsi="Times New Roman"/>
          <w:spacing w:val="-10"/>
        </w:rPr>
        <w:t xml:space="preserve">, </w:t>
      </w:r>
      <w:proofErr w:type="spellStart"/>
      <w:r w:rsidRPr="00723BA0">
        <w:rPr>
          <w:rFonts w:ascii="Times New Roman" w:hAnsi="Times New Roman"/>
          <w:spacing w:val="-10"/>
        </w:rPr>
        <w:t>nhóm</w:t>
      </w:r>
      <w:proofErr w:type="spellEnd"/>
      <w:r w:rsidRPr="00723BA0">
        <w:rPr>
          <w:rFonts w:ascii="Times New Roman" w:hAnsi="Times New Roman"/>
          <w:spacing w:val="-10"/>
        </w:rPr>
        <w:t xml:space="preserve">, </w:t>
      </w:r>
      <w:proofErr w:type="spellStart"/>
      <w:r w:rsidRPr="00723BA0">
        <w:rPr>
          <w:rFonts w:ascii="Times New Roman" w:hAnsi="Times New Roman"/>
          <w:spacing w:val="-10"/>
        </w:rPr>
        <w:t>cặp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đôi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hoặc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cá</w:t>
      </w:r>
      <w:proofErr w:type="spellEnd"/>
      <w:r w:rsidRPr="00723BA0">
        <w:rPr>
          <w:rFonts w:ascii="Times New Roman" w:hAnsi="Times New Roman"/>
          <w:spacing w:val="-10"/>
        </w:rPr>
        <w:t xml:space="preserve"> </w:t>
      </w:r>
      <w:proofErr w:type="spellStart"/>
      <w:r w:rsidRPr="00723BA0">
        <w:rPr>
          <w:rFonts w:ascii="Times New Roman" w:hAnsi="Times New Roman"/>
          <w:spacing w:val="-10"/>
        </w:rPr>
        <w:t>nhân</w:t>
      </w:r>
      <w:proofErr w:type="spellEnd"/>
      <w:r w:rsidRPr="00723BA0">
        <w:rPr>
          <w:rFonts w:ascii="Times New Roman" w:hAnsi="Times New Roman"/>
          <w:spacing w:val="-10"/>
        </w:rPr>
        <w:t>.</w:t>
      </w:r>
      <w:r w:rsidRPr="00723BA0">
        <w:rPr>
          <w:rFonts w:ascii="Times New Roman" w:hAnsi="Times New Roman"/>
          <w:b/>
          <w:spacing w:val="-10"/>
        </w:rPr>
        <w:t xml:space="preserve"> </w:t>
      </w:r>
    </w:p>
    <w:p w14:paraId="76FBC167" w14:textId="77777777" w:rsidR="00642E93" w:rsidRPr="0025465C" w:rsidRDefault="00642E93" w:rsidP="00642E93">
      <w:pPr>
        <w:spacing w:after="2" w:line="276" w:lineRule="auto"/>
        <w:ind w:right="66"/>
        <w:jc w:val="both"/>
        <w:rPr>
          <w:rFonts w:ascii="Times New Roman" w:hAnsi="Times New Roman"/>
        </w:rPr>
      </w:pPr>
      <w:r w:rsidRPr="0025465C">
        <w:rPr>
          <w:rFonts w:ascii="Times New Roman" w:hAnsi="Times New Roman"/>
          <w:b/>
        </w:rPr>
        <w:t xml:space="preserve">3. </w:t>
      </w:r>
      <w:proofErr w:type="spellStart"/>
      <w:r w:rsidRPr="0025465C">
        <w:rPr>
          <w:rFonts w:ascii="Times New Roman" w:hAnsi="Times New Roman"/>
          <w:b/>
        </w:rPr>
        <w:t>Phẩm</w:t>
      </w:r>
      <w:proofErr w:type="spellEnd"/>
      <w:r w:rsidRPr="0025465C">
        <w:rPr>
          <w:rFonts w:ascii="Times New Roman" w:hAnsi="Times New Roman"/>
          <w:b/>
        </w:rPr>
        <w:t xml:space="preserve"> </w:t>
      </w:r>
      <w:proofErr w:type="spellStart"/>
      <w:r w:rsidRPr="0025465C">
        <w:rPr>
          <w:rFonts w:ascii="Times New Roman" w:hAnsi="Times New Roman"/>
          <w:b/>
        </w:rPr>
        <w:t>chất</w:t>
      </w:r>
      <w:proofErr w:type="spellEnd"/>
      <w:r w:rsidRPr="0025465C">
        <w:rPr>
          <w:rFonts w:ascii="Times New Roman" w:hAnsi="Times New Roman"/>
          <w:b/>
        </w:rPr>
        <w:t xml:space="preserve">: </w:t>
      </w:r>
    </w:p>
    <w:p w14:paraId="33378A39" w14:textId="77777777" w:rsidR="00642E93" w:rsidRPr="0025465C" w:rsidRDefault="00642E93" w:rsidP="00642E93">
      <w:pPr>
        <w:numPr>
          <w:ilvl w:val="0"/>
          <w:numId w:val="2"/>
        </w:numPr>
        <w:spacing w:after="55" w:line="276" w:lineRule="auto"/>
        <w:ind w:right="66"/>
        <w:jc w:val="both"/>
        <w:rPr>
          <w:rFonts w:ascii="Times New Roman" w:hAnsi="Times New Roman"/>
        </w:rPr>
      </w:pPr>
      <w:proofErr w:type="spellStart"/>
      <w:r w:rsidRPr="0025465C">
        <w:rPr>
          <w:rFonts w:ascii="Times New Roman" w:hAnsi="Times New Roman"/>
        </w:rPr>
        <w:t>Giáo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dục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học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sinh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về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tinh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thần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đoàn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kết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thương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yêu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bạn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bè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ngoan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ngoãn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lễ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phép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với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thầy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cô</w:t>
      </w:r>
      <w:proofErr w:type="spellEnd"/>
      <w:r w:rsidRPr="0025465C">
        <w:rPr>
          <w:rFonts w:ascii="Times New Roman" w:hAnsi="Times New Roman"/>
        </w:rPr>
        <w:t xml:space="preserve">. </w:t>
      </w:r>
    </w:p>
    <w:p w14:paraId="74BE85A5" w14:textId="77777777" w:rsidR="00642E93" w:rsidRDefault="00642E93" w:rsidP="00642E9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25465C">
        <w:rPr>
          <w:rFonts w:ascii="Times New Roman" w:hAnsi="Times New Roman"/>
        </w:rPr>
        <w:t>Giáo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dục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học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sinh</w:t>
      </w:r>
      <w:proofErr w:type="spellEnd"/>
      <w:r w:rsidRPr="0025465C">
        <w:rPr>
          <w:rFonts w:ascii="Times New Roman" w:hAnsi="Times New Roman"/>
        </w:rPr>
        <w:t xml:space="preserve"> ý </w:t>
      </w:r>
      <w:proofErr w:type="spellStart"/>
      <w:r w:rsidRPr="0025465C">
        <w:rPr>
          <w:rFonts w:ascii="Times New Roman" w:hAnsi="Times New Roman"/>
        </w:rPr>
        <w:t>thức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giữ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gìn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và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bảo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vệ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cụ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dân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tộc</w:t>
      </w:r>
      <w:proofErr w:type="spellEnd"/>
      <w:r w:rsidRPr="0025465C">
        <w:rPr>
          <w:rFonts w:ascii="Times New Roman" w:hAnsi="Times New Roman"/>
        </w:rPr>
        <w:t xml:space="preserve">, </w:t>
      </w:r>
      <w:proofErr w:type="spellStart"/>
      <w:r w:rsidRPr="0025465C">
        <w:rPr>
          <w:rFonts w:ascii="Times New Roman" w:hAnsi="Times New Roman"/>
        </w:rPr>
        <w:t>và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biết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giữ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gìn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nét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văn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hóa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âm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nhạc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truyền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thống</w:t>
      </w:r>
      <w:proofErr w:type="spellEnd"/>
      <w:r w:rsidRPr="0025465C">
        <w:rPr>
          <w:rFonts w:ascii="Times New Roman" w:hAnsi="Times New Roman"/>
        </w:rPr>
        <w:t xml:space="preserve">. </w:t>
      </w:r>
    </w:p>
    <w:p w14:paraId="4C19FC15" w14:textId="77777777" w:rsidR="00642E93" w:rsidRDefault="00642E93" w:rsidP="00642E93">
      <w:pPr>
        <w:spacing w:line="276" w:lineRule="auto"/>
        <w:jc w:val="both"/>
      </w:pPr>
      <w:r w:rsidRPr="0025465C">
        <w:rPr>
          <w:rFonts w:ascii="Times New Roman" w:hAnsi="Times New Roman"/>
        </w:rPr>
        <w:t xml:space="preserve">- HS </w:t>
      </w:r>
      <w:proofErr w:type="spellStart"/>
      <w:r w:rsidRPr="0025465C">
        <w:rPr>
          <w:rFonts w:ascii="Times New Roman" w:hAnsi="Times New Roman"/>
        </w:rPr>
        <w:t>yêu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thích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học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bộ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môn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âm</w:t>
      </w:r>
      <w:proofErr w:type="spellEnd"/>
      <w:r w:rsidRPr="0025465C">
        <w:rPr>
          <w:rFonts w:ascii="Times New Roman" w:hAnsi="Times New Roman"/>
        </w:rPr>
        <w:t xml:space="preserve"> </w:t>
      </w:r>
      <w:proofErr w:type="spellStart"/>
      <w:r w:rsidRPr="0025465C">
        <w:rPr>
          <w:rFonts w:ascii="Times New Roman" w:hAnsi="Times New Roman"/>
        </w:rPr>
        <w:t>nhạc</w:t>
      </w:r>
      <w:proofErr w:type="spellEnd"/>
      <w:r>
        <w:t xml:space="preserve"> </w:t>
      </w:r>
    </w:p>
    <w:p w14:paraId="1BE89643" w14:textId="77777777" w:rsidR="00642E93" w:rsidRPr="005F29FD" w:rsidRDefault="00642E93" w:rsidP="00642E93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5F29FD">
        <w:rPr>
          <w:rFonts w:ascii="Times New Roman" w:hAnsi="Times New Roman"/>
          <w:b/>
          <w:szCs w:val="28"/>
          <w:lang w:val="en-AU"/>
        </w:rPr>
        <w:t>II. ĐỒ DÙNG DẠY- HỌC:</w:t>
      </w:r>
    </w:p>
    <w:p w14:paraId="44D939A5" w14:textId="77777777" w:rsidR="00642E93" w:rsidRPr="005F29FD" w:rsidRDefault="00642E93" w:rsidP="00642E93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5F29FD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5F29FD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5F29FD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5F29FD">
        <w:rPr>
          <w:rFonts w:ascii="Times New Roman" w:hAnsi="Times New Roman"/>
          <w:b/>
          <w:szCs w:val="28"/>
          <w:lang w:val="en-AU"/>
        </w:rPr>
        <w:t>:</w:t>
      </w:r>
    </w:p>
    <w:p w14:paraId="5C853659" w14:textId="77777777" w:rsidR="00642E93" w:rsidRPr="005F29FD" w:rsidRDefault="00642E93" w:rsidP="00642E93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5F29FD">
        <w:rPr>
          <w:rFonts w:ascii="Times New Roman" w:hAnsi="Times New Roman"/>
          <w:szCs w:val="28"/>
          <w:lang w:val="en-AU"/>
        </w:rPr>
        <w:t>giảng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điện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tử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</w:p>
    <w:p w14:paraId="7D82D224" w14:textId="77777777" w:rsidR="00642E93" w:rsidRPr="005F29FD" w:rsidRDefault="00642E93" w:rsidP="00642E93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5F29FD">
        <w:rPr>
          <w:rFonts w:ascii="Times New Roman" w:hAnsi="Times New Roman"/>
          <w:szCs w:val="28"/>
          <w:lang w:val="en-AU"/>
        </w:rPr>
        <w:t>Nhạc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cụ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cơ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bản</w:t>
      </w:r>
      <w:proofErr w:type="spellEnd"/>
      <w:r>
        <w:rPr>
          <w:rFonts w:ascii="Times New Roman" w:hAnsi="Times New Roman"/>
          <w:szCs w:val="28"/>
          <w:lang w:val="en-AU"/>
        </w:rPr>
        <w:t xml:space="preserve">: </w:t>
      </w:r>
      <w:proofErr w:type="spellStart"/>
      <w:r>
        <w:rPr>
          <w:rFonts w:ascii="Times New Roman" w:hAnsi="Times New Roman"/>
          <w:szCs w:val="28"/>
          <w:lang w:val="en-AU"/>
        </w:rPr>
        <w:t>Đàn</w:t>
      </w:r>
      <w:proofErr w:type="spellEnd"/>
      <w:r>
        <w:rPr>
          <w:rFonts w:ascii="Times New Roman" w:hAnsi="Times New Roman"/>
          <w:szCs w:val="28"/>
          <w:lang w:val="en-AU"/>
        </w:rPr>
        <w:t xml:space="preserve"> organ, </w:t>
      </w:r>
      <w:proofErr w:type="spellStart"/>
      <w:r>
        <w:rPr>
          <w:rFonts w:ascii="Times New Roman" w:hAnsi="Times New Roman"/>
          <w:szCs w:val="28"/>
          <w:lang w:val="en-AU"/>
        </w:rPr>
        <w:t>t</w:t>
      </w:r>
      <w:r w:rsidRPr="005F29FD">
        <w:rPr>
          <w:rFonts w:ascii="Times New Roman" w:hAnsi="Times New Roman"/>
          <w:szCs w:val="28"/>
          <w:lang w:val="en-AU"/>
        </w:rPr>
        <w:t>hanh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phách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5F29FD">
        <w:rPr>
          <w:rFonts w:ascii="Times New Roman" w:hAnsi="Times New Roman"/>
          <w:szCs w:val="28"/>
          <w:lang w:val="en-AU"/>
        </w:rPr>
        <w:t>trống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con</w:t>
      </w:r>
      <w:r>
        <w:rPr>
          <w:rFonts w:ascii="Times New Roman" w:hAnsi="Times New Roman"/>
          <w:szCs w:val="28"/>
          <w:lang w:val="en-AU"/>
        </w:rPr>
        <w:t>.</w:t>
      </w:r>
    </w:p>
    <w:p w14:paraId="1EC498CE" w14:textId="77777777" w:rsidR="00642E93" w:rsidRPr="005F29FD" w:rsidRDefault="00642E93" w:rsidP="00642E93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5F29FD">
        <w:rPr>
          <w:rFonts w:ascii="Times New Roman" w:hAnsi="Times New Roman"/>
          <w:b/>
          <w:szCs w:val="28"/>
          <w:lang w:val="en-AU"/>
        </w:rPr>
        <w:lastRenderedPageBreak/>
        <w:t xml:space="preserve">2. Học </w:t>
      </w:r>
      <w:proofErr w:type="spellStart"/>
      <w:r w:rsidRPr="005F29FD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5F29FD">
        <w:rPr>
          <w:rFonts w:ascii="Times New Roman" w:hAnsi="Times New Roman"/>
          <w:b/>
          <w:szCs w:val="28"/>
          <w:lang w:val="en-AU"/>
        </w:rPr>
        <w:t>:</w:t>
      </w:r>
    </w:p>
    <w:p w14:paraId="7726D5B3" w14:textId="77777777" w:rsidR="00642E93" w:rsidRPr="005F29FD" w:rsidRDefault="00642E93" w:rsidP="00642E93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>- SGK</w:t>
      </w:r>
    </w:p>
    <w:p w14:paraId="27E11D14" w14:textId="77777777" w:rsidR="00642E93" w:rsidRPr="005F29FD" w:rsidRDefault="00642E93" w:rsidP="00642E93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5F29FD">
        <w:rPr>
          <w:rFonts w:ascii="Times New Roman" w:hAnsi="Times New Roman"/>
          <w:szCs w:val="28"/>
          <w:lang w:val="en-AU"/>
        </w:rPr>
        <w:t>Nhạc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cụ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cơ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bản</w:t>
      </w:r>
      <w:proofErr w:type="spellEnd"/>
      <w:r>
        <w:rPr>
          <w:rFonts w:ascii="Times New Roman" w:hAnsi="Times New Roman"/>
          <w:szCs w:val="28"/>
          <w:lang w:val="en-AU"/>
        </w:rPr>
        <w:t>: T</w:t>
      </w:r>
      <w:r w:rsidRPr="005F29FD">
        <w:rPr>
          <w:rFonts w:ascii="Times New Roman" w:hAnsi="Times New Roman"/>
          <w:szCs w:val="28"/>
          <w:lang w:val="en-AU"/>
        </w:rPr>
        <w:t xml:space="preserve">hanh </w:t>
      </w:r>
      <w:proofErr w:type="spellStart"/>
      <w:r w:rsidRPr="005F29FD">
        <w:rPr>
          <w:rFonts w:ascii="Times New Roman" w:hAnsi="Times New Roman"/>
          <w:szCs w:val="28"/>
          <w:lang w:val="en-AU"/>
        </w:rPr>
        <w:t>phách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>
        <w:rPr>
          <w:rFonts w:ascii="Times New Roman" w:hAnsi="Times New Roman"/>
          <w:szCs w:val="28"/>
          <w:lang w:val="en-AU"/>
        </w:rPr>
        <w:t>trống</w:t>
      </w:r>
      <w:proofErr w:type="spellEnd"/>
      <w:r>
        <w:rPr>
          <w:rFonts w:ascii="Times New Roman" w:hAnsi="Times New Roman"/>
          <w:szCs w:val="28"/>
          <w:lang w:val="en-AU"/>
        </w:rPr>
        <w:t xml:space="preserve"> con.</w:t>
      </w:r>
    </w:p>
    <w:p w14:paraId="02255539" w14:textId="77777777" w:rsidR="00642E93" w:rsidRDefault="00642E93" w:rsidP="00642E93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>III. CÁC HOẠT ĐỘNG DẠY-</w:t>
      </w:r>
      <w:r>
        <w:rPr>
          <w:rFonts w:ascii="Times New Roman" w:hAnsi="Times New Roman"/>
          <w:b/>
          <w:szCs w:val="28"/>
          <w:lang w:val="en-AU"/>
        </w:rPr>
        <w:t xml:space="preserve"> </w:t>
      </w:r>
      <w:r w:rsidRPr="009E48E0">
        <w:rPr>
          <w:rFonts w:ascii="Times New Roman" w:hAnsi="Times New Roman"/>
          <w:b/>
          <w:szCs w:val="28"/>
          <w:lang w:val="en-AU"/>
        </w:rPr>
        <w:t>HỌC</w:t>
      </w:r>
      <w:r>
        <w:rPr>
          <w:rFonts w:ascii="Times New Roman" w:hAnsi="Times New Roman"/>
          <w:b/>
          <w:szCs w:val="28"/>
          <w:lang w:val="en-AU"/>
        </w:rPr>
        <w:t xml:space="preserve"> CHỦ YẾU:</w:t>
      </w: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9"/>
        <w:gridCol w:w="3849"/>
        <w:gridCol w:w="3152"/>
      </w:tblGrid>
      <w:tr w:rsidR="00642E93" w:rsidRPr="00436A0F" w14:paraId="7119A4AC" w14:textId="77777777" w:rsidTr="003A3CDA">
        <w:tc>
          <w:tcPr>
            <w:tcW w:w="3079" w:type="dxa"/>
          </w:tcPr>
          <w:p w14:paraId="6D430DB9" w14:textId="77777777" w:rsidR="00642E93" w:rsidRPr="00441E8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>Nội</w:t>
            </w:r>
            <w:proofErr w:type="spellEnd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 xml:space="preserve"> dung </w:t>
            </w:r>
          </w:p>
          <w:p w14:paraId="40725DE2" w14:textId="77777777" w:rsidR="00642E93" w:rsidRPr="00441E8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441E8F">
              <w:rPr>
                <w:rFonts w:ascii="Times New Roman" w:hAnsi="Times New Roman"/>
                <w:b/>
                <w:i/>
                <w:color w:val="002060"/>
                <w:szCs w:val="28"/>
              </w:rPr>
              <w:t>(</w:t>
            </w:r>
            <w:proofErr w:type="spellStart"/>
            <w:r w:rsidRPr="00441E8F">
              <w:rPr>
                <w:rFonts w:ascii="Times New Roman" w:hAnsi="Times New Roman"/>
                <w:b/>
                <w:i/>
                <w:color w:val="002060"/>
                <w:szCs w:val="28"/>
              </w:rPr>
              <w:t>Thời</w:t>
            </w:r>
            <w:proofErr w:type="spellEnd"/>
            <w:r w:rsidRPr="00441E8F">
              <w:rPr>
                <w:rFonts w:ascii="Times New Roman" w:hAnsi="Times New Roman"/>
                <w:b/>
                <w:i/>
                <w:color w:val="00206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i/>
                <w:color w:val="002060"/>
                <w:szCs w:val="28"/>
              </w:rPr>
              <w:t>lượng</w:t>
            </w:r>
            <w:proofErr w:type="spellEnd"/>
            <w:r w:rsidRPr="00441E8F">
              <w:rPr>
                <w:rFonts w:ascii="Times New Roman" w:hAnsi="Times New Roman"/>
                <w:b/>
                <w:i/>
                <w:color w:val="002060"/>
                <w:szCs w:val="28"/>
              </w:rPr>
              <w:t>)</w:t>
            </w:r>
          </w:p>
        </w:tc>
        <w:tc>
          <w:tcPr>
            <w:tcW w:w="3849" w:type="dxa"/>
          </w:tcPr>
          <w:p w14:paraId="7E887240" w14:textId="77777777" w:rsidR="00642E93" w:rsidRPr="00441E8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 xml:space="preserve"> GV</w:t>
            </w:r>
          </w:p>
        </w:tc>
        <w:tc>
          <w:tcPr>
            <w:tcW w:w="3152" w:type="dxa"/>
          </w:tcPr>
          <w:p w14:paraId="53940892" w14:textId="77777777" w:rsidR="00642E93" w:rsidRPr="00441E8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441E8F">
              <w:rPr>
                <w:rFonts w:ascii="Times New Roman" w:hAnsi="Times New Roman"/>
                <w:b/>
                <w:color w:val="002060"/>
                <w:szCs w:val="28"/>
              </w:rPr>
              <w:t xml:space="preserve"> HS</w:t>
            </w:r>
          </w:p>
        </w:tc>
      </w:tr>
      <w:tr w:rsidR="00642E93" w:rsidRPr="00436A0F" w14:paraId="28E86320" w14:textId="77777777" w:rsidTr="003A3CDA">
        <w:tc>
          <w:tcPr>
            <w:tcW w:w="3079" w:type="dxa"/>
          </w:tcPr>
          <w:p w14:paraId="7FCF604E" w14:textId="77777777" w:rsidR="00642E93" w:rsidRPr="00441E8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1.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Khởi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động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(5’)</w:t>
            </w:r>
          </w:p>
          <w:p w14:paraId="51AE7A0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đông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2D8D76A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49" w:type="dxa"/>
          </w:tcPr>
          <w:p w14:paraId="270EB3E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  <w:p w14:paraId="7A184B5A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?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thực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hiện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̀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đặt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hỏi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Các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vừa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loại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nào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?</w:t>
            </w:r>
          </w:p>
          <w:p w14:paraId="110FC2D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 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tổng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hợp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lại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các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dụng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lễ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hội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…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̀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giới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thiệu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vào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học</w:t>
            </w:r>
            <w:proofErr w:type="spellEnd"/>
          </w:p>
        </w:tc>
        <w:tc>
          <w:tcPr>
            <w:tcW w:w="3152" w:type="dxa"/>
          </w:tcPr>
          <w:p w14:paraId="24B38C3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17165A4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F92B9F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4AF47CCA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20641F3C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C0F1012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nghe</w:t>
            </w:r>
            <w:proofErr w:type="spellEnd"/>
          </w:p>
        </w:tc>
      </w:tr>
      <w:tr w:rsidR="00642E93" w:rsidRPr="00436A0F" w14:paraId="74395597" w14:textId="77777777" w:rsidTr="003A3CDA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B45" w14:textId="77777777" w:rsidR="00642E93" w:rsidRPr="00441E8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2.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Hình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thành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khám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phá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kiến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thức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>mới</w:t>
            </w:r>
            <w:proofErr w:type="spellEnd"/>
            <w:r w:rsidRPr="00441E8F">
              <w:rPr>
                <w:rFonts w:ascii="Times New Roman" w:hAnsi="Times New Roman"/>
                <w:b/>
                <w:color w:val="EE0000"/>
                <w:szCs w:val="28"/>
              </w:rPr>
              <w:t xml:space="preserve"> (10’)</w:t>
            </w:r>
          </w:p>
          <w:p w14:paraId="1698EC32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Hoạt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szCs w:val="28"/>
              </w:rPr>
              <w:t>:</w:t>
            </w:r>
          </w:p>
          <w:p w14:paraId="03AA03D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Thường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thức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nhạc</w:t>
            </w:r>
            <w:proofErr w:type="spellEnd"/>
          </w:p>
          <w:p w14:paraId="2C6157F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14:paraId="2D78A64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</w:p>
          <w:p w14:paraId="088FBBD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Tìm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hiểu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D2552D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Hướng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dẫn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sát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bức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cùng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đổi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nội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dung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chuyện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BE6C22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EB2AAFC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756392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1DC2C9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6A7945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5F3A91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FABF55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2EFAD6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FDAFA2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EBB0EB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93193C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DFFCDDA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9890ED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A0A540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9472E5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AC8D13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50FD5B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B86D56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EB596E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Sắm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tưởng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tượng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>.</w:t>
            </w:r>
          </w:p>
          <w:p w14:paraId="276BD90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3CE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63A4A9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dắt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lễ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hội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dụng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</w:p>
          <w:p w14:paraId="654BCF8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</w:p>
          <w:p w14:paraId="28655DF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? Tranh 1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thấy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này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quen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thuộc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không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?</w:t>
            </w:r>
          </w:p>
          <w:p w14:paraId="53D3749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? Tranh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thứ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nào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?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đang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? (3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bạn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rê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mi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̀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giáo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khóa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son.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giáo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đang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nói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)</w:t>
            </w:r>
          </w:p>
          <w:p w14:paraId="722DDD1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gợi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ý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xét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4869ED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?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gồm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bộ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nào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? (Thân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mặt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lastRenderedPageBreak/>
              <w:t>dùi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.)</w:t>
            </w:r>
          </w:p>
          <w:p w14:paraId="1B881A2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bức</w:t>
            </w:r>
            <w:proofErr w:type="spellEnd"/>
          </w:p>
          <w:p w14:paraId="4F5F728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thứ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4.</w:t>
            </w:r>
          </w:p>
          <w:p w14:paraId="1BB884C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? Trong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loại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nào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?</w:t>
            </w:r>
          </w:p>
          <w:p w14:paraId="10CA657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FA34F4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đưa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–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tổng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 (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trường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quen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thuộc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tuổi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thơ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mỗi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436A0F">
              <w:rPr>
                <w:rFonts w:ascii="Times New Roman" w:hAnsi="Times New Roman"/>
                <w:szCs w:val="28"/>
              </w:rPr>
              <w:t>ta,...</w:t>
            </w:r>
            <w:proofErr w:type="gramEnd"/>
            <w:r w:rsidRPr="00436A0F">
              <w:rPr>
                <w:rFonts w:ascii="Times New Roman" w:hAnsi="Times New Roman"/>
                <w:szCs w:val="28"/>
              </w:rPr>
              <w:t>).</w:t>
            </w:r>
          </w:p>
          <w:p w14:paraId="7725812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sắm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4D99D7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chia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nhóm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làm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việc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nhóm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4.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hướng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dẫn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mỗi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công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dung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gắn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B7BFE9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Cho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đại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diện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nhóm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lượt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EE368A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533DC6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A18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ghi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nhớ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43275AE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ED9674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55D060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CBD53E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649579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xem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36B2AB4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F609D3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87B9D6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9520CD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BC4B76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4BCD5F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B684B2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B16FCE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BF090D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lễ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hội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xèng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la,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chiêng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…</w:t>
            </w:r>
          </w:p>
          <w:p w14:paraId="06F0819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3A915D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8B8911C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BA3A022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F4324B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DE3B3A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0370ED1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ghi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nhớ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E44146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sắm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4D04C4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4.</w:t>
            </w:r>
          </w:p>
          <w:p w14:paraId="360A04F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96E8AFF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0D722BD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85C9F2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452639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7C4BD6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1A2EEC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72B065A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642E93" w:rsidRPr="00436A0F" w14:paraId="6AB1E73D" w14:textId="77777777" w:rsidTr="003A3CDA">
        <w:trPr>
          <w:trHeight w:val="1550"/>
        </w:trPr>
        <w:tc>
          <w:tcPr>
            <w:tcW w:w="3079" w:type="dxa"/>
          </w:tcPr>
          <w:p w14:paraId="56958774" w14:textId="77777777" w:rsidR="00642E93" w:rsidRPr="00A0207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lastRenderedPageBreak/>
              <w:t xml:space="preserve">3. </w:t>
            </w:r>
            <w:proofErr w:type="spellStart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>Luyện</w:t>
            </w:r>
            <w:proofErr w:type="spellEnd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>tập</w:t>
            </w:r>
            <w:proofErr w:type="spellEnd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>và</w:t>
            </w:r>
            <w:proofErr w:type="spellEnd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>thực</w:t>
            </w:r>
            <w:proofErr w:type="spellEnd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>hành</w:t>
            </w:r>
            <w:proofErr w:type="spellEnd"/>
            <w:r w:rsidRPr="00A0207F">
              <w:rPr>
                <w:rFonts w:ascii="Times New Roman" w:hAnsi="Times New Roman"/>
                <w:b/>
                <w:color w:val="EE0000"/>
                <w:szCs w:val="28"/>
              </w:rPr>
              <w:t xml:space="preserve"> (15’)</w:t>
            </w:r>
          </w:p>
          <w:p w14:paraId="417A41E2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</w:t>
            </w:r>
          </w:p>
          <w:p w14:paraId="0A3E65A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6CE766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9A068B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9DE098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62039B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D53DC42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535863A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16B2607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69EB4E8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18F045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6A76D0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b/>
                <w:szCs w:val="28"/>
              </w:rPr>
              <w:t xml:space="preserve">- </w:t>
            </w:r>
            <w:r w:rsidRPr="00436A0F">
              <w:rPr>
                <w:rFonts w:ascii="Times New Roman" w:hAnsi="Times New Roman"/>
                <w:szCs w:val="28"/>
              </w:rPr>
              <w:t xml:space="preserve">Nghe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trường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00F82E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5E1EE44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228C01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05D86E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F0CF1E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EA92EA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B6F2FD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38BBC1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2BB04B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BB1865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47BED4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14BB58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080075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AA63B6C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642552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9C9BED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BAB19B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E076D8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E02D12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D1DB23C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Nghe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múa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74B7A2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599A8D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2EE4FCA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B77C79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D3078B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49" w:type="dxa"/>
          </w:tcPr>
          <w:p w14:paraId="3794F42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thỏa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thuận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giữa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</w:p>
          <w:p w14:paraId="686761E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trường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 (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đĩa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CD),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thứ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 1,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436A0F">
              <w:rPr>
                <w:rFonts w:ascii="Times New Roman" w:hAnsi="Times New Roman"/>
                <w:szCs w:val="28"/>
              </w:rPr>
              <w:t>2,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436A0F">
              <w:rPr>
                <w:rFonts w:ascii="Times New Roman" w:hAnsi="Times New Roman"/>
                <w:szCs w:val="28"/>
              </w:rPr>
              <w:t>3.</w:t>
            </w:r>
          </w:p>
          <w:p w14:paraId="612467D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trường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lượng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to,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</w:p>
          <w:p w14:paraId="4CB0530F" w14:textId="77777777" w:rsidR="00642E93" w:rsidRPr="00436A0F" w:rsidRDefault="00642E93" w:rsidP="003A3CDA">
            <w:pPr>
              <w:spacing w:line="276" w:lineRule="auto"/>
              <w:ind w:firstLine="176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436A0F">
              <w:rPr>
                <w:rFonts w:ascii="Times New Roman" w:hAnsi="Times New Roman"/>
                <w:i/>
                <w:szCs w:val="28"/>
              </w:rPr>
              <w:t xml:space="preserve">Tùng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…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tùng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. </w:t>
            </w:r>
          </w:p>
          <w:p w14:paraId="236F49E2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+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to,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to. 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chỉnh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to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F7217F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70F9AF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CB9671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con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(5 - 7 HS),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lệnh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trường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to/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to,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nữa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…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đổi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như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FB4203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nhắc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múa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Hay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còn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gọi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ngũ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C44AF6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5E926CC8" wp14:editId="32640AC0">
                  <wp:extent cx="2305050" cy="390525"/>
                  <wp:effectExtent l="0" t="0" r="0" b="0"/>
                  <wp:docPr id="500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0AD37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nhắc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45E972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múa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con,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giậm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152" w:type="dxa"/>
          </w:tcPr>
          <w:p w14:paraId="5BD98BC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thê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̉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hiện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cầu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3D55978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AD61F3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377896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BDEC56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C48C95A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F616AF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7518DE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EBCA5C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63100F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lastRenderedPageBreak/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0FDC6D6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2C1DCC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240953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2AA2D2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5935C3B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1461135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80F0CED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46F9E7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91E0D5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0F1EC7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C0862D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8C5EB3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BDD6D8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8BFB80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E02975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473C49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8487C6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FD8C50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A0B2F9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A2DF82C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0965F9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3DCFE4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013405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D98D21A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GV.</w:t>
            </w:r>
          </w:p>
          <w:p w14:paraId="4AC110A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BA7BA8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AB457A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19525F8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Các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1DE945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2ED307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7068DF7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2516C0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8A98722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42E93" w:rsidRPr="00436A0F" w14:paraId="54EC41B1" w14:textId="77777777" w:rsidTr="003A3CDA">
        <w:trPr>
          <w:trHeight w:val="6281"/>
        </w:trPr>
        <w:tc>
          <w:tcPr>
            <w:tcW w:w="3079" w:type="dxa"/>
          </w:tcPr>
          <w:p w14:paraId="4600EF5C" w14:textId="77777777" w:rsidR="00642E93" w:rsidRPr="00DC4509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lastRenderedPageBreak/>
              <w:t xml:space="preserve">4. </w:t>
            </w:r>
            <w:proofErr w:type="spellStart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>Vận</w:t>
            </w:r>
            <w:proofErr w:type="spellEnd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>dụng</w:t>
            </w:r>
            <w:proofErr w:type="spellEnd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>sáng</w:t>
            </w:r>
            <w:proofErr w:type="spellEnd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>tạo</w:t>
            </w:r>
            <w:proofErr w:type="spellEnd"/>
            <w:r w:rsidRPr="00DC4509">
              <w:rPr>
                <w:rFonts w:ascii="Times New Roman" w:hAnsi="Times New Roman"/>
                <w:b/>
                <w:color w:val="EE0000"/>
                <w:szCs w:val="28"/>
              </w:rPr>
              <w:t xml:space="preserve"> (5’)</w:t>
            </w:r>
          </w:p>
          <w:p w14:paraId="2CEB6FA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b/>
                <w:szCs w:val="28"/>
              </w:rPr>
              <w:t xml:space="preserve">Nghe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>:</w:t>
            </w:r>
          </w:p>
          <w:p w14:paraId="5F27C56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Vũ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khúc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</w:p>
          <w:p w14:paraId="13CC781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i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trích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vở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ba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lê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Hồ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) (10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phút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>).</w:t>
            </w:r>
          </w:p>
          <w:p w14:paraId="2628511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r w:rsidRPr="00436A0F">
              <w:rPr>
                <w:rFonts w:ascii="Times New Roman" w:hAnsi="Times New Roman"/>
                <w:b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Giới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thiệu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>:</w:t>
            </w:r>
          </w:p>
          <w:p w14:paraId="73BAC7EC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b/>
                <w:szCs w:val="28"/>
              </w:rPr>
              <w:t xml:space="preserve">+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phẩm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F94A54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494F75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1E1DC6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b/>
                <w:szCs w:val="28"/>
              </w:rPr>
              <w:t xml:space="preserve">* Nghe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10D1822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Vũ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khúc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</w:p>
          <w:p w14:paraId="507A31F6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436A0F">
              <w:rPr>
                <w:rFonts w:ascii="Times New Roman" w:hAnsi="Times New Roman"/>
                <w:i/>
                <w:szCs w:val="28"/>
              </w:rPr>
              <w:t>(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trích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vở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ba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lê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Hồ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>)</w:t>
            </w:r>
          </w:p>
          <w:p w14:paraId="7ADB7B83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511E45ED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116D8053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30E0A0DB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3487CDF2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58F49554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3A119E3E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50F08B7C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37240185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7B5B0D40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6F184A75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11ED4E3D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57DF24A5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268DA768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235C15FA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1EC3DF74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5B60317E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14578C23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7DA7DAA0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2B7B2A02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2F074833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45698C37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7D3502F4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75BF36D6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43A794AC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0EFF57BD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74D5AB8C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44231B69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11DF673C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i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i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Cs w:val="28"/>
              </w:rPr>
              <w:t>Dặn</w:t>
            </w:r>
            <w:proofErr w:type="spellEnd"/>
            <w:r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8"/>
              </w:rPr>
              <w:t>dò</w:t>
            </w:r>
            <w:proofErr w:type="spellEnd"/>
            <w:r>
              <w:rPr>
                <w:rFonts w:ascii="Times New Roman" w:hAnsi="Times New Roman"/>
                <w:i/>
                <w:szCs w:val="28"/>
              </w:rPr>
              <w:t>:</w:t>
            </w:r>
          </w:p>
          <w:p w14:paraId="42882557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7C0D4B7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2060"/>
                <w:szCs w:val="28"/>
              </w:rPr>
            </w:pPr>
          </w:p>
        </w:tc>
        <w:tc>
          <w:tcPr>
            <w:tcW w:w="3849" w:type="dxa"/>
          </w:tcPr>
          <w:p w14:paraId="25147A9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Pi-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ốt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I-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lích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Trai-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Cốp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xki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sĩ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nổi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người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Nga.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Ông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rất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phẩm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giao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hưởng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DB061A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szCs w:val="28"/>
              </w:rPr>
              <w:t>mộng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Tòa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đài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hồ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vị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vua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lãng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niềm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hứng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Trai-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cốp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xki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vở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lê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Hồ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29F193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C97FD4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file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DDC1E2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thụ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</w:p>
          <w:p w14:paraId="307E839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tưởng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tượng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bước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nhún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nhảy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nghịch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08ABFE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Vừa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vừa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xem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trích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đoạn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video).</w:t>
            </w:r>
          </w:p>
          <w:p w14:paraId="65EFB88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hỏi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8882B08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3: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bắt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chước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dáng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dùng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ngón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2,3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đặt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di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chuyển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bước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</w:p>
          <w:p w14:paraId="5AE7921E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Cho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thụ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lastRenderedPageBreak/>
              <w:t>bằng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0DD7C4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BF5F23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–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giá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55AA8FD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khoanh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biết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ở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16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vở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211B1E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hoàn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chỉnh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dưới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mỗi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ở </w:t>
            </w:r>
            <w:r>
              <w:rPr>
                <w:rFonts w:ascii="Times New Roman" w:hAnsi="Times New Roman"/>
                <w:szCs w:val="28"/>
              </w:rPr>
              <w:t>SGK</w:t>
            </w:r>
          </w:p>
          <w:p w14:paraId="2BE2A30A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phỏng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3095926C" w14:textId="77777777" w:rsidR="00642E93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</w:p>
          <w:p w14:paraId="751F004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>
              <w:rPr>
                <w:rFonts w:ascii="Times New Roman" w:hAnsi="Times New Roman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152" w:type="dxa"/>
          </w:tcPr>
          <w:p w14:paraId="415A120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phẩm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ở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xứ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Ba-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-ria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thuộc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Đức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vị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vua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Lút-Guých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nổi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lãng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say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mê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nghệ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thuật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đặc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biệt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Ông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xây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đài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tuyệt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đẹp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gọi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đài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Đứng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sườn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núi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trông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hồ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cũng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mang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hồ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thơ</w:t>
            </w:r>
            <w:proofErr w:type="spellEnd"/>
          </w:p>
          <w:p w14:paraId="3772BB50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</w:p>
          <w:p w14:paraId="4788AFF3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1D2C67B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E15484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tưởng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tượng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như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đang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nhìn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thấy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nhún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nhảy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182C5B4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0E7523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54B1C25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D838870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A161816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CA6F74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bắt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chước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dáng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C6A5A27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7117CC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4EDE7B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5E035F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75844689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E92D9DF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2BD33A1" w14:textId="77777777" w:rsidR="00642E93" w:rsidRPr="00436A0F" w:rsidRDefault="00642E93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F726573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2AAF54B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53913CA6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05D0968F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2E2C8ECB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E6EC6FA" w14:textId="77777777" w:rsidR="00642E93" w:rsidRPr="00436A0F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AD45EBA" w14:textId="77777777" w:rsidR="00642E93" w:rsidRDefault="00642E93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042F3CA" w14:textId="77777777" w:rsidR="00642E93" w:rsidRPr="00DC4509" w:rsidRDefault="00642E93" w:rsidP="003A3CDA">
            <w:pPr>
              <w:rPr>
                <w:rFonts w:ascii="Times New Roman" w:hAnsi="Times New Roman"/>
                <w:szCs w:val="28"/>
              </w:rPr>
            </w:pPr>
          </w:p>
          <w:p w14:paraId="638F6DB6" w14:textId="77777777" w:rsidR="00642E93" w:rsidRDefault="00642E93" w:rsidP="003A3CDA">
            <w:pPr>
              <w:rPr>
                <w:rFonts w:ascii="Times New Roman" w:hAnsi="Times New Roman"/>
                <w:szCs w:val="28"/>
              </w:rPr>
            </w:pPr>
          </w:p>
          <w:p w14:paraId="1070DD73" w14:textId="77777777" w:rsidR="00642E93" w:rsidRPr="00DC4509" w:rsidRDefault="00642E93" w:rsidP="003A3C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nhớ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</w:tc>
      </w:tr>
    </w:tbl>
    <w:p w14:paraId="06A116FE" w14:textId="77777777" w:rsidR="008C0398" w:rsidRDefault="008C0398"/>
    <w:sectPr w:rsidR="008C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6F64"/>
    <w:multiLevelType w:val="hybridMultilevel"/>
    <w:tmpl w:val="53F2FE9A"/>
    <w:lvl w:ilvl="0" w:tplc="240EB67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0E8ED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43B2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8E86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9A8DA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4A7AB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A54C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EC26E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F2689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677DC"/>
    <w:multiLevelType w:val="hybridMultilevel"/>
    <w:tmpl w:val="EB12C588"/>
    <w:lvl w:ilvl="0" w:tplc="93F254A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04E9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8CC16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FA7D9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20181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0A74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C0F8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E6F66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C2E8F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824136">
    <w:abstractNumId w:val="0"/>
  </w:num>
  <w:num w:numId="2" w16cid:durableId="7740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93"/>
    <w:rsid w:val="0025094B"/>
    <w:rsid w:val="00642E93"/>
    <w:rsid w:val="008C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1AEE"/>
  <w15:chartTrackingRefBased/>
  <w15:docId w15:val="{57B26E09-0B6B-4CB3-80A8-E2F0CA17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93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4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E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E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E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42E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E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E9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E9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E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E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E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E9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E9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2026-01-11T15:26:00Z</dcterms:created>
  <dcterms:modified xsi:type="dcterms:W3CDTF">2026-01-11T15:27:00Z</dcterms:modified>
</cp:coreProperties>
</file>